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A5B" w:rsidRPr="00D72A5B" w:rsidRDefault="00D72A5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D72A5B" w:rsidRPr="00D72A5B" w:rsidRDefault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72A5B" w:rsidRPr="00D72A5B" w:rsidRDefault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от 7 июня 2007 г. N 150</w:t>
      </w:r>
    </w:p>
    <w:p w:rsidR="00D72A5B" w:rsidRPr="00D72A5B" w:rsidRDefault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О ПЛАНЕ ОРГАНИЗАЦИИ РЫНКОВ НА ТЕРРИТОРИИ КАЛУЖСКОЙ ОБЛАСТИ</w:t>
      </w:r>
    </w:p>
    <w:p w:rsidR="00D72A5B" w:rsidRPr="00D72A5B" w:rsidRDefault="00D72A5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A5B" w:rsidRPr="00D72A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от 22.10.2007 N 270, от 17.09.2008 N 396, от 21.05.2010 N 189,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от 07.07.2011 N 365, от 06.10.2011 N 546, от 29.11.2012 N 595,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от 05.03.2013 N 115, от 15.11.2013 N 611, от 20.07.2016 N 389,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от 13.12.2016 N 659, от 02.02.2017 N 45, от 25.02.2026 N 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В соответствии с Федеральным законом "О розничных рынках и о внесении изменений в Трудовой кодекс Российской Федерации", Законом Калужской области "О регулировании отдельных правоотношений в сфере розничных рынков на территории Калужской области" Правительство Калужской области</w:t>
      </w:r>
    </w:p>
    <w:p w:rsidR="00D72A5B" w:rsidRPr="00D72A5B" w:rsidRDefault="00D72A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(преамбула в ред. Постановления Правительства Калужской области от 21.05.2010 N 189)</w:t>
      </w: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1. Утвердить план организации рынков на территории Калужской области (прилагается).</w:t>
      </w:r>
    </w:p>
    <w:p w:rsidR="00D72A5B" w:rsidRPr="00D72A5B" w:rsidRDefault="00D72A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областной газете "Весть".</w:t>
      </w:r>
    </w:p>
    <w:p w:rsidR="00D72A5B" w:rsidRPr="00D72A5B" w:rsidRDefault="00D72A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подписания.</w:t>
      </w: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D72A5B" w:rsidRPr="00D72A5B" w:rsidRDefault="00D7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72A5B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D72A5B" w:rsidRPr="00D72A5B" w:rsidRDefault="00D7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72A5B" w:rsidRPr="00D72A5B" w:rsidRDefault="00D7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D72A5B" w:rsidRPr="00D72A5B" w:rsidRDefault="00D72A5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2A5B">
        <w:rPr>
          <w:rFonts w:ascii="Times New Roman" w:hAnsi="Times New Roman" w:cs="Times New Roman"/>
          <w:sz w:val="24"/>
          <w:szCs w:val="24"/>
        </w:rPr>
        <w:t>от 7 июня 2007 г. N 150</w:t>
      </w:r>
    </w:p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A5B" w:rsidRPr="00D72A5B" w:rsidRDefault="00D72A5B" w:rsidP="00D72A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D72A5B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A5B">
        <w:rPr>
          <w:rFonts w:ascii="Times New Roman" w:hAnsi="Times New Roman" w:cs="Times New Roman"/>
          <w:sz w:val="24"/>
          <w:szCs w:val="24"/>
        </w:rPr>
        <w:t>ОРГАНИЗАЦИИ РОЗНИЧНЫХ РЫНКОВ НА ТЕРРИТОРИИ КАЛУЖСКОЙ ОБЛАСТИ</w:t>
      </w:r>
    </w:p>
    <w:p w:rsidR="00D72A5B" w:rsidRPr="00D72A5B" w:rsidRDefault="00D72A5B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72A5B" w:rsidRPr="00D72A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Правительства Калужской области от 25.02.2026 N 85)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A5B" w:rsidRPr="00D72A5B" w:rsidRDefault="00D72A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15"/>
        <w:gridCol w:w="1620"/>
        <w:gridCol w:w="911"/>
        <w:gridCol w:w="1871"/>
        <w:gridCol w:w="2126"/>
      </w:tblGrid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Тип розничного рынка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Количество рынков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Место расположения (адрес)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участка/объекта недвижимости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Боровский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г. Балабаново, ул. 50 лет Октября, 31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40:03:110113:277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Козельский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г. Козельск, ул. Дзержинского, 1б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40:10:020101:236;</w:t>
            </w:r>
          </w:p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40:10:020102:85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Малоярославецкий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г. Малоярославец, ул. </w:t>
            </w: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Аузина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40:13:031005:1017;</w:t>
            </w:r>
          </w:p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40:13:031005:2017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Сухиничский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г. Сухиничи, ул. Ленина, д. 52а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40:19:140217:61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Юхновский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г. Юхнов, ул. </w:t>
            </w: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К.Маркса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40:24:160505:83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Людиновский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г. Людиново, ул. Урицкого, 7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40:28:010706:231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Калуга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</w:t>
            </w:r>
            <w:proofErr w:type="spellStart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Грабцевское</w:t>
            </w:r>
            <w:proofErr w:type="spellEnd"/>
            <w:r w:rsidRPr="00D72A5B">
              <w:rPr>
                <w:rFonts w:ascii="Times New Roman" w:hAnsi="Times New Roman" w:cs="Times New Roman"/>
                <w:sz w:val="24"/>
                <w:szCs w:val="24"/>
              </w:rPr>
              <w:t xml:space="preserve"> шоссе, 4б</w:t>
            </w: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40:26:000235:884</w:t>
            </w: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Всего по области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A5B" w:rsidRPr="00D72A5B" w:rsidTr="00D72A5B">
        <w:tc>
          <w:tcPr>
            <w:tcW w:w="2515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</w:t>
            </w:r>
          </w:p>
        </w:tc>
        <w:tc>
          <w:tcPr>
            <w:tcW w:w="1620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D72A5B" w:rsidRPr="00D72A5B" w:rsidRDefault="00D72A5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72A5B" w:rsidRPr="00D72A5B" w:rsidRDefault="00D72A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A5B" w:rsidRPr="00D72A5B" w:rsidRDefault="00D72A5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BB4F8C" w:rsidRPr="00D72A5B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D72A5B" w:rsidSect="0080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A5B"/>
    <w:rsid w:val="00BB4F8C"/>
    <w:rsid w:val="00D05588"/>
    <w:rsid w:val="00D72A5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300A"/>
  <w15:chartTrackingRefBased/>
  <w15:docId w15:val="{9CBC9A2E-D56A-44C6-8831-E8C55233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A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2026-07-13T08:18:00Z</dcterms:created>
  <dcterms:modified xsi:type="dcterms:W3CDTF">2026-07-13T08:19:00Z</dcterms:modified>
</cp:coreProperties>
</file>