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AD8" w:rsidRPr="00D56AD8" w:rsidRDefault="00D56AD8">
      <w:pPr>
        <w:pStyle w:val="ConsPlusNormal"/>
        <w:rPr>
          <w:rFonts w:ascii="Times New Roman" w:hAnsi="Times New Roman" w:cs="Times New Roman"/>
          <w:sz w:val="24"/>
          <w:szCs w:val="24"/>
        </w:rPr>
      </w:pPr>
      <w:bookmarkStart w:id="0" w:name="_GoBack"/>
      <w:bookmarkEnd w:id="0"/>
      <w:r w:rsidRPr="00D56AD8">
        <w:rPr>
          <w:rFonts w:ascii="Times New Roman" w:hAnsi="Times New Roman" w:cs="Times New Roman"/>
          <w:sz w:val="24"/>
          <w:szCs w:val="24"/>
        </w:rPr>
        <w:t>Зарегистрировано в администрации Губернатора Калужской обл. 16 октября 2000 г. № 19</w:t>
      </w:r>
    </w:p>
    <w:p w:rsidR="00D56AD8" w:rsidRPr="00D56AD8" w:rsidRDefault="00D56AD8">
      <w:pPr>
        <w:pStyle w:val="ConsPlusNormal"/>
        <w:pBdr>
          <w:top w:val="single" w:sz="6" w:space="0" w:color="auto"/>
        </w:pBdr>
        <w:spacing w:before="100" w:after="100"/>
        <w:jc w:val="both"/>
        <w:rPr>
          <w:rFonts w:ascii="Times New Roman" w:hAnsi="Times New Roman" w:cs="Times New Roman"/>
          <w:sz w:val="24"/>
          <w:szCs w:val="24"/>
        </w:rPr>
      </w:pP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jc w:val="right"/>
        <w:rPr>
          <w:rFonts w:ascii="Times New Roman" w:hAnsi="Times New Roman" w:cs="Times New Roman"/>
          <w:sz w:val="24"/>
          <w:szCs w:val="24"/>
        </w:rPr>
      </w:pPr>
      <w:r w:rsidRPr="00D56AD8">
        <w:rPr>
          <w:rFonts w:ascii="Times New Roman" w:hAnsi="Times New Roman" w:cs="Times New Roman"/>
          <w:sz w:val="24"/>
          <w:szCs w:val="24"/>
        </w:rPr>
        <w:t>Принят</w:t>
      </w:r>
    </w:p>
    <w:p w:rsidR="00D56AD8" w:rsidRPr="00D56AD8" w:rsidRDefault="00D56AD8">
      <w:pPr>
        <w:pStyle w:val="ConsPlusNormal"/>
        <w:jc w:val="right"/>
        <w:rPr>
          <w:rFonts w:ascii="Times New Roman" w:hAnsi="Times New Roman" w:cs="Times New Roman"/>
          <w:sz w:val="24"/>
          <w:szCs w:val="24"/>
        </w:rPr>
      </w:pPr>
      <w:r w:rsidRPr="00D56AD8">
        <w:rPr>
          <w:rFonts w:ascii="Times New Roman" w:hAnsi="Times New Roman" w:cs="Times New Roman"/>
          <w:sz w:val="24"/>
          <w:szCs w:val="24"/>
        </w:rPr>
        <w:t>Постановлением</w:t>
      </w:r>
    </w:p>
    <w:p w:rsidR="00D56AD8" w:rsidRPr="00D56AD8" w:rsidRDefault="00D56AD8">
      <w:pPr>
        <w:pStyle w:val="ConsPlusNormal"/>
        <w:jc w:val="right"/>
        <w:rPr>
          <w:rFonts w:ascii="Times New Roman" w:hAnsi="Times New Roman" w:cs="Times New Roman"/>
          <w:sz w:val="24"/>
          <w:szCs w:val="24"/>
        </w:rPr>
      </w:pPr>
      <w:r w:rsidRPr="00D56AD8">
        <w:rPr>
          <w:rFonts w:ascii="Times New Roman" w:hAnsi="Times New Roman" w:cs="Times New Roman"/>
          <w:sz w:val="24"/>
          <w:szCs w:val="24"/>
        </w:rPr>
        <w:t>Городской Думы МО "Город Калуга"</w:t>
      </w:r>
    </w:p>
    <w:p w:rsidR="00D56AD8" w:rsidRPr="00D56AD8" w:rsidRDefault="00D56AD8">
      <w:pPr>
        <w:pStyle w:val="ConsPlusNormal"/>
        <w:jc w:val="right"/>
        <w:rPr>
          <w:rFonts w:ascii="Times New Roman" w:hAnsi="Times New Roman" w:cs="Times New Roman"/>
          <w:sz w:val="24"/>
          <w:szCs w:val="24"/>
        </w:rPr>
      </w:pPr>
      <w:r w:rsidRPr="00D56AD8">
        <w:rPr>
          <w:rFonts w:ascii="Times New Roman" w:hAnsi="Times New Roman" w:cs="Times New Roman"/>
          <w:sz w:val="24"/>
          <w:szCs w:val="24"/>
        </w:rPr>
        <w:t>от 23 декабря 1997 г. № 215</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Title"/>
        <w:jc w:val="center"/>
        <w:rPr>
          <w:rFonts w:ascii="Times New Roman" w:hAnsi="Times New Roman" w:cs="Times New Roman"/>
          <w:sz w:val="24"/>
          <w:szCs w:val="24"/>
        </w:rPr>
      </w:pPr>
      <w:r w:rsidRPr="00D56AD8">
        <w:rPr>
          <w:rFonts w:ascii="Times New Roman" w:hAnsi="Times New Roman" w:cs="Times New Roman"/>
          <w:sz w:val="24"/>
          <w:szCs w:val="24"/>
        </w:rPr>
        <w:t>УСТАВ</w:t>
      </w:r>
    </w:p>
    <w:p w:rsidR="00D56AD8" w:rsidRPr="00D56AD8" w:rsidRDefault="00D56AD8">
      <w:pPr>
        <w:pStyle w:val="ConsPlusTitle"/>
        <w:jc w:val="center"/>
        <w:rPr>
          <w:rFonts w:ascii="Times New Roman" w:hAnsi="Times New Roman" w:cs="Times New Roman"/>
          <w:sz w:val="24"/>
          <w:szCs w:val="24"/>
        </w:rPr>
      </w:pPr>
      <w:r w:rsidRPr="00D56AD8">
        <w:rPr>
          <w:rFonts w:ascii="Times New Roman" w:hAnsi="Times New Roman" w:cs="Times New Roman"/>
          <w:sz w:val="24"/>
          <w:szCs w:val="24"/>
        </w:rPr>
        <w:t>МУНИЦИПАЛЬНОГО ОБРАЗОВАНИЯ "ГОРОД КАЛУГА"</w:t>
      </w:r>
    </w:p>
    <w:p w:rsidR="00D56AD8" w:rsidRPr="00D56AD8" w:rsidRDefault="00D56AD8">
      <w:pPr>
        <w:spacing w:after="1"/>
        <w:rPr>
          <w:rFonts w:ascii="Times New Roman" w:hAnsi="Times New Roman" w:cs="Times New Roman"/>
          <w:sz w:val="24"/>
          <w:szCs w:val="24"/>
        </w:rPr>
      </w:pP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Список изменяющих документов</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(в ред. Решений Городской Думы городского округа "Г. Калуга"</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08.07.2009 № 104, от 26.01.2011 № 12,</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Решений Городской Думы г. Калуги от 23.03.2011 № 40,</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13.07.2011 № 143, от 14.12.2011 № 234, от 21.03.2012 № 33,</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24.10.2012 № 144, от 20.03.2013 № 23, от 18.09.2013 № 103,</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20.11.2013 № 138, от 28.05.2014 № 84, от 17.12.2014 № 161,</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24.12.2014 № 165, от 22.04.2015 № 66, от 14.08.2015 № 150,</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24.12.2015 № 235, от 19.10.2016 № 115, от 31.05.2017 № 76,</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24.01.2018 № 9, от 30.05.2018 № 111, от 26.12.2018 № 294,</w:t>
      </w:r>
    </w:p>
    <w:p w:rsidR="00D56AD8" w:rsidRPr="00D56AD8" w:rsidRDefault="00D56AD8" w:rsidP="00D56AD8">
      <w:pPr>
        <w:spacing w:after="1"/>
        <w:jc w:val="center"/>
        <w:rPr>
          <w:rFonts w:ascii="Times New Roman" w:hAnsi="Times New Roman" w:cs="Times New Roman"/>
          <w:sz w:val="24"/>
          <w:szCs w:val="24"/>
        </w:rPr>
      </w:pPr>
      <w:r w:rsidRPr="00D56AD8">
        <w:rPr>
          <w:rFonts w:ascii="Times New Roman" w:hAnsi="Times New Roman" w:cs="Times New Roman"/>
          <w:sz w:val="24"/>
          <w:szCs w:val="24"/>
        </w:rPr>
        <w:t>от 13.12.2019 № 268</w:t>
      </w:r>
      <w:r>
        <w:rPr>
          <w:rFonts w:ascii="Times New Roman" w:hAnsi="Times New Roman" w:cs="Times New Roman"/>
          <w:sz w:val="24"/>
          <w:szCs w:val="24"/>
        </w:rPr>
        <w:t>, от 22.07.2020 № 189</w:t>
      </w:r>
      <w:r w:rsidRPr="00D56AD8">
        <w:rPr>
          <w:rFonts w:ascii="Times New Roman" w:hAnsi="Times New Roman" w:cs="Times New Roman"/>
          <w:sz w:val="24"/>
          <w:szCs w:val="24"/>
        </w:rPr>
        <w:t>)</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Городская Дума города Калуги, руководствуясь </w:t>
      </w:r>
      <w:hyperlink r:id="rId5" w:history="1">
        <w:r w:rsidRPr="00D56AD8">
          <w:rPr>
            <w:rFonts w:ascii="Times New Roman" w:hAnsi="Times New Roman" w:cs="Times New Roman"/>
            <w:sz w:val="24"/>
            <w:szCs w:val="24"/>
          </w:rPr>
          <w:t>Конституцией</w:t>
        </w:r>
      </w:hyperlink>
      <w:r w:rsidRPr="00D56AD8">
        <w:rPr>
          <w:rFonts w:ascii="Times New Roman" w:hAnsi="Times New Roman" w:cs="Times New Roman"/>
          <w:sz w:val="24"/>
          <w:szCs w:val="24"/>
        </w:rPr>
        <w:t xml:space="preserve"> Российской Федерации, выражая волю и интересы населения муниципального образования "Город Калуга", утверждая права и свободы человека и гражданина, мир и согласие, ставя своей целью возрождение, сохранение и развитие духовно-нравственных, исторических и культурных традиций муниципального образования "Город Калуга", организацию и устройство жизни местного сообщества на принципах демократии, добиваясь обеспечения эффективности и законности в деятельности всех органов и должностных лиц местного самоуправления, учитывая статус муниципального образования "Город Калуга" как городского округа и административного центра Калужской области, принимает настоящий Устав - основной нормативный правовой акт муниципального образования "Город Калуга".</w:t>
      </w:r>
    </w:p>
    <w:p w:rsidR="00D56AD8" w:rsidRPr="00D56AD8" w:rsidRDefault="00D56AD8">
      <w:pPr>
        <w:pStyle w:val="ConsPlusNormal"/>
        <w:jc w:val="both"/>
        <w:rPr>
          <w:rFonts w:ascii="Times New Roman" w:hAnsi="Times New Roman" w:cs="Times New Roman"/>
          <w:sz w:val="24"/>
          <w:szCs w:val="24"/>
        </w:rPr>
      </w:pPr>
    </w:p>
    <w:p w:rsidR="00D56AD8" w:rsidRPr="00745461" w:rsidRDefault="00D56AD8">
      <w:pPr>
        <w:pStyle w:val="ConsPlusTitle"/>
        <w:jc w:val="center"/>
        <w:outlineLvl w:val="0"/>
        <w:rPr>
          <w:rFonts w:ascii="Times New Roman" w:hAnsi="Times New Roman" w:cs="Times New Roman"/>
          <w:b w:val="0"/>
          <w:sz w:val="24"/>
          <w:szCs w:val="24"/>
        </w:rPr>
      </w:pPr>
      <w:r w:rsidRPr="00745461">
        <w:rPr>
          <w:rFonts w:ascii="Times New Roman" w:hAnsi="Times New Roman" w:cs="Times New Roman"/>
          <w:b w:val="0"/>
          <w:sz w:val="24"/>
          <w:szCs w:val="24"/>
        </w:rPr>
        <w:t>Глава I. ОБЩИЕ ПОЛОЖЕНИЯ</w:t>
      </w:r>
    </w:p>
    <w:p w:rsidR="00D56AD8" w:rsidRPr="00745461"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1. Основные термины и понятия, используемые в Уставе</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В тексте настоящего Устава термины и понятия используются в следующих значениях:</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"муниципальное образование "Город Калуга" (далее в тексте - Калуга) - городской округ, в котором местное самоуправление осуществляется населением непосредственно и (или) через выборные и иные органы местного самоуправления в соответствии с законодательством и органы местного самоуправления которого могут осуществлять отдельные государственные полномочия, передаваемые им федеральными законами и законами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 "вопросы местного значения" - вопросы непосредственного обеспечения </w:t>
      </w:r>
      <w:r w:rsidRPr="00D56AD8">
        <w:rPr>
          <w:rFonts w:ascii="Times New Roman" w:hAnsi="Times New Roman" w:cs="Times New Roman"/>
          <w:sz w:val="24"/>
          <w:szCs w:val="24"/>
        </w:rPr>
        <w:lastRenderedPageBreak/>
        <w:t xml:space="preserve">жизнедеятельности населения Калуги, решение которых в соответствии с </w:t>
      </w:r>
      <w:hyperlink r:id="rId6" w:history="1">
        <w:r w:rsidRPr="00745461">
          <w:rPr>
            <w:rFonts w:ascii="Times New Roman" w:hAnsi="Times New Roman" w:cs="Times New Roman"/>
            <w:sz w:val="24"/>
            <w:szCs w:val="24"/>
          </w:rPr>
          <w:t>Конституцией</w:t>
        </w:r>
      </w:hyperlink>
      <w:r w:rsidRPr="00D56AD8">
        <w:rPr>
          <w:rFonts w:ascii="Times New Roman" w:hAnsi="Times New Roman" w:cs="Times New Roman"/>
          <w:sz w:val="24"/>
          <w:szCs w:val="24"/>
        </w:rPr>
        <w:t xml:space="preserve"> Российской Федерации, законодательством осуществляется населением и (или) органами местного самоуправления самостоятельно;</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"органы местного самоуправления" - избираемые непосредственно населением и (или) образуемые Думой органы, наделенные собственными полномочиями по решению вопросов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"Городская Дума города Калуги" (далее в тексте - Дума) - выборный представительный орган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"Глава городского самоуправления города Калуги" (далее в тексте - Глава городского самоуправления) - высшее должностное лицо Калуги, наделенное настоящим Уставом собственными полномочиями по решению вопросов местного значения и исполняющее полномочия председателя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"Городская Управа города Калуги" (далее в тексте - Управа) - исполнительно-распорядительный орган местного самоуправления,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"Городской Голова города Калуги" (далее в тексте - Городской Голова) - должностное лицо, возглавляющее Управу, назначаемое Думой на должность Городского Головы по контракту, заключаемому по результатам конкурса на замещение указанной должности;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"граница Калуги" - граница, определяющая пределы территории Калуги и отделяющая ее от территорий других муниципальных образований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10) утратил силу. - </w:t>
      </w:r>
      <w:hyperlink r:id="rId7" w:history="1">
        <w:r w:rsidRPr="00745461">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45461">
        <w:rPr>
          <w:rFonts w:ascii="Times New Roman" w:hAnsi="Times New Roman" w:cs="Times New Roman"/>
          <w:sz w:val="24"/>
          <w:szCs w:val="24"/>
        </w:rPr>
        <w:t>й Думы г. Калуги от 23.03.2011 №</w:t>
      </w:r>
      <w:r w:rsidRPr="00D56AD8">
        <w:rPr>
          <w:rFonts w:ascii="Times New Roman" w:hAnsi="Times New Roman" w:cs="Times New Roman"/>
          <w:sz w:val="24"/>
          <w:szCs w:val="24"/>
        </w:rPr>
        <w:t xml:space="preserve"> 40;</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"местный референдум" - голосование населения Калуги по вопросам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"муниципальные выборы" - выборы депутатов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муниципальный правовой акт (далее в тексте - правовой акт) - решение, принятое непосредственно населением Калуги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Калужской области,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Калуги, устанавливающие либо изменяющие общеобязательные правила или имеющие индивидуальный характер;</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14) утратил силу. - </w:t>
      </w:r>
      <w:hyperlink r:id="rId8" w:history="1">
        <w:r w:rsidRPr="00745461">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45461">
        <w:rPr>
          <w:rFonts w:ascii="Times New Roman" w:hAnsi="Times New Roman" w:cs="Times New Roman"/>
          <w:sz w:val="24"/>
          <w:szCs w:val="24"/>
        </w:rPr>
        <w:t>й Думы г. Калуги от 23.03.2011 №</w:t>
      </w:r>
      <w:r w:rsidRPr="00D56AD8">
        <w:rPr>
          <w:rFonts w:ascii="Times New Roman" w:hAnsi="Times New Roman" w:cs="Times New Roman"/>
          <w:sz w:val="24"/>
          <w:szCs w:val="24"/>
        </w:rPr>
        <w:t xml:space="preserve"> 40.</w:t>
      </w:r>
    </w:p>
    <w:p w:rsidR="00D56AD8" w:rsidRPr="00D56AD8"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2. Статус Калуги</w:t>
      </w:r>
    </w:p>
    <w:p w:rsidR="00D56AD8" w:rsidRPr="00745461" w:rsidRDefault="00D56AD8">
      <w:pPr>
        <w:pStyle w:val="ConsPlusNormal"/>
        <w:jc w:val="both"/>
        <w:rPr>
          <w:rFonts w:ascii="Times New Roman" w:hAnsi="Times New Roman" w:cs="Times New Roman"/>
          <w:sz w:val="24"/>
          <w:szCs w:val="24"/>
        </w:rPr>
      </w:pPr>
    </w:p>
    <w:p w:rsidR="00D56AD8" w:rsidRPr="00745461" w:rsidRDefault="00D56AD8">
      <w:pPr>
        <w:pStyle w:val="ConsPlusNormal"/>
        <w:ind w:firstLine="540"/>
        <w:jc w:val="both"/>
        <w:rPr>
          <w:rFonts w:ascii="Times New Roman" w:hAnsi="Times New Roman" w:cs="Times New Roman"/>
          <w:sz w:val="24"/>
          <w:szCs w:val="24"/>
        </w:rPr>
      </w:pPr>
      <w:r w:rsidRPr="00745461">
        <w:rPr>
          <w:rFonts w:ascii="Times New Roman" w:hAnsi="Times New Roman" w:cs="Times New Roman"/>
          <w:sz w:val="24"/>
          <w:szCs w:val="24"/>
        </w:rPr>
        <w:t xml:space="preserve">1. Калуга наделена </w:t>
      </w:r>
      <w:hyperlink r:id="rId9" w:history="1">
        <w:r w:rsidRPr="00745461">
          <w:rPr>
            <w:rFonts w:ascii="Times New Roman" w:hAnsi="Times New Roman" w:cs="Times New Roman"/>
            <w:sz w:val="24"/>
            <w:szCs w:val="24"/>
          </w:rPr>
          <w:t>Законом</w:t>
        </w:r>
      </w:hyperlink>
      <w:r w:rsidRPr="00745461">
        <w:rPr>
          <w:rFonts w:ascii="Times New Roman" w:hAnsi="Times New Roman" w:cs="Times New Roman"/>
          <w:sz w:val="24"/>
          <w:szCs w:val="24"/>
        </w:rPr>
        <w:t xml:space="preserve"> Калужской области статусом городского округа.</w:t>
      </w:r>
    </w:p>
    <w:p w:rsidR="00D56AD8" w:rsidRPr="00745461" w:rsidRDefault="00D56AD8">
      <w:pPr>
        <w:pStyle w:val="ConsPlusNormal"/>
        <w:spacing w:before="220"/>
        <w:ind w:firstLine="540"/>
        <w:jc w:val="both"/>
        <w:rPr>
          <w:rFonts w:ascii="Times New Roman" w:hAnsi="Times New Roman" w:cs="Times New Roman"/>
          <w:sz w:val="24"/>
          <w:szCs w:val="24"/>
        </w:rPr>
      </w:pPr>
      <w:r w:rsidRPr="00745461">
        <w:rPr>
          <w:rFonts w:ascii="Times New Roman" w:hAnsi="Times New Roman" w:cs="Times New Roman"/>
          <w:sz w:val="24"/>
          <w:szCs w:val="24"/>
        </w:rPr>
        <w:t xml:space="preserve">2. Калуга является административным центром Калужской области. Статус Калуги как административного центра Калужской области устанавливается </w:t>
      </w:r>
      <w:hyperlink r:id="rId10" w:history="1">
        <w:r w:rsidRPr="00745461">
          <w:rPr>
            <w:rFonts w:ascii="Times New Roman" w:hAnsi="Times New Roman" w:cs="Times New Roman"/>
            <w:sz w:val="24"/>
            <w:szCs w:val="24"/>
          </w:rPr>
          <w:t>Законом</w:t>
        </w:r>
      </w:hyperlink>
      <w:r w:rsidRPr="00745461">
        <w:rPr>
          <w:rFonts w:ascii="Times New Roman" w:hAnsi="Times New Roman" w:cs="Times New Roman"/>
          <w:sz w:val="24"/>
          <w:szCs w:val="24"/>
        </w:rPr>
        <w:t xml:space="preserve"> Калужской области.</w:t>
      </w:r>
    </w:p>
    <w:p w:rsidR="00D56AD8" w:rsidRPr="00745461"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3. Официальные символы и порядок их использования</w:t>
      </w:r>
    </w:p>
    <w:p w:rsidR="00D56AD8" w:rsidRPr="00745461" w:rsidRDefault="00D56AD8">
      <w:pPr>
        <w:pStyle w:val="ConsPlusNormal"/>
        <w:jc w:val="both"/>
        <w:rPr>
          <w:rFonts w:ascii="Times New Roman" w:hAnsi="Times New Roman" w:cs="Times New Roman"/>
          <w:sz w:val="24"/>
          <w:szCs w:val="24"/>
        </w:rPr>
      </w:pPr>
    </w:p>
    <w:p w:rsidR="00D56AD8" w:rsidRPr="00745461" w:rsidRDefault="00D56AD8">
      <w:pPr>
        <w:pStyle w:val="ConsPlusNormal"/>
        <w:ind w:firstLine="540"/>
        <w:jc w:val="both"/>
        <w:rPr>
          <w:rFonts w:ascii="Times New Roman" w:hAnsi="Times New Roman" w:cs="Times New Roman"/>
          <w:sz w:val="24"/>
          <w:szCs w:val="24"/>
        </w:rPr>
      </w:pPr>
      <w:r w:rsidRPr="00745461">
        <w:rPr>
          <w:rFonts w:ascii="Times New Roman" w:hAnsi="Times New Roman" w:cs="Times New Roman"/>
          <w:sz w:val="24"/>
          <w:szCs w:val="24"/>
        </w:rPr>
        <w:t>1. Калуга имеет герб, флаг, гимн.</w:t>
      </w:r>
    </w:p>
    <w:p w:rsidR="00D56AD8" w:rsidRPr="00745461" w:rsidRDefault="00D56AD8">
      <w:pPr>
        <w:pStyle w:val="ConsPlusNormal"/>
        <w:spacing w:before="220"/>
        <w:ind w:firstLine="540"/>
        <w:jc w:val="both"/>
        <w:rPr>
          <w:rFonts w:ascii="Times New Roman" w:hAnsi="Times New Roman" w:cs="Times New Roman"/>
          <w:sz w:val="24"/>
          <w:szCs w:val="24"/>
        </w:rPr>
      </w:pPr>
      <w:r w:rsidRPr="00745461">
        <w:rPr>
          <w:rFonts w:ascii="Times New Roman" w:hAnsi="Times New Roman" w:cs="Times New Roman"/>
          <w:sz w:val="24"/>
          <w:szCs w:val="24"/>
        </w:rPr>
        <w:t xml:space="preserve">2. Описание </w:t>
      </w:r>
      <w:hyperlink r:id="rId11" w:history="1">
        <w:r w:rsidRPr="00745461">
          <w:rPr>
            <w:rFonts w:ascii="Times New Roman" w:hAnsi="Times New Roman" w:cs="Times New Roman"/>
            <w:sz w:val="24"/>
            <w:szCs w:val="24"/>
          </w:rPr>
          <w:t>герба</w:t>
        </w:r>
      </w:hyperlink>
      <w:r w:rsidRPr="00745461">
        <w:rPr>
          <w:rFonts w:ascii="Times New Roman" w:hAnsi="Times New Roman" w:cs="Times New Roman"/>
          <w:sz w:val="24"/>
          <w:szCs w:val="24"/>
        </w:rPr>
        <w:t xml:space="preserve">, флага и </w:t>
      </w:r>
      <w:hyperlink r:id="rId12" w:history="1">
        <w:r w:rsidRPr="00745461">
          <w:rPr>
            <w:rFonts w:ascii="Times New Roman" w:hAnsi="Times New Roman" w:cs="Times New Roman"/>
            <w:sz w:val="24"/>
            <w:szCs w:val="24"/>
          </w:rPr>
          <w:t>гимна</w:t>
        </w:r>
      </w:hyperlink>
      <w:r w:rsidRPr="00745461">
        <w:rPr>
          <w:rFonts w:ascii="Times New Roman" w:hAnsi="Times New Roman" w:cs="Times New Roman"/>
          <w:sz w:val="24"/>
          <w:szCs w:val="24"/>
        </w:rPr>
        <w:t xml:space="preserve"> Калуги, порядок их использования устанавливаются правовыми актами Думы.</w:t>
      </w:r>
    </w:p>
    <w:p w:rsidR="00D56AD8" w:rsidRPr="00D56AD8"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4. Границы Калуги</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 Территория Калуги определена границами, установленными </w:t>
      </w:r>
      <w:hyperlink r:id="rId13"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 Изменение границ Калуги осуществляется законом Калужской области по инициативе населения, органов местного самоуправления, органов государственной власти Калужской области, федеральных органов государственной власти в соответствии с Федеральным </w:t>
      </w:r>
      <w:hyperlink r:id="rId14"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В состав территории Калуги входят населенные пункты в соответствии с </w:t>
      </w:r>
      <w:hyperlink r:id="rId15"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Калужской области от 28.12.2004 N 7-ОЗ "Об установлении границ муниципальных образований, расположенных на территории административно-территориальных единиц "Бабынинский район", "Боровский район", "Дзержинский район", "Жиздринский район", "Жуковский район", "Износковский район", "Козельский район", "Малоярославецкий район", "Мосальский район", "Ферзиковский район", "Хвастовичский район", "Город Калуга", "Город Обнинск", и наделении их статусом городского поселения, сельского поселения, городского округа, муниципального района.</w:t>
      </w:r>
    </w:p>
    <w:p w:rsidR="00D56AD8" w:rsidRPr="00D56AD8"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 xml:space="preserve">Статья 5. Утратила силу. - </w:t>
      </w:r>
      <w:hyperlink r:id="rId16" w:history="1">
        <w:r w:rsidRPr="00745461">
          <w:rPr>
            <w:rFonts w:ascii="Times New Roman" w:hAnsi="Times New Roman" w:cs="Times New Roman"/>
            <w:b w:val="0"/>
            <w:sz w:val="24"/>
            <w:szCs w:val="24"/>
          </w:rPr>
          <w:t>Решение</w:t>
        </w:r>
      </w:hyperlink>
      <w:r w:rsidRPr="00745461">
        <w:rPr>
          <w:rFonts w:ascii="Times New Roman" w:hAnsi="Times New Roman" w:cs="Times New Roman"/>
          <w:b w:val="0"/>
          <w:sz w:val="24"/>
          <w:szCs w:val="24"/>
        </w:rPr>
        <w:t xml:space="preserve"> Городско</w:t>
      </w:r>
      <w:r w:rsidR="00745461">
        <w:rPr>
          <w:rFonts w:ascii="Times New Roman" w:hAnsi="Times New Roman" w:cs="Times New Roman"/>
          <w:b w:val="0"/>
          <w:sz w:val="24"/>
          <w:szCs w:val="24"/>
        </w:rPr>
        <w:t>й Думы г. Калуги от 14.08.2015 №</w:t>
      </w:r>
      <w:r w:rsidRPr="00745461">
        <w:rPr>
          <w:rFonts w:ascii="Times New Roman" w:hAnsi="Times New Roman" w:cs="Times New Roman"/>
          <w:b w:val="0"/>
          <w:sz w:val="24"/>
          <w:szCs w:val="24"/>
        </w:rPr>
        <w:t xml:space="preserve"> 150.</w:t>
      </w:r>
    </w:p>
    <w:p w:rsidR="00D56AD8" w:rsidRPr="00745461"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6. Правовая основа местного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7" w:history="1">
        <w:r w:rsidRPr="00745461">
          <w:rPr>
            <w:rFonts w:ascii="Times New Roman" w:hAnsi="Times New Roman" w:cs="Times New Roman"/>
            <w:sz w:val="24"/>
            <w:szCs w:val="24"/>
          </w:rPr>
          <w:t>Конституция</w:t>
        </w:r>
      </w:hyperlink>
      <w:r w:rsidRPr="00D56AD8">
        <w:rPr>
          <w:rFonts w:ascii="Times New Roman" w:hAnsi="Times New Roman" w:cs="Times New Roman"/>
          <w:sz w:val="24"/>
          <w:szCs w:val="24"/>
        </w:rPr>
        <w:t xml:space="preserve"> Российской Федерации, федеральные конституционные законы, федеральные законы, издаваемые в соответствии с ними иные нормативные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8" w:history="1">
        <w:r w:rsidRPr="00745461">
          <w:rPr>
            <w:rFonts w:ascii="Times New Roman" w:hAnsi="Times New Roman" w:cs="Times New Roman"/>
            <w:sz w:val="24"/>
            <w:szCs w:val="24"/>
          </w:rPr>
          <w:t>Устав</w:t>
        </w:r>
      </w:hyperlink>
      <w:r w:rsidRPr="00D56AD8">
        <w:rPr>
          <w:rFonts w:ascii="Times New Roman" w:hAnsi="Times New Roman" w:cs="Times New Roman"/>
          <w:sz w:val="24"/>
          <w:szCs w:val="24"/>
        </w:rPr>
        <w:t>, законы и иные нормативные правовые акты Калужской области, настоящий Устав, решения, принятые на местных референдумах и сходах граждан, и иные правовые акты.</w:t>
      </w:r>
    </w:p>
    <w:p w:rsidR="00D56AD8" w:rsidRPr="00D56AD8"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7. Вопросы местного значения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К вопросам местного значения Калуги относятся: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составление и рассмотрение проекта бюджета Калуги, утверждение и исполнение бюджета Калуги, осуществление контроля за его исполнением, составление и утверждение отчета об исполнении бюджета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установление, изменение и отмена местных налогов и сборов;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организация в границах Калуги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дорожная деятельность в отношении автомобильных дорог местного значения в границах Калуги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Калуги,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обеспечение проживающих в Калуге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создание условий для предоставления транспортных услуг населению и организация транспортного обслуживания населения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Калуги,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участие в предупреждении и ликвидации последствий чрезвычайных ситуаций в границах Калуги;</w:t>
      </w:r>
    </w:p>
    <w:p w:rsidR="00D56AD8" w:rsidRPr="00D56AD8" w:rsidRDefault="00D56AD8">
      <w:pPr>
        <w:pStyle w:val="ConsPlusNormal"/>
        <w:spacing w:before="280"/>
        <w:ind w:firstLine="540"/>
        <w:jc w:val="both"/>
        <w:rPr>
          <w:rFonts w:ascii="Times New Roman" w:hAnsi="Times New Roman" w:cs="Times New Roman"/>
          <w:sz w:val="24"/>
          <w:szCs w:val="24"/>
        </w:rPr>
      </w:pPr>
      <w:r w:rsidRPr="00D56AD8">
        <w:rPr>
          <w:rFonts w:ascii="Times New Roman" w:hAnsi="Times New Roman" w:cs="Times New Roman"/>
          <w:sz w:val="24"/>
          <w:szCs w:val="24"/>
        </w:rPr>
        <w:t>10) организация охраны общественного порядка на территории Калуги муниципальной милицией;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10.1) предоставление помещения для работы на обслуживаемом административном участке Калуги сотруднику, замещающему должность участкового уполномоченного полиции;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10.2) до 01.01.2017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обеспечение первичных мер пожарной безопасности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организация мероприятий по охране окружающей среды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Калужской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14) создание условий для оказания медицинской помощи населению на территории Калуги в соответствии с территориальной программой государственных гарантий оказания гражданам Российской Федерации бесплатной медицинской помощи;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15) создание условий для обеспечения жителей Калуги услугами связи, общественного питания, торговли и бытового обслуживания;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16) организация библиотечного обслуживания населения, комплектование и обеспечение сохранности библиотечных фондов библиотек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17) создание условий для организации досуга и обеспечения жителей Калуги услугами организаций культуры;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Калуге;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19) сохранение, использование и популяризация объектов культурного наследия (памятников истории и культуры), находящихся в собственности Калуги, охрана объектов культурного наследия (памятников истории и культуры) местного (муниципального) значения, расположенных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20) обеспечение условий для развития на территории Калуги физической культуры, школьного спорта и массового спорта, организация проведения официальных физкультурно-оздоровительных и спортивных мероприятий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21) создание условий для массового отдыха жителей Калуги и организация обустройства мест массового отдыха жителей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22) формирование и содержание муниципального архива;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23) организация ритуальных услуг и содержание мест захоронения;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25) утверждение правил благоустройства территории Калуги, осуществление контроля за их соблюдением, организация благоустройства территории Калуги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26) утверждение Генерального плана Калуги, правил землепользования и застройки, утверждение подготовленной на основе Генерального плана Калуги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9" w:history="1">
        <w:r w:rsidRPr="00745461">
          <w:rPr>
            <w:rFonts w:ascii="Times New Roman" w:hAnsi="Times New Roman" w:cs="Times New Roman"/>
            <w:sz w:val="24"/>
            <w:szCs w:val="24"/>
          </w:rPr>
          <w:t>кодексом</w:t>
        </w:r>
      </w:hyperlink>
      <w:r w:rsidRPr="00745461">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Калуги, утверждение местных нормативов градостроительного проектирования Калуги, ведение информационной системы обеспечения градостроительной деятельности, осуществляемой на территории Калуги, резервирование земель и изъятие земельных участков в границах Калуги для муниципальных нужд, осуществление муниципального земельного контроля в границах Калуги, осуществление в случаях, предусмотренных Градостроительным </w:t>
      </w:r>
      <w:hyperlink r:id="rId20" w:history="1">
        <w:r w:rsidRPr="00745461">
          <w:rPr>
            <w:rFonts w:ascii="Times New Roman" w:hAnsi="Times New Roman" w:cs="Times New Roman"/>
            <w:sz w:val="24"/>
            <w:szCs w:val="24"/>
          </w:rPr>
          <w:t>кодексом</w:t>
        </w:r>
      </w:hyperlink>
      <w:r w:rsidRPr="00D56AD8">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Калуги,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1" w:history="1">
        <w:r w:rsidRPr="00745461">
          <w:rPr>
            <w:rFonts w:ascii="Times New Roman" w:hAnsi="Times New Roman" w:cs="Times New Roman"/>
            <w:sz w:val="24"/>
            <w:szCs w:val="24"/>
          </w:rPr>
          <w:t>кодексом</w:t>
        </w:r>
      </w:hyperlink>
      <w:r w:rsidRPr="00D56AD8">
        <w:rPr>
          <w:rFonts w:ascii="Times New Roman" w:hAnsi="Times New Roman" w:cs="Times New Roman"/>
          <w:sz w:val="24"/>
          <w:szCs w:val="24"/>
        </w:rPr>
        <w:t xml:space="preserve">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27) утверждение схемы размещения рекламных конструкций, выдача разрешений на установку и эксплуатацию рекламных конструкций на территории Калуги, аннулирование таких разрешений, выдача предписаний о демонтаже самовольно установленных рекламных конструкций на территории Калуги, осуществляемые в соответствии с Федеральным </w:t>
      </w:r>
      <w:hyperlink r:id="rId22"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"О рекламе";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Калуги, изменение, аннулирование таких наименований, размещение информации в государственном адресном реестре;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29) организация и осуществление мероприятий по территориальной обороне и гражданской обороне, защите населения и территории Калуги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30) создание, содержание и организация деятельности аварийно-спасательных служб и (или) аварийно-спасательных формирований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31) создание, развитие и обеспечение охраны лечебно-оздоровительных местностей и курортов местного значения на территории Калуги, а также осуществление муниципального контроля в области использования и охраны особо охраняемых природных территорий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32) организация и осуществление мероприятий по мобилизационной подготовке муниципальных предприятий и учреждений, находящихся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33) осуществление мероприятий по обеспечению безопасности людей на водных объектах, охране их жизни и здоровья;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35) организация и осуществление мероприятий по работе с детьми и молодежью в Калуге;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38) осуществление муниципального лесного контроля;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39) утратил силу. - </w:t>
      </w:r>
      <w:hyperlink r:id="rId23" w:history="1">
        <w:r w:rsidRPr="00745461">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45461">
        <w:rPr>
          <w:rFonts w:ascii="Times New Roman" w:hAnsi="Times New Roman" w:cs="Times New Roman"/>
          <w:sz w:val="24"/>
          <w:szCs w:val="24"/>
        </w:rPr>
        <w:t>й Думы г. Калуги от 28.05.2014 №</w:t>
      </w:r>
      <w:r w:rsidRPr="00D56AD8">
        <w:rPr>
          <w:rFonts w:ascii="Times New Roman" w:hAnsi="Times New Roman" w:cs="Times New Roman"/>
          <w:sz w:val="24"/>
          <w:szCs w:val="24"/>
        </w:rPr>
        <w:t xml:space="preserve"> 84;</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40) осуществление мер по противодействию коррупции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41) организация в соответствии с Федеральным </w:t>
      </w:r>
      <w:hyperlink r:id="rId24" w:history="1">
        <w:r w:rsidRPr="00745461">
          <w:rPr>
            <w:rFonts w:ascii="Times New Roman" w:hAnsi="Times New Roman" w:cs="Times New Roman"/>
            <w:sz w:val="24"/>
            <w:szCs w:val="24"/>
          </w:rPr>
          <w:t>законом</w:t>
        </w:r>
      </w:hyperlink>
      <w:r w:rsidRPr="00745461">
        <w:rPr>
          <w:rFonts w:ascii="Times New Roman" w:hAnsi="Times New Roman" w:cs="Times New Roman"/>
          <w:sz w:val="24"/>
          <w:szCs w:val="24"/>
        </w:rPr>
        <w:t xml:space="preserve"> </w:t>
      </w:r>
      <w:r w:rsidRPr="00D56AD8">
        <w:rPr>
          <w:rFonts w:ascii="Times New Roman" w:hAnsi="Times New Roman" w:cs="Times New Roman"/>
          <w:sz w:val="24"/>
          <w:szCs w:val="24"/>
        </w:rPr>
        <w:t xml:space="preserve">от 24.07.2007 </w:t>
      </w:r>
      <w:r w:rsidR="00745461">
        <w:rPr>
          <w:rFonts w:ascii="Times New Roman" w:hAnsi="Times New Roman" w:cs="Times New Roman"/>
          <w:sz w:val="24"/>
          <w:szCs w:val="24"/>
        </w:rPr>
        <w:t>№</w:t>
      </w:r>
      <w:r w:rsidRPr="00D56AD8">
        <w:rPr>
          <w:rFonts w:ascii="Times New Roman" w:hAnsi="Times New Roman" w:cs="Times New Roman"/>
          <w:sz w:val="24"/>
          <w:szCs w:val="24"/>
        </w:rPr>
        <w:t xml:space="preserve"> 221-ФЗ "О государственном кадастре недвижимости" выполнения комплексных кадастровых работ и утверждение карты-плана территории.</w:t>
      </w:r>
    </w:p>
    <w:p w:rsidR="00D56AD8" w:rsidRPr="00D56AD8" w:rsidRDefault="00D56AD8">
      <w:pPr>
        <w:pStyle w:val="ConsPlusNormal"/>
        <w:jc w:val="both"/>
        <w:rPr>
          <w:rFonts w:ascii="Times New Roman" w:hAnsi="Times New Roman" w:cs="Times New Roman"/>
          <w:sz w:val="24"/>
          <w:szCs w:val="24"/>
        </w:rPr>
      </w:pPr>
    </w:p>
    <w:p w:rsidR="00D56AD8" w:rsidRPr="00745461" w:rsidRDefault="00D56AD8">
      <w:pPr>
        <w:pStyle w:val="ConsPlusTitle"/>
        <w:ind w:firstLine="540"/>
        <w:jc w:val="both"/>
        <w:outlineLvl w:val="1"/>
        <w:rPr>
          <w:rFonts w:ascii="Times New Roman" w:hAnsi="Times New Roman" w:cs="Times New Roman"/>
          <w:b w:val="0"/>
          <w:sz w:val="24"/>
          <w:szCs w:val="24"/>
        </w:rPr>
      </w:pPr>
      <w:r w:rsidRPr="00745461">
        <w:rPr>
          <w:rFonts w:ascii="Times New Roman" w:hAnsi="Times New Roman" w:cs="Times New Roman"/>
          <w:b w:val="0"/>
          <w:sz w:val="24"/>
          <w:szCs w:val="24"/>
        </w:rPr>
        <w:t>Статья 8. Права органов местного самоуправления на решение вопросов, не отнесенных к вопросам местного значения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bookmarkStart w:id="1" w:name="P147"/>
      <w:bookmarkEnd w:id="1"/>
      <w:r w:rsidRPr="00D56AD8">
        <w:rPr>
          <w:rFonts w:ascii="Times New Roman" w:hAnsi="Times New Roman" w:cs="Times New Roman"/>
          <w:sz w:val="24"/>
          <w:szCs w:val="24"/>
        </w:rPr>
        <w:t>1. Органы местного самоуправления Калуги имеют право на: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создание музеев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 утратил силу. - </w:t>
      </w:r>
      <w:hyperlink r:id="rId25" w:history="1">
        <w:r w:rsidRPr="00745461">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Городской Думы городского ок</w:t>
      </w:r>
      <w:r w:rsidR="00745461">
        <w:rPr>
          <w:rFonts w:ascii="Times New Roman" w:hAnsi="Times New Roman" w:cs="Times New Roman"/>
          <w:sz w:val="24"/>
          <w:szCs w:val="24"/>
        </w:rPr>
        <w:t>руга "Г. Калуга" от 26.01.2011 №</w:t>
      </w:r>
      <w:r w:rsidRPr="00D56AD8">
        <w:rPr>
          <w:rFonts w:ascii="Times New Roman" w:hAnsi="Times New Roman" w:cs="Times New Roman"/>
          <w:sz w:val="24"/>
          <w:szCs w:val="24"/>
        </w:rPr>
        <w:t xml:space="preserve"> 12;</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создание муниципальных образовательных организаций высшего образования;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участие в осуществлении деятельности по опеке и попечительству;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5) утратил силу. - </w:t>
      </w:r>
      <w:hyperlink r:id="rId26" w:history="1">
        <w:r w:rsidRPr="00745461">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45461">
        <w:rPr>
          <w:rFonts w:ascii="Times New Roman" w:hAnsi="Times New Roman" w:cs="Times New Roman"/>
          <w:sz w:val="24"/>
          <w:szCs w:val="24"/>
        </w:rPr>
        <w:t>й Думы г. Калуги от 20.03.2013 №</w:t>
      </w:r>
      <w:r w:rsidRPr="00D56AD8">
        <w:rPr>
          <w:rFonts w:ascii="Times New Roman" w:hAnsi="Times New Roman" w:cs="Times New Roman"/>
          <w:sz w:val="24"/>
          <w:szCs w:val="24"/>
        </w:rPr>
        <w:t xml:space="preserve"> 23;</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8) утратил силу с 1 января 2012 года. - </w:t>
      </w:r>
      <w:hyperlink r:id="rId27" w:history="1">
        <w:r w:rsidRPr="00745461">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45461">
        <w:rPr>
          <w:rFonts w:ascii="Times New Roman" w:hAnsi="Times New Roman" w:cs="Times New Roman"/>
          <w:sz w:val="24"/>
          <w:szCs w:val="24"/>
        </w:rPr>
        <w:t>й Думы г. Калуги от 14.12.2011 №</w:t>
      </w:r>
      <w:r w:rsidRPr="00D56AD8">
        <w:rPr>
          <w:rFonts w:ascii="Times New Roman" w:hAnsi="Times New Roman" w:cs="Times New Roman"/>
          <w:sz w:val="24"/>
          <w:szCs w:val="24"/>
        </w:rPr>
        <w:t xml:space="preserve"> 234;</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8.1) создание муниципальной пожарной охраны;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создание условий для развития туризма;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Pr="00745461">
        <w:rPr>
          <w:rFonts w:ascii="Times New Roman" w:hAnsi="Times New Roman" w:cs="Times New Roman"/>
          <w:sz w:val="24"/>
          <w:szCs w:val="24"/>
        </w:rPr>
        <w:t xml:space="preserve">Федеральным </w:t>
      </w:r>
      <w:hyperlink r:id="rId28" w:history="1">
        <w:r w:rsidRPr="00745461">
          <w:rPr>
            <w:rFonts w:ascii="Times New Roman" w:hAnsi="Times New Roman" w:cs="Times New Roman"/>
            <w:sz w:val="24"/>
            <w:szCs w:val="24"/>
          </w:rPr>
          <w:t>законом</w:t>
        </w:r>
      </w:hyperlink>
      <w:r w:rsidR="00745461">
        <w:rPr>
          <w:rFonts w:ascii="Times New Roman" w:hAnsi="Times New Roman" w:cs="Times New Roman"/>
          <w:sz w:val="24"/>
          <w:szCs w:val="24"/>
        </w:rPr>
        <w:t xml:space="preserve"> от 24 ноября 1995 года №</w:t>
      </w:r>
      <w:r w:rsidRPr="00D56AD8">
        <w:rPr>
          <w:rFonts w:ascii="Times New Roman" w:hAnsi="Times New Roman" w:cs="Times New Roman"/>
          <w:sz w:val="24"/>
          <w:szCs w:val="24"/>
        </w:rPr>
        <w:t xml:space="preserve"> 181-ФЗ "О социальной защите инвалидов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12) осуществление мероприятий, предусмотренных Федеральным </w:t>
      </w:r>
      <w:hyperlink r:id="rId29"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"О донорстве крови и ее компонентов";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15) осуществление деятельности по обращению с животными без владельцев, обитающими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16) осуществление мероприятий в сфере профилактики правонарушений, предусмотренных Федеральным </w:t>
      </w:r>
      <w:hyperlink r:id="rId30"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"Об основах системы профилактики правонарушений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18) осуществление мероприятий по защите прав потребителей, предусмотренных </w:t>
      </w:r>
      <w:hyperlink r:id="rId31" w:history="1">
        <w:r w:rsidRPr="00745461">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Российской Фе</w:t>
      </w:r>
      <w:r w:rsidR="00745461">
        <w:rPr>
          <w:rFonts w:ascii="Times New Roman" w:hAnsi="Times New Roman" w:cs="Times New Roman"/>
          <w:sz w:val="24"/>
          <w:szCs w:val="24"/>
        </w:rPr>
        <w:t>дерации от 7 февраля 1992 года №</w:t>
      </w:r>
      <w:r w:rsidRPr="00D56AD8">
        <w:rPr>
          <w:rFonts w:ascii="Times New Roman" w:hAnsi="Times New Roman" w:cs="Times New Roman"/>
          <w:sz w:val="24"/>
          <w:szCs w:val="24"/>
        </w:rPr>
        <w:t xml:space="preserve"> 2300-1 "О защите прав потребителей";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19) совершение нотариальных действий, предусмотренных законодательством, в случае отсутствия во входящем в состав территории Калуги и не являющемся его административным центром населенном пункте нотариуса;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20) оказание содействия в осуществлении нотариусом приема населения в соответствии с графиком приема населения, утвержденным нотариальной палатой Калужской области.</w:t>
      </w:r>
    </w:p>
    <w:p w:rsidR="00D56AD8" w:rsidRPr="00CC4F67" w:rsidRDefault="00D56AD8">
      <w:pPr>
        <w:pStyle w:val="ConsPlusNormal"/>
        <w:spacing w:before="220"/>
        <w:ind w:firstLine="540"/>
        <w:jc w:val="both"/>
        <w:rPr>
          <w:rFonts w:ascii="Times New Roman" w:hAnsi="Times New Roman" w:cs="Times New Roman"/>
          <w:sz w:val="24"/>
          <w:szCs w:val="24"/>
        </w:rPr>
      </w:pPr>
      <w:r w:rsidRPr="00CC4F67">
        <w:rPr>
          <w:rFonts w:ascii="Times New Roman" w:hAnsi="Times New Roman" w:cs="Times New Roman"/>
          <w:sz w:val="24"/>
          <w:szCs w:val="24"/>
        </w:rPr>
        <w:t xml:space="preserve">2. Органы местного самоуправления вправе решать вопросы, указанные в </w:t>
      </w:r>
      <w:hyperlink w:anchor="P147" w:history="1">
        <w:r w:rsidRPr="00CC4F67">
          <w:rPr>
            <w:rFonts w:ascii="Times New Roman" w:hAnsi="Times New Roman" w:cs="Times New Roman"/>
            <w:sz w:val="24"/>
            <w:szCs w:val="24"/>
          </w:rPr>
          <w:t>части 1</w:t>
        </w:r>
      </w:hyperlink>
      <w:r w:rsidRPr="00CC4F67">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r:id="rId32" w:history="1">
        <w:r w:rsidRPr="00CC4F67">
          <w:rPr>
            <w:rFonts w:ascii="Times New Roman" w:hAnsi="Times New Roman" w:cs="Times New Roman"/>
            <w:sz w:val="24"/>
            <w:szCs w:val="24"/>
          </w:rPr>
          <w:t>статьей 19</w:t>
        </w:r>
      </w:hyperlink>
      <w:r w:rsidRPr="00CC4F67">
        <w:rPr>
          <w:rFonts w:ascii="Times New Roman" w:hAnsi="Times New Roman" w:cs="Times New Roman"/>
          <w:sz w:val="24"/>
          <w:szCs w:val="24"/>
        </w:rPr>
        <w:t xml:space="preserve"> Фед</w:t>
      </w:r>
      <w:r w:rsidR="00CC4F67">
        <w:rPr>
          <w:rFonts w:ascii="Times New Roman" w:hAnsi="Times New Roman" w:cs="Times New Roman"/>
          <w:sz w:val="24"/>
          <w:szCs w:val="24"/>
        </w:rPr>
        <w:t>ерального закона от 06.10.2003 №</w:t>
      </w:r>
      <w:r w:rsidRPr="00CC4F67">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Калужской области, за счет доходов бюджета Калуги,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56AD8" w:rsidRPr="00D56AD8" w:rsidRDefault="00D56AD8">
      <w:pPr>
        <w:pStyle w:val="ConsPlusNormal"/>
        <w:jc w:val="both"/>
        <w:rPr>
          <w:rFonts w:ascii="Times New Roman" w:hAnsi="Times New Roman" w:cs="Times New Roman"/>
          <w:sz w:val="24"/>
          <w:szCs w:val="24"/>
        </w:rPr>
      </w:pPr>
    </w:p>
    <w:p w:rsidR="00D56AD8" w:rsidRPr="00CC4F67" w:rsidRDefault="00D56AD8">
      <w:pPr>
        <w:pStyle w:val="ConsPlusTitle"/>
        <w:ind w:firstLine="540"/>
        <w:jc w:val="both"/>
        <w:outlineLvl w:val="1"/>
        <w:rPr>
          <w:rFonts w:ascii="Times New Roman" w:hAnsi="Times New Roman" w:cs="Times New Roman"/>
          <w:b w:val="0"/>
          <w:sz w:val="24"/>
          <w:szCs w:val="24"/>
        </w:rPr>
      </w:pPr>
      <w:r w:rsidRPr="00CC4F67">
        <w:rPr>
          <w:rFonts w:ascii="Times New Roman" w:hAnsi="Times New Roman" w:cs="Times New Roman"/>
          <w:b w:val="0"/>
          <w:sz w:val="24"/>
          <w:szCs w:val="24"/>
        </w:rPr>
        <w:t>Статья 9. Полномочия органов местного самоуправления по решению вопросов местного значения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В целях решения вопросов местного значения органы местного самоуправления Калуги обладают следующими полномочиями: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принятие Устава Калуги и внесение в него изменений и дополнений, издание правовых актов;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установление официальных символов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5) утратил силу. - </w:t>
      </w:r>
      <w:hyperlink r:id="rId33" w:history="1">
        <w:r w:rsidRPr="00CC4F67">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CC4F67">
        <w:rPr>
          <w:rFonts w:ascii="Times New Roman" w:hAnsi="Times New Roman" w:cs="Times New Roman"/>
          <w:sz w:val="24"/>
          <w:szCs w:val="24"/>
        </w:rPr>
        <w:t>й Думы г. Калуги от 13.12.2019 №</w:t>
      </w:r>
      <w:r w:rsidRPr="00D56AD8">
        <w:rPr>
          <w:rFonts w:ascii="Times New Roman" w:hAnsi="Times New Roman" w:cs="Times New Roman"/>
          <w:sz w:val="24"/>
          <w:szCs w:val="24"/>
        </w:rPr>
        <w:t xml:space="preserve"> 268;</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Калуги, преобразования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организация сбора статистических показателей, характеризующих состояние экономики и социальной сферы Калуги, и предоставление указанных данных органам государственной власти в порядке, установленном Правительством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учреждение печатного средства массовой информации для опубликования правовых актов, обсуждения проектов правовых актов по вопросам местного значения, доведения до сведения жителей Калуги официальной информации о социально-экономическом и культурном развитии Калуги, о развитии ее общественной инфраструктуры и иной официальной информации;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информирование населения о деятельности органов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осуществление международных и внешнеэкономических связей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организация профессионального образования и дополнительного профессионального образования Главы городского самоуправления, депутатов Думы,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Органы местного самоуправления Калуги обладают иными полномочиями в соответствии с законодательством и настоящим Уставом.</w:t>
      </w:r>
    </w:p>
    <w:p w:rsidR="00D56AD8" w:rsidRPr="00D56AD8" w:rsidRDefault="00D56AD8">
      <w:pPr>
        <w:pStyle w:val="ConsPlusNormal"/>
        <w:jc w:val="both"/>
        <w:rPr>
          <w:rFonts w:ascii="Times New Roman" w:hAnsi="Times New Roman" w:cs="Times New Roman"/>
          <w:sz w:val="24"/>
          <w:szCs w:val="24"/>
        </w:rPr>
      </w:pPr>
    </w:p>
    <w:p w:rsidR="00D56AD8" w:rsidRPr="00CC4F67" w:rsidRDefault="00D56AD8">
      <w:pPr>
        <w:pStyle w:val="ConsPlusTitle"/>
        <w:ind w:firstLine="540"/>
        <w:jc w:val="both"/>
        <w:outlineLvl w:val="1"/>
        <w:rPr>
          <w:rFonts w:ascii="Times New Roman" w:hAnsi="Times New Roman" w:cs="Times New Roman"/>
          <w:b w:val="0"/>
          <w:sz w:val="24"/>
          <w:szCs w:val="24"/>
        </w:rPr>
      </w:pPr>
      <w:r w:rsidRPr="00CC4F67">
        <w:rPr>
          <w:rFonts w:ascii="Times New Roman" w:hAnsi="Times New Roman" w:cs="Times New Roman"/>
          <w:b w:val="0"/>
          <w:sz w:val="24"/>
          <w:szCs w:val="24"/>
        </w:rPr>
        <w:t>Статья 10. Исполнение органами местного самоуправления отдельных государственных полномочий</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или законами Калужской области с необходимой передачей для их осуществления материальных ресурсов и финансовых средств.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Калуги субвенций из бюджетов вышестоящих уровней.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Органы местного самоуправления в целях решения социально значимых для населения вопросов имеют право дополнительно использовать собственные материальные ресурсы и финансовые средства для осуществления переданных им государственных полномочий в установленном настоящей статьей порядке и при одновременном выполнении следующих условий: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обеспечение решения социально значимых для населения Калуги вопросов;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достаточная обеспеченность исполнения полномочий по решению вопросов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Дополнительное использование собственных материальных ресурсов и финансовых средств осуществляется в следующем порядке: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при формировании бюджета Калуги на очередной финансовый год главные распорядители (распорядители) бюджетных средств с учетом доведенных до них объемов финансового обеспечения передаваемых отдельных государственных полномочий выступают с обоснованными предложениями в орган, исполняющий бюджет. Указанные в настоящем пункте предложения учитываются в порядке, установленном для составления проекта бюджета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при возникновении необходимости дополнительного финансирования переданных отдельных государственных полномочий в течение финансового года главные распорядители (распорядители) бюджетных средств обращаются в орган, исполняющий бюджет, с предложениями, содержащими обоснование необходимости дополнительного финансирования отдельных государственных полномочий и указание источников финансирования возникающих дополнительных расходов. Дополнительное финансирование переданных отдельных государственных полномочий в течение финансового года возможно только после внесения соответствующих изменений в бюджет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Дополнительное использование собственных материальных ресурсов для осуществления переданных отдельных государственных полномочий возможно в установленном порядке на основании правового акта Управы о передаче муниципального имущества, не обремененного правами третьих лиц.</w:t>
      </w:r>
    </w:p>
    <w:p w:rsidR="00D56AD8" w:rsidRPr="00D56AD8" w:rsidRDefault="00D56AD8">
      <w:pPr>
        <w:pStyle w:val="ConsPlusNormal"/>
        <w:jc w:val="both"/>
        <w:rPr>
          <w:rFonts w:ascii="Times New Roman" w:hAnsi="Times New Roman" w:cs="Times New Roman"/>
          <w:sz w:val="24"/>
          <w:szCs w:val="24"/>
        </w:rPr>
      </w:pPr>
    </w:p>
    <w:p w:rsidR="00D56AD8" w:rsidRPr="00CC4F67" w:rsidRDefault="00D56AD8">
      <w:pPr>
        <w:pStyle w:val="ConsPlusTitle"/>
        <w:jc w:val="center"/>
        <w:outlineLvl w:val="0"/>
        <w:rPr>
          <w:rFonts w:ascii="Times New Roman" w:hAnsi="Times New Roman" w:cs="Times New Roman"/>
          <w:b w:val="0"/>
          <w:sz w:val="24"/>
          <w:szCs w:val="24"/>
        </w:rPr>
      </w:pPr>
      <w:r w:rsidRPr="00CC4F67">
        <w:rPr>
          <w:rFonts w:ascii="Times New Roman" w:hAnsi="Times New Roman" w:cs="Times New Roman"/>
          <w:b w:val="0"/>
          <w:sz w:val="24"/>
          <w:szCs w:val="24"/>
        </w:rPr>
        <w:t>Глава II. УЧАСТИЕ НАСЕЛЕНИЯ В ОСУЩЕСТВЛЕНИИ МЕСТНОГО</w:t>
      </w:r>
    </w:p>
    <w:p w:rsidR="00D56AD8" w:rsidRPr="00CC4F67" w:rsidRDefault="00D56AD8">
      <w:pPr>
        <w:pStyle w:val="ConsPlusTitle"/>
        <w:jc w:val="center"/>
        <w:rPr>
          <w:rFonts w:ascii="Times New Roman" w:hAnsi="Times New Roman" w:cs="Times New Roman"/>
          <w:b w:val="0"/>
          <w:sz w:val="24"/>
          <w:szCs w:val="24"/>
        </w:rPr>
      </w:pPr>
      <w:r w:rsidRPr="00CC4F67">
        <w:rPr>
          <w:rFonts w:ascii="Times New Roman" w:hAnsi="Times New Roman" w:cs="Times New Roman"/>
          <w:b w:val="0"/>
          <w:sz w:val="24"/>
          <w:szCs w:val="24"/>
        </w:rPr>
        <w:t>САМОУПРАВЛЕНИЯ</w:t>
      </w:r>
    </w:p>
    <w:p w:rsidR="00D56AD8" w:rsidRPr="00CC4F67" w:rsidRDefault="00D56AD8">
      <w:pPr>
        <w:pStyle w:val="ConsPlusNormal"/>
        <w:jc w:val="both"/>
        <w:rPr>
          <w:rFonts w:ascii="Times New Roman" w:hAnsi="Times New Roman" w:cs="Times New Roman"/>
          <w:sz w:val="24"/>
          <w:szCs w:val="24"/>
        </w:rPr>
      </w:pPr>
    </w:p>
    <w:p w:rsidR="00D56AD8" w:rsidRPr="00CC4F67" w:rsidRDefault="00D56AD8">
      <w:pPr>
        <w:pStyle w:val="ConsPlusTitle"/>
        <w:ind w:firstLine="540"/>
        <w:jc w:val="both"/>
        <w:outlineLvl w:val="1"/>
        <w:rPr>
          <w:rFonts w:ascii="Times New Roman" w:hAnsi="Times New Roman" w:cs="Times New Roman"/>
          <w:b w:val="0"/>
          <w:sz w:val="24"/>
          <w:szCs w:val="24"/>
        </w:rPr>
      </w:pPr>
      <w:r w:rsidRPr="00CC4F67">
        <w:rPr>
          <w:rFonts w:ascii="Times New Roman" w:hAnsi="Times New Roman" w:cs="Times New Roman"/>
          <w:b w:val="0"/>
          <w:sz w:val="24"/>
          <w:szCs w:val="24"/>
        </w:rPr>
        <w:t>Статья 11. Формы непосредственного осуществления местного самоуправления и участия населения в осуществлении местного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Население непосредственно осуществляет местное самоуправление посредством: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местного референдума;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муниципальных выборов;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голосования по отзыву депутата;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голосования по вопросам изменения границ, преобразования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Население Калуги участвует в осуществлении местного самоуправления посредством: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правотворческой инициативы граждан;</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территориального общественного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публичных слушаний, общественных обсуждений;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собраний, конференций, опросов граждан;</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народных советов;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обращений граждан в органы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w:t>
      </w:r>
      <w:r w:rsidRPr="00CC4F67">
        <w:rPr>
          <w:rFonts w:ascii="Times New Roman" w:hAnsi="Times New Roman" w:cs="Times New Roman"/>
          <w:sz w:val="24"/>
          <w:szCs w:val="24"/>
        </w:rPr>
        <w:t xml:space="preserve">) иных форм, не противоречащих </w:t>
      </w:r>
      <w:hyperlink r:id="rId34" w:history="1">
        <w:r w:rsidRPr="00CC4F67">
          <w:rPr>
            <w:rFonts w:ascii="Times New Roman" w:hAnsi="Times New Roman" w:cs="Times New Roman"/>
            <w:sz w:val="24"/>
            <w:szCs w:val="24"/>
          </w:rPr>
          <w:t>Конституции</w:t>
        </w:r>
      </w:hyperlink>
      <w:r w:rsidRPr="00CC4F67">
        <w:rPr>
          <w:rFonts w:ascii="Times New Roman" w:hAnsi="Times New Roman" w:cs="Times New Roman"/>
          <w:sz w:val="24"/>
          <w:szCs w:val="24"/>
        </w:rPr>
        <w:t xml:space="preserve"> Российской Федерации, Федеральному </w:t>
      </w:r>
      <w:hyperlink r:id="rId35" w:history="1">
        <w:r w:rsidRPr="00CC4F67">
          <w:rPr>
            <w:rFonts w:ascii="Times New Roman" w:hAnsi="Times New Roman" w:cs="Times New Roman"/>
            <w:sz w:val="24"/>
            <w:szCs w:val="24"/>
          </w:rPr>
          <w:t>закону</w:t>
        </w:r>
      </w:hyperlink>
      <w:r w:rsidR="00CC4F67">
        <w:rPr>
          <w:rFonts w:ascii="Times New Roman" w:hAnsi="Times New Roman" w:cs="Times New Roman"/>
          <w:sz w:val="24"/>
          <w:szCs w:val="24"/>
        </w:rPr>
        <w:t xml:space="preserve"> от 06.10.2003 №</w:t>
      </w:r>
      <w:r w:rsidRPr="00CC4F67">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и иным федеральным законам, законам Калужской области</w:t>
      </w:r>
      <w:r w:rsidRPr="00D56AD8">
        <w:rPr>
          <w:rFonts w:ascii="Times New Roman" w:hAnsi="Times New Roman" w:cs="Times New Roman"/>
          <w:sz w:val="24"/>
          <w:szCs w:val="24"/>
        </w:rPr>
        <w:t>.</w:t>
      </w:r>
    </w:p>
    <w:p w:rsidR="00D56AD8" w:rsidRPr="00D56AD8" w:rsidRDefault="00D56AD8">
      <w:pPr>
        <w:pStyle w:val="ConsPlusNormal"/>
        <w:jc w:val="both"/>
        <w:rPr>
          <w:rFonts w:ascii="Times New Roman" w:hAnsi="Times New Roman" w:cs="Times New Roman"/>
          <w:sz w:val="24"/>
          <w:szCs w:val="24"/>
        </w:rPr>
      </w:pPr>
    </w:p>
    <w:p w:rsidR="00D56AD8" w:rsidRPr="00CC4F67" w:rsidRDefault="00D56AD8">
      <w:pPr>
        <w:pStyle w:val="ConsPlusTitle"/>
        <w:ind w:firstLine="540"/>
        <w:jc w:val="both"/>
        <w:outlineLvl w:val="1"/>
        <w:rPr>
          <w:rFonts w:ascii="Times New Roman" w:hAnsi="Times New Roman" w:cs="Times New Roman"/>
          <w:b w:val="0"/>
          <w:sz w:val="24"/>
          <w:szCs w:val="24"/>
        </w:rPr>
      </w:pPr>
      <w:r w:rsidRPr="00CC4F67">
        <w:rPr>
          <w:rFonts w:ascii="Times New Roman" w:hAnsi="Times New Roman" w:cs="Times New Roman"/>
          <w:b w:val="0"/>
          <w:sz w:val="24"/>
          <w:szCs w:val="24"/>
        </w:rPr>
        <w:t>Статья 12. Местный референдум</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Местный референдум проводится в целях решения непосредственно населением вопросов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Решение о назначении местного референдума принимается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по инициативе, выдвинутой гражданами РФ, имеющими право на участие в местном референдуме;</w:t>
      </w:r>
    </w:p>
    <w:p w:rsidR="00D56AD8" w:rsidRPr="00D56AD8" w:rsidRDefault="00D56AD8">
      <w:pPr>
        <w:pStyle w:val="ConsPlusNormal"/>
        <w:spacing w:before="220"/>
        <w:ind w:firstLine="540"/>
        <w:jc w:val="both"/>
        <w:rPr>
          <w:rFonts w:ascii="Times New Roman" w:hAnsi="Times New Roman" w:cs="Times New Roman"/>
          <w:sz w:val="24"/>
          <w:szCs w:val="24"/>
        </w:rPr>
      </w:pPr>
      <w:bookmarkStart w:id="2" w:name="P244"/>
      <w:bookmarkEnd w:id="2"/>
      <w:r w:rsidRPr="00D56AD8">
        <w:rPr>
          <w:rFonts w:ascii="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w:t>
      </w:r>
      <w:hyperlink r:id="rId36" w:history="1">
        <w:r w:rsidRPr="00CC4F67">
          <w:rPr>
            <w:rFonts w:ascii="Times New Roman" w:hAnsi="Times New Roman" w:cs="Times New Roman"/>
            <w:sz w:val="24"/>
            <w:szCs w:val="24"/>
          </w:rPr>
          <w:t>законом</w:t>
        </w:r>
      </w:hyperlink>
      <w:r w:rsidRPr="00D56AD8">
        <w:rPr>
          <w:rFonts w:ascii="Times New Roman" w:hAnsi="Times New Roman" w:cs="Times New Roman"/>
          <w:sz w:val="24"/>
          <w:szCs w:val="24"/>
        </w:rPr>
        <w:t>;</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 инициативе Думы и Городского Головы, выдвинутой ими совместно.</w:t>
      </w:r>
    </w:p>
    <w:p w:rsidR="00D56AD8" w:rsidRPr="00CC4F67"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w:t>
      </w:r>
      <w:r w:rsidRPr="00CC4F67">
        <w:rPr>
          <w:rFonts w:ascii="Times New Roman" w:hAnsi="Times New Roman" w:cs="Times New Roman"/>
          <w:sz w:val="24"/>
          <w:szCs w:val="24"/>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244" w:history="1">
        <w:r w:rsidRPr="00CC4F67">
          <w:rPr>
            <w:rFonts w:ascii="Times New Roman" w:hAnsi="Times New Roman" w:cs="Times New Roman"/>
            <w:sz w:val="24"/>
            <w:szCs w:val="24"/>
          </w:rPr>
          <w:t>пункте 2 части 2</w:t>
        </w:r>
      </w:hyperlink>
      <w:r w:rsidRPr="00CC4F67">
        <w:rPr>
          <w:rFonts w:ascii="Times New Roman" w:hAnsi="Times New Roman" w:cs="Times New Roman"/>
          <w:sz w:val="24"/>
          <w:szCs w:val="24"/>
        </w:rPr>
        <w:t xml:space="preserve"> настоящей статьи, оформляется в порядке, установленном Федеральным </w:t>
      </w:r>
      <w:hyperlink r:id="rId37" w:history="1">
        <w:r w:rsidRPr="00CC4F67">
          <w:rPr>
            <w:rFonts w:ascii="Times New Roman" w:hAnsi="Times New Roman" w:cs="Times New Roman"/>
            <w:sz w:val="24"/>
            <w:szCs w:val="24"/>
          </w:rPr>
          <w:t>законом</w:t>
        </w:r>
      </w:hyperlink>
      <w:r w:rsidRPr="00CC4F67">
        <w:rPr>
          <w:rFonts w:ascii="Times New Roman" w:hAnsi="Times New Roman" w:cs="Times New Roman"/>
          <w:sz w:val="24"/>
          <w:szCs w:val="24"/>
        </w:rPr>
        <w:t xml:space="preserve"> и принимаемым в соответствии с ним </w:t>
      </w:r>
      <w:hyperlink r:id="rId38" w:history="1">
        <w:r w:rsidRPr="00CC4F67">
          <w:rPr>
            <w:rFonts w:ascii="Times New Roman" w:hAnsi="Times New Roman" w:cs="Times New Roman"/>
            <w:sz w:val="24"/>
            <w:szCs w:val="24"/>
          </w:rPr>
          <w:t>Законом</w:t>
        </w:r>
      </w:hyperlink>
      <w:r w:rsidRPr="00CC4F67">
        <w:rPr>
          <w:rFonts w:ascii="Times New Roman" w:hAnsi="Times New Roman" w:cs="Times New Roman"/>
          <w:sz w:val="24"/>
          <w:szCs w:val="24"/>
        </w:rPr>
        <w:t xml:space="preserve">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Дума обязана в течение 20 дней со дня поступления ходатайства инициативной группы о проведении местного референдума и приложенных к нему документов проверить соответствие вопроса, предлагаемого для вынесения на местный референдум, требованиям Федерального </w:t>
      </w:r>
      <w:hyperlink r:id="rId39" w:history="1">
        <w:r w:rsidRPr="00ED717D">
          <w:rPr>
            <w:rFonts w:ascii="Times New Roman" w:hAnsi="Times New Roman" w:cs="Times New Roman"/>
            <w:sz w:val="24"/>
            <w:szCs w:val="24"/>
          </w:rPr>
          <w:t>закона</w:t>
        </w:r>
      </w:hyperlink>
      <w:r w:rsidRPr="00D56AD8">
        <w:rPr>
          <w:rFonts w:ascii="Times New Roman" w:hAnsi="Times New Roman" w:cs="Times New Roman"/>
          <w:sz w:val="24"/>
          <w:szCs w:val="24"/>
        </w:rPr>
        <w:t xml:space="preserve"> "Об основных гарантиях избирательных прав и права на участие в референдуме граждан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Письменное обращение инициативной группы рассматривается, как правило, на ближайшем заседании Думы, после чего принимается соответствующее решение.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Регистрационное свидетельство, выданное инициативной группой по проведению местного референдума, действительно со дня его выдачи и до истечения 10 дней с даты опубликования решения местного референдума.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Инициатива проведения референдума, выдвинутая совместно Думой и Городским Головой, оформляется правовыми актами Думы и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Дума обязана назначить местный референдум в течение 30 дней со дня поступления в Думу документов, на основании которых назначается местный референдум.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Итоги голосования и принятое на местном референдуме решение подлежат официальному опубликованию (обнародованию).</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Проведение местного референдума с той же по смыслу формулировкой вопроса, который был вынесен на предыдущий местный референдум, допускается только по истечении года со дня официального опубликования результатов предыдущего местного референдума.</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Title"/>
        <w:ind w:firstLine="540"/>
        <w:jc w:val="both"/>
        <w:outlineLvl w:val="1"/>
        <w:rPr>
          <w:rFonts w:ascii="Times New Roman" w:hAnsi="Times New Roman" w:cs="Times New Roman"/>
          <w:b w:val="0"/>
          <w:sz w:val="24"/>
          <w:szCs w:val="24"/>
        </w:rPr>
      </w:pPr>
      <w:r w:rsidRPr="00ED717D">
        <w:rPr>
          <w:rFonts w:ascii="Times New Roman" w:hAnsi="Times New Roman" w:cs="Times New Roman"/>
          <w:b w:val="0"/>
          <w:sz w:val="24"/>
          <w:szCs w:val="24"/>
        </w:rPr>
        <w:t>Статья 13. Муниципальные выборы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Муниципальные выборы проводятся в целях избрания депутатов Думы на основе всеобщего равного и прямого избирательного права при тайном голосовании.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Муниципальные выборы проводятся по смешанной избирательной системе, при которой 10 депутатов Думы избираются по пропорциональной избирательной системе, 25 депутатов Думы избираются по мажоритарной системе относительного большинства. Депутаты Думы, избираемые по мажоритарной системе относительного большинства, избираются по 25 одномандатным избирательным округам.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Решение о назначении муниципальных выборов принимается Думой не ранее чем за 90 и не позднее чем за 80 дней до дня голосования.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В случаях, установленных Федеральным </w:t>
      </w:r>
      <w:hyperlink r:id="rId40" w:history="1">
        <w:r w:rsidRPr="00ED717D">
          <w:rPr>
            <w:rFonts w:ascii="Times New Roman" w:hAnsi="Times New Roman" w:cs="Times New Roman"/>
            <w:sz w:val="24"/>
            <w:szCs w:val="24"/>
          </w:rPr>
          <w:t>законом</w:t>
        </w:r>
      </w:hyperlink>
      <w:r w:rsidRPr="00D56AD8">
        <w:rPr>
          <w:rFonts w:ascii="Times New Roman" w:hAnsi="Times New Roman" w:cs="Times New Roman"/>
          <w:sz w:val="24"/>
          <w:szCs w:val="24"/>
        </w:rPr>
        <w:t>, муниципальные выборы назначаются избирательной комиссией или судом.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Итоги муниципальных выборов подлежат официальному опубликованию (обнародованию).</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Title"/>
        <w:ind w:firstLine="540"/>
        <w:jc w:val="both"/>
        <w:outlineLvl w:val="1"/>
        <w:rPr>
          <w:rFonts w:ascii="Times New Roman" w:hAnsi="Times New Roman" w:cs="Times New Roman"/>
          <w:b w:val="0"/>
          <w:sz w:val="24"/>
          <w:szCs w:val="24"/>
        </w:rPr>
      </w:pPr>
      <w:r w:rsidRPr="00ED717D">
        <w:rPr>
          <w:rFonts w:ascii="Times New Roman" w:hAnsi="Times New Roman" w:cs="Times New Roman"/>
          <w:b w:val="0"/>
          <w:sz w:val="24"/>
          <w:szCs w:val="24"/>
        </w:rPr>
        <w:t>Статья 14. Голосование по отзыву депутата, по вопросам изменения границ Калуги</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Normal"/>
        <w:ind w:firstLine="540"/>
        <w:jc w:val="both"/>
        <w:rPr>
          <w:rFonts w:ascii="Times New Roman" w:hAnsi="Times New Roman" w:cs="Times New Roman"/>
          <w:sz w:val="24"/>
          <w:szCs w:val="24"/>
        </w:rPr>
      </w:pPr>
      <w:r w:rsidRPr="00ED717D">
        <w:rPr>
          <w:rFonts w:ascii="Times New Roman" w:hAnsi="Times New Roman" w:cs="Times New Roman"/>
          <w:sz w:val="24"/>
          <w:szCs w:val="24"/>
        </w:rPr>
        <w:t xml:space="preserve">1. Голосование по отзыву депутата проводится по инициативе населения в порядке, установленном Федеральным </w:t>
      </w:r>
      <w:hyperlink r:id="rId41" w:history="1">
        <w:r w:rsidRPr="00ED717D">
          <w:rPr>
            <w:rFonts w:ascii="Times New Roman" w:hAnsi="Times New Roman" w:cs="Times New Roman"/>
            <w:sz w:val="24"/>
            <w:szCs w:val="24"/>
          </w:rPr>
          <w:t>законом</w:t>
        </w:r>
      </w:hyperlink>
      <w:r w:rsidRPr="00ED717D">
        <w:rPr>
          <w:rFonts w:ascii="Times New Roman" w:hAnsi="Times New Roman" w:cs="Times New Roman"/>
          <w:sz w:val="24"/>
          <w:szCs w:val="24"/>
        </w:rPr>
        <w:t xml:space="preserve"> и принимаемым в соответствии с ним </w:t>
      </w:r>
      <w:hyperlink r:id="rId42" w:history="1">
        <w:r w:rsidRPr="00ED717D">
          <w:rPr>
            <w:rFonts w:ascii="Times New Roman" w:hAnsi="Times New Roman" w:cs="Times New Roman"/>
            <w:sz w:val="24"/>
            <w:szCs w:val="24"/>
          </w:rPr>
          <w:t>Законом</w:t>
        </w:r>
      </w:hyperlink>
      <w:r w:rsidRPr="00ED717D">
        <w:rPr>
          <w:rFonts w:ascii="Times New Roman" w:hAnsi="Times New Roman" w:cs="Times New Roman"/>
          <w:sz w:val="24"/>
          <w:szCs w:val="24"/>
        </w:rPr>
        <w:t xml:space="preserve"> Калужской области для проведения местного референдума, с учетом особенностей, предусмотренных Федеральным </w:t>
      </w:r>
      <w:hyperlink r:id="rId43" w:history="1">
        <w:r w:rsidRPr="00ED717D">
          <w:rPr>
            <w:rFonts w:ascii="Times New Roman" w:hAnsi="Times New Roman" w:cs="Times New Roman"/>
            <w:sz w:val="24"/>
            <w:szCs w:val="24"/>
          </w:rPr>
          <w:t>законом</w:t>
        </w:r>
      </w:hyperlink>
      <w:r w:rsidR="00ED717D">
        <w:rPr>
          <w:rFonts w:ascii="Times New Roman" w:hAnsi="Times New Roman" w:cs="Times New Roman"/>
          <w:sz w:val="24"/>
          <w:szCs w:val="24"/>
        </w:rPr>
        <w:t xml:space="preserve"> от 06.10.2003 №</w:t>
      </w:r>
      <w:r w:rsidRPr="00ED717D">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Процедура отзыва депутата устанавливается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Депутат имеет право дать избирателям объяснения по поводу обстоятельств, выдвигаемых в качестве оснований для отзыва.</w:t>
      </w:r>
    </w:p>
    <w:p w:rsidR="00D56AD8" w:rsidRPr="00ED717D" w:rsidRDefault="00D56AD8">
      <w:pPr>
        <w:pStyle w:val="ConsPlusNormal"/>
        <w:spacing w:before="220"/>
        <w:ind w:firstLine="540"/>
        <w:jc w:val="both"/>
        <w:rPr>
          <w:rFonts w:ascii="Times New Roman" w:hAnsi="Times New Roman" w:cs="Times New Roman"/>
          <w:sz w:val="24"/>
          <w:szCs w:val="24"/>
        </w:rPr>
      </w:pPr>
      <w:r w:rsidRPr="00ED717D">
        <w:rPr>
          <w:rFonts w:ascii="Times New Roman" w:hAnsi="Times New Roman" w:cs="Times New Roman"/>
          <w:sz w:val="24"/>
          <w:szCs w:val="24"/>
        </w:rPr>
        <w:t xml:space="preserve">4. Голосование по вопросам изменения границ Калуги назначается Думой и проводится в порядке, установленном Федеральным </w:t>
      </w:r>
      <w:hyperlink r:id="rId44" w:history="1">
        <w:r w:rsidRPr="00ED717D">
          <w:rPr>
            <w:rFonts w:ascii="Times New Roman" w:hAnsi="Times New Roman" w:cs="Times New Roman"/>
            <w:sz w:val="24"/>
            <w:szCs w:val="24"/>
          </w:rPr>
          <w:t>законом</w:t>
        </w:r>
      </w:hyperlink>
      <w:r w:rsidRPr="00ED717D">
        <w:rPr>
          <w:rFonts w:ascii="Times New Roman" w:hAnsi="Times New Roman" w:cs="Times New Roman"/>
          <w:sz w:val="24"/>
          <w:szCs w:val="24"/>
        </w:rPr>
        <w:t xml:space="preserve"> и принимаемым в соответствии с ним </w:t>
      </w:r>
      <w:hyperlink r:id="rId45" w:history="1">
        <w:r w:rsidRPr="00ED717D">
          <w:rPr>
            <w:rFonts w:ascii="Times New Roman" w:hAnsi="Times New Roman" w:cs="Times New Roman"/>
            <w:sz w:val="24"/>
            <w:szCs w:val="24"/>
          </w:rPr>
          <w:t>Законом</w:t>
        </w:r>
      </w:hyperlink>
      <w:r w:rsidRPr="00ED717D">
        <w:rPr>
          <w:rFonts w:ascii="Times New Roman" w:hAnsi="Times New Roman" w:cs="Times New Roman"/>
          <w:sz w:val="24"/>
          <w:szCs w:val="24"/>
        </w:rPr>
        <w:t xml:space="preserve"> Калужской области для проведения местного референдума, с учетом особенностей, установленных Федеральным </w:t>
      </w:r>
      <w:hyperlink r:id="rId46" w:history="1">
        <w:r w:rsidRPr="00ED717D">
          <w:rPr>
            <w:rFonts w:ascii="Times New Roman" w:hAnsi="Times New Roman" w:cs="Times New Roman"/>
            <w:sz w:val="24"/>
            <w:szCs w:val="24"/>
          </w:rPr>
          <w:t>законом</w:t>
        </w:r>
      </w:hyperlink>
      <w:r w:rsidR="00ED717D">
        <w:rPr>
          <w:rFonts w:ascii="Times New Roman" w:hAnsi="Times New Roman" w:cs="Times New Roman"/>
          <w:sz w:val="24"/>
          <w:szCs w:val="24"/>
        </w:rPr>
        <w:t xml:space="preserve"> от 06.10.2003 №</w:t>
      </w:r>
      <w:r w:rsidRPr="00ED717D">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Итоги голосования по отзыву депутата, по вопросам изменения границ Калуги и принятые решения подлежат официальному опубликованию (обнародованию).</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Title"/>
        <w:ind w:firstLine="540"/>
        <w:jc w:val="both"/>
        <w:outlineLvl w:val="1"/>
        <w:rPr>
          <w:rFonts w:ascii="Times New Roman" w:hAnsi="Times New Roman" w:cs="Times New Roman"/>
          <w:b w:val="0"/>
          <w:sz w:val="24"/>
          <w:szCs w:val="24"/>
        </w:rPr>
      </w:pPr>
      <w:r w:rsidRPr="00ED717D">
        <w:rPr>
          <w:rFonts w:ascii="Times New Roman" w:hAnsi="Times New Roman" w:cs="Times New Roman"/>
          <w:b w:val="0"/>
          <w:sz w:val="24"/>
          <w:szCs w:val="24"/>
        </w:rPr>
        <w:t>Статья 15. Правотворческая инициатива</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Под правотворческой инициативой понимается право населения вносить в органы местного самоуправления проекты правовых актов по вопросам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С правотворческой инициативой может выступать инициативная группа граждан, обладающих избирательным правом.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Порядок реализации правотворческой инициативы определяется правовым актом Думы.</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Title"/>
        <w:ind w:firstLine="540"/>
        <w:jc w:val="both"/>
        <w:outlineLvl w:val="1"/>
        <w:rPr>
          <w:rFonts w:ascii="Times New Roman" w:hAnsi="Times New Roman" w:cs="Times New Roman"/>
          <w:b w:val="0"/>
          <w:sz w:val="24"/>
          <w:szCs w:val="24"/>
        </w:rPr>
      </w:pPr>
      <w:r w:rsidRPr="00ED717D">
        <w:rPr>
          <w:rFonts w:ascii="Times New Roman" w:hAnsi="Times New Roman" w:cs="Times New Roman"/>
          <w:b w:val="0"/>
          <w:sz w:val="24"/>
          <w:szCs w:val="24"/>
        </w:rPr>
        <w:t>Статья 16. Территориальное общественное самоуправление</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Калуги для самостоятельного и под свою ответственность осуществления собственных инициатив по вопросам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Границы территории, на которой осуществляется территориальное общественное самоуправление, устанавливаются Думой по предложению населения, проживающего на данной территории.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Порядок организации и осуществления территориального общественного самоуправления, условия и порядок выделения необходимых средств из бюджета Калуги определяются правовым актом Думы.</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Title"/>
        <w:ind w:firstLine="540"/>
        <w:jc w:val="both"/>
        <w:outlineLvl w:val="1"/>
        <w:rPr>
          <w:rFonts w:ascii="Times New Roman" w:hAnsi="Times New Roman" w:cs="Times New Roman"/>
          <w:b w:val="0"/>
          <w:sz w:val="24"/>
          <w:szCs w:val="24"/>
        </w:rPr>
      </w:pPr>
      <w:r w:rsidRPr="00ED717D">
        <w:rPr>
          <w:rFonts w:ascii="Times New Roman" w:hAnsi="Times New Roman" w:cs="Times New Roman"/>
          <w:b w:val="0"/>
          <w:sz w:val="24"/>
          <w:szCs w:val="24"/>
        </w:rPr>
        <w:t>Статья 16.1. Староста сельского населенного пункта</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Калуге, может назначаться староста сельского населенного пункта.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Староста сельского населенного пункта, входящего в состав Калуги, назначается Думой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сроком на 5 лет.</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Полномочия, права, гарантии деятельности и иные вопросы статуса старосты сельского населенного пункта устанавливаются нормативным правовым актом Думы в соответствии с законом Калужской области.</w:t>
      </w:r>
    </w:p>
    <w:p w:rsidR="00D56AD8" w:rsidRPr="00D56AD8" w:rsidRDefault="00D56AD8">
      <w:pPr>
        <w:pStyle w:val="ConsPlusNormal"/>
        <w:jc w:val="both"/>
        <w:rPr>
          <w:rFonts w:ascii="Times New Roman" w:hAnsi="Times New Roman" w:cs="Times New Roman"/>
          <w:sz w:val="24"/>
          <w:szCs w:val="24"/>
        </w:rPr>
      </w:pPr>
    </w:p>
    <w:p w:rsidR="00D56AD8" w:rsidRPr="00ED717D" w:rsidRDefault="00D56AD8">
      <w:pPr>
        <w:pStyle w:val="ConsPlusTitle"/>
        <w:ind w:firstLine="540"/>
        <w:jc w:val="both"/>
        <w:outlineLvl w:val="1"/>
        <w:rPr>
          <w:rFonts w:ascii="Times New Roman" w:hAnsi="Times New Roman" w:cs="Times New Roman"/>
          <w:b w:val="0"/>
          <w:sz w:val="24"/>
          <w:szCs w:val="24"/>
        </w:rPr>
      </w:pPr>
      <w:r w:rsidRPr="00ED717D">
        <w:rPr>
          <w:rFonts w:ascii="Times New Roman" w:hAnsi="Times New Roman" w:cs="Times New Roman"/>
          <w:b w:val="0"/>
          <w:sz w:val="24"/>
          <w:szCs w:val="24"/>
        </w:rPr>
        <w:t>Статья 17. Публичные слушания, общественные обсуждения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Для обсуждения проектов правовых актов по вопросам местного значения с участием населения могут проводиться публичные слушания.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 </w:t>
      </w:r>
      <w:r w:rsidRPr="00ED717D">
        <w:rPr>
          <w:rFonts w:ascii="Times New Roman" w:hAnsi="Times New Roman" w:cs="Times New Roman"/>
          <w:sz w:val="24"/>
          <w:szCs w:val="24"/>
        </w:rPr>
        <w:t xml:space="preserve">Публичные слушания проводятся в обязательном порядке в случаях, предусмотренных </w:t>
      </w:r>
      <w:hyperlink r:id="rId47" w:history="1">
        <w:r w:rsidRPr="00ED717D">
          <w:rPr>
            <w:rFonts w:ascii="Times New Roman" w:hAnsi="Times New Roman" w:cs="Times New Roman"/>
            <w:sz w:val="24"/>
            <w:szCs w:val="24"/>
          </w:rPr>
          <w:t>частью 3 статьи 28</w:t>
        </w:r>
      </w:hyperlink>
      <w:r w:rsidRPr="00ED717D">
        <w:rPr>
          <w:rFonts w:ascii="Times New Roman" w:hAnsi="Times New Roman" w:cs="Times New Roman"/>
          <w:sz w:val="24"/>
          <w:szCs w:val="24"/>
        </w:rPr>
        <w:t xml:space="preserve"> Фед</w:t>
      </w:r>
      <w:r w:rsidR="00ED717D">
        <w:rPr>
          <w:rFonts w:ascii="Times New Roman" w:hAnsi="Times New Roman" w:cs="Times New Roman"/>
          <w:sz w:val="24"/>
          <w:szCs w:val="24"/>
        </w:rPr>
        <w:t>ерального закона от 06.10.2003 №</w:t>
      </w:r>
      <w:r w:rsidRPr="00ED717D">
        <w:rPr>
          <w:rFonts w:ascii="Times New Roman" w:hAnsi="Times New Roman" w:cs="Times New Roman"/>
          <w:sz w:val="24"/>
          <w:szCs w:val="24"/>
        </w:rPr>
        <w:t xml:space="preserve"> 131-ФЗ "Об общих принципах организации местного самоуправления </w:t>
      </w:r>
      <w:r w:rsidRPr="00D56AD8">
        <w:rPr>
          <w:rFonts w:ascii="Times New Roman" w:hAnsi="Times New Roman" w:cs="Times New Roman"/>
          <w:sz w:val="24"/>
          <w:szCs w:val="24"/>
        </w:rPr>
        <w:t>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Порядок организации и проведения публичных слушаний, общественных обсуждений определяется правовым актом Думы.</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18. Народные советы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В целях обеспечения участия населения в решении вопросов местного значения могут создаваться народные советы.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Любой житель Калуги вправе участвовать в работе народных советов, принимать участие в обсуждении вопросов, вносить предложения, выступать с докладами.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Порядок создания и деятельности народных советов устанавливается правовым актом Думы.</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19. Собрание, конференция граждан (собрание делегатов)</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Для обсуждения вопросов местного значения Калуги,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Калуги могут проводиться собрание граждан, конференция граждан (собрание делегатов).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Собрание граждан, конференция граждан (собрание делегатов) проводятся по инициативе населения, Думы, Главы городского самоуправления, а также в случаях, предусмотренных уставом территориального общественного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Собрание граждан, конференция граждан (собрание делегатов), проводимые по инициативе Думы, Главы городского самоуправления, назначаются соответственно Думой или Главой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bookmarkStart w:id="3" w:name="P315"/>
      <w:bookmarkEnd w:id="3"/>
      <w:r w:rsidRPr="00D56AD8">
        <w:rPr>
          <w:rFonts w:ascii="Times New Roman" w:hAnsi="Times New Roman" w:cs="Times New Roman"/>
          <w:sz w:val="24"/>
          <w:szCs w:val="24"/>
        </w:rPr>
        <w:t>4. Для назначения собрания граждан, конференции граждан (собрания делегатов) по инициативе населения в Думу должна обратиться группа жителей части территории Калуги, где предполагается проведение собрания, конференции (собрания делегатов), численностью не менее 7 человек. В обращении инициативной группы граждан должны быть указаны цель проведения собрания граждан, конференции граждан (собрания делегатов), место, время проведения и примерное количество его участников.</w:t>
      </w:r>
    </w:p>
    <w:p w:rsidR="00D56AD8" w:rsidRPr="007C3793" w:rsidRDefault="00D56AD8">
      <w:pPr>
        <w:pStyle w:val="ConsPlusNormal"/>
        <w:spacing w:before="220"/>
        <w:ind w:firstLine="540"/>
        <w:jc w:val="both"/>
        <w:rPr>
          <w:rFonts w:ascii="Times New Roman" w:hAnsi="Times New Roman" w:cs="Times New Roman"/>
          <w:sz w:val="24"/>
          <w:szCs w:val="24"/>
        </w:rPr>
      </w:pPr>
      <w:r w:rsidRPr="007C3793">
        <w:rPr>
          <w:rFonts w:ascii="Times New Roman" w:hAnsi="Times New Roman" w:cs="Times New Roman"/>
          <w:sz w:val="24"/>
          <w:szCs w:val="24"/>
        </w:rPr>
        <w:t xml:space="preserve">Письменное обращение инициативной группы граждан рассматривается Думой на ближайшем заседании, на котором принимается решение о назначении собрания граждан, конференции граждан (собрания делегатов) либо об отказе в назначении. Дума может отказать в назначении собрания граждан, конференции граждан (собрания делегатов) в случае нарушения инициаторами проведения требований </w:t>
      </w:r>
      <w:hyperlink w:anchor="P315" w:history="1">
        <w:r w:rsidRPr="007C3793">
          <w:rPr>
            <w:rFonts w:ascii="Times New Roman" w:hAnsi="Times New Roman" w:cs="Times New Roman"/>
            <w:sz w:val="24"/>
            <w:szCs w:val="24"/>
          </w:rPr>
          <w:t>абзаца первого части 4</w:t>
        </w:r>
      </w:hyperlink>
      <w:r w:rsidRPr="007C3793">
        <w:rPr>
          <w:rFonts w:ascii="Times New Roman" w:hAnsi="Times New Roman" w:cs="Times New Roman"/>
          <w:sz w:val="24"/>
          <w:szCs w:val="24"/>
        </w:rPr>
        <w:t xml:space="preserve"> настоящей статьи. В случае отказа в решении Думы должно содержаться указание, какие именно выявлены нарушения, а также установлен срок для их устранения.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Порядок назначения и проведения собрания граждан, конференции граждан (собрания делегатов), а также полномочия собрания граждан на территории Калуги определяются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Итоги собрания граждан, конференции граждан (собрания делегатов) подлежат официальному опубликованию (обнародованию).</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20. Опрос граждан</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Опрос граждан проводится на всей территории Калуги или на части ее территории для выявления мнения населения Калуги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Результаты опроса носят рекомендательный характер.</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Порядок назначения и проведения опроса определяется правовым актом Думы в соответствии с Законом Калужской области.</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21. Обращения граждан в органы местного самоуправления и к должностным лицам местного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Органы местного самоуправления и должностные лица местного самоуправления обязаны рассматривать обращения граждан в порядке и сроки, установленные законодательством.</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jc w:val="center"/>
        <w:outlineLvl w:val="0"/>
        <w:rPr>
          <w:rFonts w:ascii="Times New Roman" w:hAnsi="Times New Roman" w:cs="Times New Roman"/>
          <w:b w:val="0"/>
          <w:sz w:val="24"/>
          <w:szCs w:val="24"/>
        </w:rPr>
      </w:pPr>
      <w:r w:rsidRPr="007C3793">
        <w:rPr>
          <w:rFonts w:ascii="Times New Roman" w:hAnsi="Times New Roman" w:cs="Times New Roman"/>
          <w:b w:val="0"/>
          <w:sz w:val="24"/>
          <w:szCs w:val="24"/>
        </w:rPr>
        <w:t>Глава III. ОРГАНЫ МЕСТНОГО САМОУПРАВЛЕНИЯ, МУНИЦИПАЛЬНЫЕ</w:t>
      </w:r>
    </w:p>
    <w:p w:rsidR="00D56AD8" w:rsidRPr="00D56AD8" w:rsidRDefault="00D56AD8">
      <w:pPr>
        <w:pStyle w:val="ConsPlusTitle"/>
        <w:jc w:val="center"/>
        <w:rPr>
          <w:rFonts w:ascii="Times New Roman" w:hAnsi="Times New Roman" w:cs="Times New Roman"/>
          <w:sz w:val="24"/>
          <w:szCs w:val="24"/>
        </w:rPr>
      </w:pPr>
      <w:r w:rsidRPr="007C3793">
        <w:rPr>
          <w:rFonts w:ascii="Times New Roman" w:hAnsi="Times New Roman" w:cs="Times New Roman"/>
          <w:b w:val="0"/>
          <w:sz w:val="24"/>
          <w:szCs w:val="24"/>
        </w:rPr>
        <w:t>СЛУЖАЩИЕ</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22. Органы местного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Структуру органов местного самоуправления составляют Дума, Глава городского самоуправления, Управа, Контрольно-счетная палата города Калуги (далее по тексту - Контрольно-счетная палата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Порядок формирования, полномочия, срок полномочий, подконтрольность, подотчетность органов местного самоуправления, а также иные вопросы организации и деятельности указанных органов определяются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настоящий Устав.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Финансовое обеспечение деятельности органов местного самоуправления осуществляется исключительно за счет собственных доходов бюджета Калуги.</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23. Основные положения о Думе</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Дума является постоянно действующим представительным органом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Дума является юридическим лицом.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Дума избирает из своего состава Главу городского самоуправления в порядке, определенном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Численный состав Думы составляют 35 депутатов. Дума возглавляется Главой городского самоуправления, исполняющим полномочия ее председателя.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Дума является правомочной, если в ее состав избрано не менее двадцати четырех депутатов, и собирается на свое первое заседание не позднее чем через три недели со дня проведения муниципальных выборов. Открывает первое заседание старейший по возрасту депутат.</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Днем начала работы Думы нового созыва является день ее первого заседания. Срок полномочий Думы начинается с момента открытия первого заседания Думы и прекращается в момент открытия первого заседания Думы нового созыва.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Депутаты Думы избираются на муниципальных выборах сроком на 5 лет.</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Расходы на обеспечение деятельности Думы предусматриваются в бюджете Калуги отдельной строкой в соответствии с классификацией расходов бюджетов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В своей деятельности Дума подотчетна калужанам.</w:t>
      </w:r>
    </w:p>
    <w:p w:rsidR="00D56AD8" w:rsidRPr="00D56AD8" w:rsidRDefault="00D56AD8">
      <w:pPr>
        <w:pStyle w:val="ConsPlusNormal"/>
        <w:jc w:val="both"/>
        <w:rPr>
          <w:rFonts w:ascii="Times New Roman" w:hAnsi="Times New Roman" w:cs="Times New Roman"/>
          <w:sz w:val="24"/>
          <w:szCs w:val="24"/>
        </w:rPr>
      </w:pPr>
    </w:p>
    <w:p w:rsidR="00D56AD8" w:rsidRPr="007C3793" w:rsidRDefault="00D56AD8">
      <w:pPr>
        <w:pStyle w:val="ConsPlusTitle"/>
        <w:ind w:firstLine="540"/>
        <w:jc w:val="both"/>
        <w:outlineLvl w:val="1"/>
        <w:rPr>
          <w:rFonts w:ascii="Times New Roman" w:hAnsi="Times New Roman" w:cs="Times New Roman"/>
          <w:b w:val="0"/>
          <w:sz w:val="24"/>
          <w:szCs w:val="24"/>
        </w:rPr>
      </w:pPr>
      <w:r w:rsidRPr="007C3793">
        <w:rPr>
          <w:rFonts w:ascii="Times New Roman" w:hAnsi="Times New Roman" w:cs="Times New Roman"/>
          <w:b w:val="0"/>
          <w:sz w:val="24"/>
          <w:szCs w:val="24"/>
        </w:rPr>
        <w:t>Статья 24. Полномочия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К полномочиям Думы относятся: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принятие Устава Калуги и внесение в него изменений и дополнений;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установление порядка рассмотрения проекта бюджета Калуги, утверждения и исполнения бюджета Калуги, осуществления контроля за его исполнением и утверждения отчета об исполнении бюджета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утверждение бюджета Калуги и отчета о его исполнении;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установление, изменение и отмена местных налогов и сборов в соответствии с законодательством Российской Федерации о налогах и сборах, предоставление льгот по их уплате;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утверждение стратегии социально-экономического развития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определение порядка управления и распоряжения имуществом, находящимся в муниципальной собственности;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принятие решения об удалении Главы городского самоуправления в отставку;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утверждение структуры Управы по представлению Городского Головы;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по представлению Городского Головы принятие решения об учреждении в качестве юридического лица органа Управы в форме муниципального казенного учреждения и утверждение положения об этом органе;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образование Контрольно-счетной палаты Калуги, назначение председателя Контрольно-счетной палаты Калуги в соответствии с законодательством и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формирование Избирательной комиссии Калуги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14) назначение даты проведения муниципальных выборов, даты проведения местного референдума;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15) определение порядка организации и проведения публичных слушаний, общественных обсуждений;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16) определение порядка назначения и проведения собрания граждан, конференции граждан (собрания делегатов);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16.1) определение порядка назначения и проведения опроса граждан в соответствии с Законом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17) определение порядка участия Калуги в организациях межмуниципального сотрудничества;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18) определение порядка материально-технического и организационного обеспечения деятельности органов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19) утверждение программ комплексного развития систем коммунальной инфраструктуры Калуги, требования к которым устанавливаются Правительством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20) - 21) утратили силу с 1 января 2016 года. - </w:t>
      </w:r>
      <w:hyperlink r:id="rId48" w:history="1">
        <w:r w:rsidRPr="007C3793">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C3793">
        <w:rPr>
          <w:rFonts w:ascii="Times New Roman" w:hAnsi="Times New Roman" w:cs="Times New Roman"/>
          <w:sz w:val="24"/>
          <w:szCs w:val="24"/>
        </w:rPr>
        <w:t>й Думы г. Калуги от 24.12.2015 №</w:t>
      </w:r>
      <w:r w:rsidRPr="00D56AD8">
        <w:rPr>
          <w:rFonts w:ascii="Times New Roman" w:hAnsi="Times New Roman" w:cs="Times New Roman"/>
          <w:sz w:val="24"/>
          <w:szCs w:val="24"/>
        </w:rPr>
        <w:t xml:space="preserve"> 235;</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22) утратил силу. - </w:t>
      </w:r>
      <w:hyperlink r:id="rId49" w:history="1">
        <w:r w:rsidRPr="007C3793">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C3793">
        <w:rPr>
          <w:rFonts w:ascii="Times New Roman" w:hAnsi="Times New Roman" w:cs="Times New Roman"/>
          <w:sz w:val="24"/>
          <w:szCs w:val="24"/>
        </w:rPr>
        <w:t>й Думы г. Калуги от 23.03.2011 №</w:t>
      </w:r>
      <w:r w:rsidRPr="00D56AD8">
        <w:rPr>
          <w:rFonts w:ascii="Times New Roman" w:hAnsi="Times New Roman" w:cs="Times New Roman"/>
          <w:sz w:val="24"/>
          <w:szCs w:val="24"/>
        </w:rPr>
        <w:t xml:space="preserve"> 40;</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23) утверждение Генерального плана Калуги и внесение в него изменений;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24) утверждение правил землепользования и застройки;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25) определение границ прилегающих территорий, на которых не допускается розничная продажа алкогольной продукции;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25) утратил силу. - </w:t>
      </w:r>
      <w:hyperlink r:id="rId50" w:history="1">
        <w:r w:rsidRPr="007C3793">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7C3793">
        <w:rPr>
          <w:rFonts w:ascii="Times New Roman" w:hAnsi="Times New Roman" w:cs="Times New Roman"/>
          <w:sz w:val="24"/>
          <w:szCs w:val="24"/>
        </w:rPr>
        <w:t>й Думы г. Калуги от 14.12.2011 №</w:t>
      </w:r>
      <w:r w:rsidRPr="00D56AD8">
        <w:rPr>
          <w:rFonts w:ascii="Times New Roman" w:hAnsi="Times New Roman" w:cs="Times New Roman"/>
          <w:sz w:val="24"/>
          <w:szCs w:val="24"/>
        </w:rPr>
        <w:t xml:space="preserve"> 234;</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26) определение состава, порядка подготовки Генерального плана Калуги, порядка подготовки изменений и внесения их в Генеральный план Калуги, а также состава, порядка подготовки планов реализации Генерального плана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27) определение порядка подготовки, утверждения местных нормативов градостроительного проектирования и внесения изменений в них, утверждение местных нормативов градостроительного проектирования;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28) определение порядка управления и распоряжения земельными участками, находящимися в собственности Калуги, в случаях, предусмотренных законодательством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29) установление порядка определения размера арендной платы за земельные участки, находящиеся в собственности Калуги, предоставленные в аренду без торгов в соответствии с законодательством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30) утратил силу. - </w:t>
      </w:r>
      <w:hyperlink r:id="rId51" w:history="1">
        <w:r w:rsidRPr="00C0603C">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C0603C">
        <w:rPr>
          <w:rFonts w:ascii="Times New Roman" w:hAnsi="Times New Roman" w:cs="Times New Roman"/>
          <w:sz w:val="24"/>
          <w:szCs w:val="24"/>
        </w:rPr>
        <w:t>й Думы г. Калуги от 22.04.2015 №</w:t>
      </w:r>
      <w:r w:rsidRPr="00D56AD8">
        <w:rPr>
          <w:rFonts w:ascii="Times New Roman" w:hAnsi="Times New Roman" w:cs="Times New Roman"/>
          <w:sz w:val="24"/>
          <w:szCs w:val="24"/>
        </w:rPr>
        <w:t xml:space="preserve"> 66;</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31) установление порядка осуществления муниципального земельного контроля на территории Калуги в соответствии с законодательством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32) принятие решений о наименовании и переименовании площадей, улиц, переулков, проездов, бульваров, скверов, парков и других объектов топонимики на территории Калуги в соответствии с законодательством, установке памятников, мемориальных досок и иных памятных знаков в соответствии с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33) утверждение тарифов (цен), перечень которых определен правовым актом Думы в соответствии с действующим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34) установление нормы предоставления площади жилых помещений по договору социального найма и учетной нормы площади жилых помещений;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35) по представлению Управы утверждение схемы размещения нестационарных торговых объектов;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35) утратил силу. - </w:t>
      </w:r>
      <w:hyperlink r:id="rId52" w:history="1">
        <w:r w:rsidRPr="00C0603C">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C0603C">
        <w:rPr>
          <w:rFonts w:ascii="Times New Roman" w:hAnsi="Times New Roman" w:cs="Times New Roman"/>
          <w:sz w:val="24"/>
          <w:szCs w:val="24"/>
        </w:rPr>
        <w:t>й Думы г. Калуги от 24.10.2012 №</w:t>
      </w:r>
      <w:r w:rsidRPr="00D56AD8">
        <w:rPr>
          <w:rFonts w:ascii="Times New Roman" w:hAnsi="Times New Roman" w:cs="Times New Roman"/>
          <w:sz w:val="24"/>
          <w:szCs w:val="24"/>
        </w:rPr>
        <w:t xml:space="preserve"> 144;</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36) установление платы за пользование жилыми помещениями (платы за наем)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37) определение порядка планирования приватизации муниципального имущества, утверждение прогнозного плана приватизации муниципального имущества;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38) определение порядка принятия решений об условиях приватизации муниципального имущества;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39) принятие решений об учреждении наград и почетных званий Калуги, о награждении и их присвоении в соответствии с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40) установление правил использования водных объектов общего пользования, расположенных на территории Калуги, для личных и бытовых нужд;</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41) осуществление права законодательной инициативы в Законодательном Собрании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42) учреждение печатного средства массовой информации для опубликования правовых актов, обсуждения проектов правовых актов по вопросам местного значения, доведения до сведения жителей Калуги официальной информации о социально-экономическом и культурном развитии Калуги, о развитии ее общественной инфраструктуры и иной официальной информации;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43) утратил силу. - </w:t>
      </w:r>
      <w:hyperlink r:id="rId53" w:history="1">
        <w:r w:rsidRPr="00C0603C">
          <w:rPr>
            <w:rFonts w:ascii="Times New Roman" w:hAnsi="Times New Roman" w:cs="Times New Roman"/>
            <w:sz w:val="24"/>
            <w:szCs w:val="24"/>
          </w:rPr>
          <w:t>Решение</w:t>
        </w:r>
      </w:hyperlink>
      <w:r w:rsidRPr="00C0603C">
        <w:rPr>
          <w:rFonts w:ascii="Times New Roman" w:hAnsi="Times New Roman" w:cs="Times New Roman"/>
          <w:sz w:val="24"/>
          <w:szCs w:val="24"/>
        </w:rPr>
        <w:t xml:space="preserve"> </w:t>
      </w:r>
      <w:r w:rsidRPr="00D56AD8">
        <w:rPr>
          <w:rFonts w:ascii="Times New Roman" w:hAnsi="Times New Roman" w:cs="Times New Roman"/>
          <w:sz w:val="24"/>
          <w:szCs w:val="24"/>
        </w:rPr>
        <w:t>Городско</w:t>
      </w:r>
      <w:r w:rsidR="00C0603C">
        <w:rPr>
          <w:rFonts w:ascii="Times New Roman" w:hAnsi="Times New Roman" w:cs="Times New Roman"/>
          <w:sz w:val="24"/>
          <w:szCs w:val="24"/>
        </w:rPr>
        <w:t>й Думы г. Калуги от 22.04.2015 №</w:t>
      </w:r>
      <w:r w:rsidRPr="00D56AD8">
        <w:rPr>
          <w:rFonts w:ascii="Times New Roman" w:hAnsi="Times New Roman" w:cs="Times New Roman"/>
          <w:sz w:val="24"/>
          <w:szCs w:val="24"/>
        </w:rPr>
        <w:t xml:space="preserve"> 66;</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44) определение порядка проведения аттестации муниципальных служащих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45) определение размеров и условий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w:t>
      </w:r>
      <w:hyperlink r:id="rId54" w:history="1">
        <w:r w:rsidRPr="00C0603C">
          <w:rPr>
            <w:rFonts w:ascii="Times New Roman" w:hAnsi="Times New Roman" w:cs="Times New Roman"/>
            <w:sz w:val="24"/>
            <w:szCs w:val="24"/>
          </w:rPr>
          <w:t>кодексом</w:t>
        </w:r>
      </w:hyperlink>
      <w:r w:rsidRPr="00D56AD8">
        <w:rPr>
          <w:rFonts w:ascii="Times New Roman" w:hAnsi="Times New Roman" w:cs="Times New Roman"/>
          <w:sz w:val="24"/>
          <w:szCs w:val="24"/>
        </w:rPr>
        <w:t xml:space="preserve">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46) утверждение правил благоустройства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Дума как представительный орган местного самоуправления осуществляет иные полномочия, определенные федеральными законами, законами Калужской области и настоящим Уставом.</w:t>
      </w:r>
    </w:p>
    <w:p w:rsidR="00D56AD8" w:rsidRPr="00D56AD8" w:rsidRDefault="00D56AD8">
      <w:pPr>
        <w:pStyle w:val="ConsPlusNormal"/>
        <w:jc w:val="both"/>
        <w:rPr>
          <w:rFonts w:ascii="Times New Roman" w:hAnsi="Times New Roman" w:cs="Times New Roman"/>
          <w:sz w:val="24"/>
          <w:szCs w:val="24"/>
        </w:rPr>
      </w:pPr>
    </w:p>
    <w:p w:rsidR="00D56AD8" w:rsidRPr="00C0603C" w:rsidRDefault="00D56AD8">
      <w:pPr>
        <w:pStyle w:val="ConsPlusTitle"/>
        <w:ind w:firstLine="540"/>
        <w:jc w:val="both"/>
        <w:outlineLvl w:val="1"/>
        <w:rPr>
          <w:rFonts w:ascii="Times New Roman" w:hAnsi="Times New Roman" w:cs="Times New Roman"/>
          <w:b w:val="0"/>
          <w:sz w:val="24"/>
          <w:szCs w:val="24"/>
        </w:rPr>
      </w:pPr>
      <w:r w:rsidRPr="00C0603C">
        <w:rPr>
          <w:rFonts w:ascii="Times New Roman" w:hAnsi="Times New Roman" w:cs="Times New Roman"/>
          <w:b w:val="0"/>
          <w:sz w:val="24"/>
          <w:szCs w:val="24"/>
        </w:rPr>
        <w:t>Статья 25. Структура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Дума самостоятельно определяет свою структуру, формирует свой аппарат.</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Структура, порядок формирования, компетенция и организация работы рабочих органов Думы, а также порядок взаимодействия с органами местного самоуправления устанавливаются правовым актом Думы, принимаемым в соответствии с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Как председатель Думы Глава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осуществляет организацию деятельности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представляет Думу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председательствует на заседании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назначает и освобождает от должности работников аппарата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утверждает штатное расписание аппарата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от имени Думы без доверенности подписывает и направляет в суд исковые заявления, ходатайства, жалобы и иные документы;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 выполняет иные функции в соответствии с законодательством, настоящим Уставом, </w:t>
      </w:r>
      <w:hyperlink r:id="rId55" w:history="1">
        <w:r w:rsidRPr="00C0603C">
          <w:rPr>
            <w:rFonts w:ascii="Times New Roman" w:hAnsi="Times New Roman" w:cs="Times New Roman"/>
            <w:sz w:val="24"/>
            <w:szCs w:val="24"/>
          </w:rPr>
          <w:t>Регламентом</w:t>
        </w:r>
      </w:hyperlink>
      <w:r w:rsidRPr="00D56AD8">
        <w:rPr>
          <w:rFonts w:ascii="Times New Roman" w:hAnsi="Times New Roman" w:cs="Times New Roman"/>
          <w:sz w:val="24"/>
          <w:szCs w:val="24"/>
        </w:rPr>
        <w:t xml:space="preserve"> Думы и иными правовыми актами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Заместитель председателя Думы избирается Думой из своего состава тайным голосованием в порядке, установленном </w:t>
      </w:r>
      <w:hyperlink r:id="rId56" w:history="1">
        <w:r w:rsidRPr="00C0603C">
          <w:rPr>
            <w:rFonts w:ascii="Times New Roman" w:hAnsi="Times New Roman" w:cs="Times New Roman"/>
            <w:sz w:val="24"/>
            <w:szCs w:val="24"/>
          </w:rPr>
          <w:t>Регламентом</w:t>
        </w:r>
      </w:hyperlink>
      <w:r w:rsidRPr="00D56AD8">
        <w:rPr>
          <w:rFonts w:ascii="Times New Roman" w:hAnsi="Times New Roman" w:cs="Times New Roman"/>
          <w:sz w:val="24"/>
          <w:szCs w:val="24"/>
        </w:rPr>
        <w:t xml:space="preserve"> Думы. Компетенция заместителя председателя Думы устанавливается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5. Председатели рабочих органов Думы избираются в порядке, установленном </w:t>
      </w:r>
      <w:hyperlink r:id="rId57" w:history="1">
        <w:r w:rsidRPr="00C0603C">
          <w:rPr>
            <w:rFonts w:ascii="Times New Roman" w:hAnsi="Times New Roman" w:cs="Times New Roman"/>
            <w:sz w:val="24"/>
            <w:szCs w:val="24"/>
          </w:rPr>
          <w:t>Регламентом</w:t>
        </w:r>
      </w:hyperlink>
      <w:r w:rsidRPr="00D56AD8">
        <w:rPr>
          <w:rFonts w:ascii="Times New Roman" w:hAnsi="Times New Roman" w:cs="Times New Roman"/>
          <w:sz w:val="24"/>
          <w:szCs w:val="24"/>
        </w:rPr>
        <w:t xml:space="preserve">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Компетенция председателей рабочих органов Думы устанавливается </w:t>
      </w:r>
      <w:hyperlink r:id="rId58" w:history="1">
        <w:r w:rsidRPr="00C0603C">
          <w:rPr>
            <w:rFonts w:ascii="Times New Roman" w:hAnsi="Times New Roman" w:cs="Times New Roman"/>
            <w:sz w:val="24"/>
            <w:szCs w:val="24"/>
          </w:rPr>
          <w:t>Регламентом</w:t>
        </w:r>
      </w:hyperlink>
      <w:r w:rsidRPr="00C0603C">
        <w:rPr>
          <w:rFonts w:ascii="Times New Roman" w:hAnsi="Times New Roman" w:cs="Times New Roman"/>
          <w:sz w:val="24"/>
          <w:szCs w:val="24"/>
        </w:rPr>
        <w:t xml:space="preserve"> </w:t>
      </w:r>
      <w:r w:rsidRPr="00D56AD8">
        <w:rPr>
          <w:rFonts w:ascii="Times New Roman" w:hAnsi="Times New Roman" w:cs="Times New Roman"/>
          <w:sz w:val="24"/>
          <w:szCs w:val="24"/>
        </w:rPr>
        <w:t>Думы.</w:t>
      </w:r>
    </w:p>
    <w:p w:rsidR="00D56AD8" w:rsidRPr="00D56AD8" w:rsidRDefault="00D56AD8">
      <w:pPr>
        <w:pStyle w:val="ConsPlusNormal"/>
        <w:jc w:val="both"/>
        <w:rPr>
          <w:rFonts w:ascii="Times New Roman" w:hAnsi="Times New Roman" w:cs="Times New Roman"/>
          <w:sz w:val="24"/>
          <w:szCs w:val="24"/>
        </w:rPr>
      </w:pPr>
    </w:p>
    <w:p w:rsidR="00D56AD8" w:rsidRPr="00C0603C" w:rsidRDefault="00D56AD8">
      <w:pPr>
        <w:pStyle w:val="ConsPlusTitle"/>
        <w:ind w:firstLine="540"/>
        <w:jc w:val="both"/>
        <w:outlineLvl w:val="1"/>
        <w:rPr>
          <w:rFonts w:ascii="Times New Roman" w:hAnsi="Times New Roman" w:cs="Times New Roman"/>
          <w:b w:val="0"/>
          <w:sz w:val="24"/>
          <w:szCs w:val="24"/>
        </w:rPr>
      </w:pPr>
      <w:r w:rsidRPr="00C0603C">
        <w:rPr>
          <w:rFonts w:ascii="Times New Roman" w:hAnsi="Times New Roman" w:cs="Times New Roman"/>
          <w:b w:val="0"/>
          <w:sz w:val="24"/>
          <w:szCs w:val="24"/>
        </w:rPr>
        <w:t>Статья 26. Досрочное прекращение полномочий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Полномочия Думы могут быть прекращены досрочно:</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в случае вступления в силу закона Калужской области о роспуске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в случае принятия Думой решения о самороспуске;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в случае вступления в силу решения суда о неправомочности данного состава депутатов Думы, в том числе в связи со сложением депутатами своих полномочий;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в случае преобразования Калуги, осуществляемого в соответствии с Федеральным </w:t>
      </w:r>
      <w:hyperlink r:id="rId59" w:history="1">
        <w:r w:rsidRPr="00C0603C">
          <w:rPr>
            <w:rFonts w:ascii="Times New Roman" w:hAnsi="Times New Roman" w:cs="Times New Roman"/>
            <w:sz w:val="24"/>
            <w:szCs w:val="24"/>
          </w:rPr>
          <w:t>законом</w:t>
        </w:r>
      </w:hyperlink>
      <w:r w:rsidR="00C0603C">
        <w:rPr>
          <w:rFonts w:ascii="Times New Roman" w:hAnsi="Times New Roman" w:cs="Times New Roman"/>
          <w:sz w:val="24"/>
          <w:szCs w:val="24"/>
        </w:rPr>
        <w:t xml:space="preserve"> от 06.10.2003 №</w:t>
      </w:r>
      <w:r w:rsidRPr="00D56AD8">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в случае увеличения численности избирателей Калуги более чем на 25 процентов, произошедшего вследствие изменения границ Калуги или объединения поселения с Калугой.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Досрочное прекращение полномочий Думы влечет досрочное прекращение полномочий ее депутатов.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В случае досрочного прекращения полномочий Думы досрочные выборы в Думу проводятся в сроки, установленные Федеральным </w:t>
      </w:r>
      <w:hyperlink r:id="rId60" w:history="1">
        <w:r w:rsidRPr="00C0603C">
          <w:rPr>
            <w:rFonts w:ascii="Times New Roman" w:hAnsi="Times New Roman" w:cs="Times New Roman"/>
            <w:sz w:val="24"/>
            <w:szCs w:val="24"/>
          </w:rPr>
          <w:t>законом</w:t>
        </w:r>
      </w:hyperlink>
      <w:r w:rsidRPr="00D56AD8">
        <w:rPr>
          <w:rFonts w:ascii="Times New Roman" w:hAnsi="Times New Roman" w:cs="Times New Roman"/>
          <w:sz w:val="24"/>
          <w:szCs w:val="24"/>
        </w:rPr>
        <w:t>.</w:t>
      </w:r>
    </w:p>
    <w:p w:rsidR="00D56AD8" w:rsidRPr="00D56AD8" w:rsidRDefault="00D56AD8">
      <w:pPr>
        <w:pStyle w:val="ConsPlusNormal"/>
        <w:jc w:val="both"/>
        <w:rPr>
          <w:rFonts w:ascii="Times New Roman" w:hAnsi="Times New Roman" w:cs="Times New Roman"/>
          <w:sz w:val="24"/>
          <w:szCs w:val="24"/>
        </w:rPr>
      </w:pPr>
    </w:p>
    <w:p w:rsidR="00D56AD8" w:rsidRPr="00C0603C" w:rsidRDefault="00D56AD8">
      <w:pPr>
        <w:pStyle w:val="ConsPlusTitle"/>
        <w:ind w:firstLine="540"/>
        <w:jc w:val="both"/>
        <w:outlineLvl w:val="1"/>
        <w:rPr>
          <w:rFonts w:ascii="Times New Roman" w:hAnsi="Times New Roman" w:cs="Times New Roman"/>
          <w:b w:val="0"/>
          <w:sz w:val="24"/>
          <w:szCs w:val="24"/>
        </w:rPr>
      </w:pPr>
      <w:r w:rsidRPr="00C0603C">
        <w:rPr>
          <w:rFonts w:ascii="Times New Roman" w:hAnsi="Times New Roman" w:cs="Times New Roman"/>
          <w:b w:val="0"/>
          <w:sz w:val="24"/>
          <w:szCs w:val="24"/>
        </w:rPr>
        <w:t>Статья 27. Порядок принятия решения о самороспуске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Инициатива решения о самороспуске Думы может быть выдвинута группой депутатов в количестве не менее одной трети от установленного числа депутатов Думы и должна предусматривать письменное обоснование причин самороспуска.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Вопрос о самороспуске подлежит обязательному обсуждению в комитетах Думы, которые должны принять решение о своем отношении к вопросу о самороспуске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Продолжительность рассмотрения вопроса о самороспуске Думы должна гарантировать возможность всестороннего и объективного обсуждения всех обстоятельств и обоснований инициативы самороспуска депутатами и не может быть менее одного месяца.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Решение о самороспуске принимается большинством голосов в две трети от численного состава Думы путем тайного голосования.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Инициатива о принятии решения о самороспуске не может быть выдвинута: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если до проведения очередных муниципальных выборов осталось менее одного года;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в случае возбуждения инициативы досрочного прекращения полномочий Главы городского самоуправления либо прекращения его полномочий по основаниям, установленным федеральным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в период принятия бюджета Калуги и утверждения отчета о его исполнении.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В случае непринятия Думой решения о самороспуске повторная инициатива о самороспуске может быть принята к рассмотрению не ранее чем через один год с момента принятия решения по вопросу о самороспуске.</w:t>
      </w:r>
    </w:p>
    <w:p w:rsidR="00D56AD8" w:rsidRPr="00D56AD8" w:rsidRDefault="00D56AD8">
      <w:pPr>
        <w:pStyle w:val="ConsPlusNormal"/>
        <w:jc w:val="both"/>
        <w:rPr>
          <w:rFonts w:ascii="Times New Roman" w:hAnsi="Times New Roman" w:cs="Times New Roman"/>
          <w:sz w:val="24"/>
          <w:szCs w:val="24"/>
        </w:rPr>
      </w:pPr>
    </w:p>
    <w:p w:rsidR="00D56AD8" w:rsidRPr="00C0603C" w:rsidRDefault="00D56AD8">
      <w:pPr>
        <w:pStyle w:val="ConsPlusTitle"/>
        <w:ind w:firstLine="540"/>
        <w:jc w:val="both"/>
        <w:outlineLvl w:val="1"/>
        <w:rPr>
          <w:rFonts w:ascii="Times New Roman" w:hAnsi="Times New Roman" w:cs="Times New Roman"/>
          <w:b w:val="0"/>
          <w:sz w:val="24"/>
          <w:szCs w:val="24"/>
        </w:rPr>
      </w:pPr>
      <w:r w:rsidRPr="00C0603C">
        <w:rPr>
          <w:rFonts w:ascii="Times New Roman" w:hAnsi="Times New Roman" w:cs="Times New Roman"/>
          <w:b w:val="0"/>
          <w:sz w:val="24"/>
          <w:szCs w:val="24"/>
        </w:rPr>
        <w:t>Статья 28. Депутат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В Думу может быть избран гражданин, обладающий пассивным избирательным правом.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Депутату Думы обеспечиваются условия для беспрепятственного осуществления своих полномочий.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Полномочия депутата начинаются со дня его избрания и прекращаются со дня начала работы Думы нового созыва.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Вновь избранные депутаты на заседании Думы приносят присягу следующего содержания: "Я (фамилия, имя, отчество), принимая на себя полномочия депутата Городской Думы города Калуги, обязуюсь соблюдать Устав муниципального образования "Город Калуга" и руководствоваться в своей деятельности исключительно интересами населения муниципального образования "Город Калуга".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5. Исключен. - </w:t>
      </w:r>
      <w:hyperlink r:id="rId61" w:history="1">
        <w:r w:rsidRPr="00C0603C">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C0603C">
        <w:rPr>
          <w:rFonts w:ascii="Times New Roman" w:hAnsi="Times New Roman" w:cs="Times New Roman"/>
          <w:sz w:val="24"/>
          <w:szCs w:val="24"/>
        </w:rPr>
        <w:t>й Думы г. Калуги от 17.12.2014 №</w:t>
      </w:r>
      <w:r w:rsidRPr="00D56AD8">
        <w:rPr>
          <w:rFonts w:ascii="Times New Roman" w:hAnsi="Times New Roman" w:cs="Times New Roman"/>
          <w:sz w:val="24"/>
          <w:szCs w:val="24"/>
        </w:rPr>
        <w:t xml:space="preserve"> 161.</w:t>
      </w:r>
    </w:p>
    <w:p w:rsidR="00D56AD8" w:rsidRPr="00C0603C" w:rsidRDefault="00D56AD8">
      <w:pPr>
        <w:pStyle w:val="ConsPlusNormal"/>
        <w:spacing w:before="220"/>
        <w:ind w:firstLine="540"/>
        <w:jc w:val="both"/>
        <w:rPr>
          <w:rFonts w:ascii="Times New Roman" w:hAnsi="Times New Roman" w:cs="Times New Roman"/>
          <w:sz w:val="24"/>
          <w:szCs w:val="24"/>
        </w:rPr>
      </w:pPr>
      <w:r w:rsidRPr="00C0603C">
        <w:rPr>
          <w:rFonts w:ascii="Times New Roman" w:hAnsi="Times New Roman" w:cs="Times New Roman"/>
          <w:sz w:val="24"/>
          <w:szCs w:val="24"/>
        </w:rPr>
        <w:t xml:space="preserve">6. Основными формами работы депутата Думы являются: участие в заседаниях Думы, участие в работе рабочих органов Думы, определенных </w:t>
      </w:r>
      <w:hyperlink r:id="rId62" w:history="1">
        <w:r w:rsidRPr="00C0603C">
          <w:rPr>
            <w:rFonts w:ascii="Times New Roman" w:hAnsi="Times New Roman" w:cs="Times New Roman"/>
            <w:sz w:val="24"/>
            <w:szCs w:val="24"/>
          </w:rPr>
          <w:t>Регламентом</w:t>
        </w:r>
      </w:hyperlink>
      <w:r w:rsidRPr="00C0603C">
        <w:rPr>
          <w:rFonts w:ascii="Times New Roman" w:hAnsi="Times New Roman" w:cs="Times New Roman"/>
          <w:sz w:val="24"/>
          <w:szCs w:val="24"/>
        </w:rPr>
        <w:t xml:space="preserve"> Думы, участие в работе рабочих групп, создаваемых Думой; участие в разработке и внесение на рассмотрение Думы проектов правовых актов; участие в выполнении поручений Думы и рабочих органов Думы; работа в избирательных округах; участие в депутатских слушаниях; направление запросов, обращений по вопросам местного значения. Деятельность депутата Думы может осуществляться также в иных формах, предусмотренных законодательством, настоящим Уставом и </w:t>
      </w:r>
      <w:hyperlink r:id="rId63" w:history="1">
        <w:r w:rsidRPr="00C0603C">
          <w:rPr>
            <w:rFonts w:ascii="Times New Roman" w:hAnsi="Times New Roman" w:cs="Times New Roman"/>
            <w:sz w:val="24"/>
            <w:szCs w:val="24"/>
          </w:rPr>
          <w:t>Регламентом</w:t>
        </w:r>
      </w:hyperlink>
      <w:r w:rsidRPr="00C0603C">
        <w:rPr>
          <w:rFonts w:ascii="Times New Roman" w:hAnsi="Times New Roman" w:cs="Times New Roman"/>
          <w:sz w:val="24"/>
          <w:szCs w:val="24"/>
        </w:rPr>
        <w:t xml:space="preserve">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Депутат Думы обязан принимать участие в заседаниях Думы и рабочих органов Думы, в состав которых он входит. Депутат Думы обязан вести прием избирателей, рассматривать заявления и предложения граждан, а также отчитываться перед своими избирателями ежегодно в первом квартале года, следующим за отчетным годом.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Депутаты информируют избирателей о своей деятельности во время встреч с ними, а также через средства массовой информации.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9. Исключена. - </w:t>
      </w:r>
      <w:hyperlink r:id="rId64" w:history="1">
        <w:r w:rsidRPr="001513F0">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Городской Думы городского ок</w:t>
      </w:r>
      <w:r w:rsidR="001513F0">
        <w:rPr>
          <w:rFonts w:ascii="Times New Roman" w:hAnsi="Times New Roman" w:cs="Times New Roman"/>
          <w:sz w:val="24"/>
          <w:szCs w:val="24"/>
        </w:rPr>
        <w:t>руга "Г. Калуга" от 26.01.2011 №</w:t>
      </w:r>
      <w:r w:rsidRPr="00D56AD8">
        <w:rPr>
          <w:rFonts w:ascii="Times New Roman" w:hAnsi="Times New Roman" w:cs="Times New Roman"/>
          <w:sz w:val="24"/>
          <w:szCs w:val="24"/>
        </w:rPr>
        <w:t xml:space="preserve"> 12.</w:t>
      </w:r>
    </w:p>
    <w:p w:rsidR="00D56AD8" w:rsidRPr="00D56AD8" w:rsidRDefault="00D56AD8">
      <w:pPr>
        <w:pStyle w:val="ConsPlusNormal"/>
        <w:jc w:val="both"/>
        <w:rPr>
          <w:rFonts w:ascii="Times New Roman" w:hAnsi="Times New Roman" w:cs="Times New Roman"/>
          <w:sz w:val="24"/>
          <w:szCs w:val="24"/>
        </w:rPr>
      </w:pPr>
    </w:p>
    <w:p w:rsidR="00D56AD8" w:rsidRPr="001513F0" w:rsidRDefault="00D56AD8">
      <w:pPr>
        <w:pStyle w:val="ConsPlusTitle"/>
        <w:ind w:firstLine="540"/>
        <w:jc w:val="both"/>
        <w:outlineLvl w:val="1"/>
        <w:rPr>
          <w:rFonts w:ascii="Times New Roman" w:hAnsi="Times New Roman" w:cs="Times New Roman"/>
          <w:b w:val="0"/>
          <w:sz w:val="24"/>
          <w:szCs w:val="24"/>
        </w:rPr>
      </w:pPr>
      <w:r w:rsidRPr="001513F0">
        <w:rPr>
          <w:rFonts w:ascii="Times New Roman" w:hAnsi="Times New Roman" w:cs="Times New Roman"/>
          <w:b w:val="0"/>
          <w:sz w:val="24"/>
          <w:szCs w:val="24"/>
        </w:rPr>
        <w:t>Статья 29. Досрочное прекращение полномочий депутата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Полномочия депутата Думы прекращаются досрочно в случае: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смерти;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отставки по собственному желанию;</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признания судом недееспособным или ограниченно дееспособным;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признания судом безвестно отсутствующим или объявления умершим;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вступления в отношении его в законную силу обвинительного приговора суда;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выезда за пределы Российской Федерации на постоянное место жительства;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bookmarkStart w:id="4" w:name="P499"/>
      <w:bookmarkEnd w:id="4"/>
      <w:r w:rsidRPr="00D56AD8">
        <w:rPr>
          <w:rFonts w:ascii="Times New Roman" w:hAnsi="Times New Roman" w:cs="Times New Roman"/>
          <w:sz w:val="24"/>
          <w:szCs w:val="24"/>
        </w:rPr>
        <w:t>8) отзыва избирателями;</w:t>
      </w:r>
    </w:p>
    <w:p w:rsidR="00D56AD8" w:rsidRPr="00D56AD8" w:rsidRDefault="00D56AD8">
      <w:pPr>
        <w:pStyle w:val="ConsPlusNormal"/>
        <w:spacing w:before="220"/>
        <w:ind w:firstLine="540"/>
        <w:jc w:val="both"/>
        <w:rPr>
          <w:rFonts w:ascii="Times New Roman" w:hAnsi="Times New Roman" w:cs="Times New Roman"/>
          <w:sz w:val="24"/>
          <w:szCs w:val="24"/>
        </w:rPr>
      </w:pPr>
      <w:bookmarkStart w:id="5" w:name="P500"/>
      <w:bookmarkEnd w:id="5"/>
      <w:r w:rsidRPr="00D56AD8">
        <w:rPr>
          <w:rFonts w:ascii="Times New Roman" w:hAnsi="Times New Roman" w:cs="Times New Roman"/>
          <w:sz w:val="24"/>
          <w:szCs w:val="24"/>
        </w:rPr>
        <w:t>9) досрочного прекращения полномочий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в иных случаях, установленных федеральным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1513F0">
        <w:rPr>
          <w:rFonts w:ascii="Times New Roman" w:hAnsi="Times New Roman" w:cs="Times New Roman"/>
          <w:sz w:val="24"/>
          <w:szCs w:val="24"/>
        </w:rPr>
        <w:t xml:space="preserve">2. Решение о досрочном прекращении полномочий депутата по основаниям, предусмотренным настоящей статьей (кроме оснований, предусмотренных </w:t>
      </w:r>
      <w:hyperlink w:anchor="P499" w:history="1">
        <w:r w:rsidRPr="001513F0">
          <w:rPr>
            <w:rFonts w:ascii="Times New Roman" w:hAnsi="Times New Roman" w:cs="Times New Roman"/>
            <w:sz w:val="24"/>
            <w:szCs w:val="24"/>
          </w:rPr>
          <w:t>пунктами 8</w:t>
        </w:r>
      </w:hyperlink>
      <w:r w:rsidRPr="001513F0">
        <w:rPr>
          <w:rFonts w:ascii="Times New Roman" w:hAnsi="Times New Roman" w:cs="Times New Roman"/>
          <w:sz w:val="24"/>
          <w:szCs w:val="24"/>
        </w:rPr>
        <w:t xml:space="preserve"> и </w:t>
      </w:r>
      <w:hyperlink w:anchor="P500" w:history="1">
        <w:r w:rsidRPr="001513F0">
          <w:rPr>
            <w:rFonts w:ascii="Times New Roman" w:hAnsi="Times New Roman" w:cs="Times New Roman"/>
            <w:sz w:val="24"/>
            <w:szCs w:val="24"/>
          </w:rPr>
          <w:t>9 части 1</w:t>
        </w:r>
      </w:hyperlink>
      <w:r w:rsidRPr="001513F0">
        <w:rPr>
          <w:rFonts w:ascii="Times New Roman" w:hAnsi="Times New Roman" w:cs="Times New Roman"/>
          <w:sz w:val="24"/>
          <w:szCs w:val="24"/>
        </w:rPr>
        <w:t xml:space="preserve"> настоящей статьи), принимается на заседании Думы. Для принятия такого решения необходимо не менее двух третей голосов от численного </w:t>
      </w:r>
      <w:r w:rsidRPr="00D56AD8">
        <w:rPr>
          <w:rFonts w:ascii="Times New Roman" w:hAnsi="Times New Roman" w:cs="Times New Roman"/>
          <w:sz w:val="24"/>
          <w:szCs w:val="24"/>
        </w:rPr>
        <w:t>состава Думы. Полномочия прекращаются с даты, определенной решением Думы.</w:t>
      </w:r>
    </w:p>
    <w:p w:rsidR="00D56AD8" w:rsidRPr="00D56AD8" w:rsidRDefault="00D56AD8">
      <w:pPr>
        <w:pStyle w:val="ConsPlusNormal"/>
        <w:jc w:val="both"/>
        <w:rPr>
          <w:rFonts w:ascii="Times New Roman" w:hAnsi="Times New Roman" w:cs="Times New Roman"/>
          <w:sz w:val="24"/>
          <w:szCs w:val="24"/>
        </w:rPr>
      </w:pPr>
    </w:p>
    <w:p w:rsidR="00D56AD8" w:rsidRPr="001513F0" w:rsidRDefault="00D56AD8">
      <w:pPr>
        <w:pStyle w:val="ConsPlusTitle"/>
        <w:ind w:firstLine="540"/>
        <w:jc w:val="both"/>
        <w:outlineLvl w:val="1"/>
        <w:rPr>
          <w:rFonts w:ascii="Times New Roman" w:hAnsi="Times New Roman" w:cs="Times New Roman"/>
          <w:b w:val="0"/>
          <w:sz w:val="24"/>
          <w:szCs w:val="24"/>
        </w:rPr>
      </w:pPr>
      <w:r w:rsidRPr="001513F0">
        <w:rPr>
          <w:rFonts w:ascii="Times New Roman" w:hAnsi="Times New Roman" w:cs="Times New Roman"/>
          <w:b w:val="0"/>
          <w:sz w:val="24"/>
          <w:szCs w:val="24"/>
        </w:rPr>
        <w:t>Статья 30. Заседания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Основной формой работы Думы являются заседания Думы. На заседаниях Думы ведется протокол.</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Заседание Думы правомочно, если на нем присутствует более половины депутатов от численного состава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Правила и процедуры работы Думы, рабочих органов Думы, в том числе периодичность проведения заседаний Думы, рабочих органов Думы, устанавливаются </w:t>
      </w:r>
      <w:hyperlink r:id="rId65" w:history="1">
        <w:r w:rsidRPr="001513F0">
          <w:rPr>
            <w:rFonts w:ascii="Times New Roman" w:hAnsi="Times New Roman" w:cs="Times New Roman"/>
            <w:sz w:val="24"/>
            <w:szCs w:val="24"/>
          </w:rPr>
          <w:t>Регламентом</w:t>
        </w:r>
      </w:hyperlink>
      <w:r w:rsidRPr="00D56AD8">
        <w:rPr>
          <w:rFonts w:ascii="Times New Roman" w:hAnsi="Times New Roman" w:cs="Times New Roman"/>
          <w:sz w:val="24"/>
          <w:szCs w:val="24"/>
        </w:rPr>
        <w:t xml:space="preserve">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Внеочередное заседание Думы созывается по инициативе Главы городского самоуправления, заместителя председателя Думы, Городского Головы, рабочего органа Думы или не менее четверти депутатов от численного состава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Дума принимает правовые акты коллегиально на заседаниях Думы. Решения Думы оформляются в виде правовых актов Думы, обращений и заявлений Думы или записей в протоколе заседания Думы.</w:t>
      </w:r>
    </w:p>
    <w:p w:rsidR="00D56AD8" w:rsidRPr="00D56AD8" w:rsidRDefault="00D56AD8">
      <w:pPr>
        <w:pStyle w:val="ConsPlusNormal"/>
        <w:jc w:val="both"/>
        <w:rPr>
          <w:rFonts w:ascii="Times New Roman" w:hAnsi="Times New Roman" w:cs="Times New Roman"/>
          <w:sz w:val="24"/>
          <w:szCs w:val="24"/>
        </w:rPr>
      </w:pPr>
    </w:p>
    <w:p w:rsidR="00D56AD8" w:rsidRPr="001513F0" w:rsidRDefault="00D56AD8">
      <w:pPr>
        <w:pStyle w:val="ConsPlusTitle"/>
        <w:ind w:firstLine="540"/>
        <w:jc w:val="both"/>
        <w:outlineLvl w:val="1"/>
        <w:rPr>
          <w:rFonts w:ascii="Times New Roman" w:hAnsi="Times New Roman" w:cs="Times New Roman"/>
          <w:b w:val="0"/>
          <w:sz w:val="24"/>
          <w:szCs w:val="24"/>
        </w:rPr>
      </w:pPr>
      <w:r w:rsidRPr="001513F0">
        <w:rPr>
          <w:rFonts w:ascii="Times New Roman" w:hAnsi="Times New Roman" w:cs="Times New Roman"/>
          <w:b w:val="0"/>
          <w:sz w:val="24"/>
          <w:szCs w:val="24"/>
        </w:rPr>
        <w:t>Статья 31. Глава городского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Глава городского самоуправления является высшим должностным лицом Калуги, наделяется настоящим Уставом собственными полномочиями по решению вопросов местного значения.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Глава городского самоуправления избирается Думой из своего состава на заседании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Дума избирает Главу городского самоуправления, как правило, на первом заседании Думы тайным голосованием. Кандидатуры на должность Главы городского самоуправления могут быть выдвинуты депутатом или группой депутатов как в устной, так и в письменной форме. Депутат вправе выдвинуть свою кандидатуру на должность Главы городского самоуправления, а также отвести свою кандидатуру с этой должности. Самоотвод депутата принимается без голосования. После завершения выдвижения кандидатур председательствующий ставит на голосование вопрос о подведении черты под списком кандидатур.</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Избранным на должность Главы городского самоуправления признается кандидат, набравший при голосовании более половины голосов от численного состава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В случае, если в выборах принимают участие один или два кандидата и ни один из них не набрал необходимого для избрания количества голосов, председательствующий объявляет выборы несостоявшимися, проводится повторное выдвижение кандидатур и новые выборы. В случае, если в выборах принимают участие более двух кандидатов и ни один из них не набрал необходимого для избрания количества голосов, проводится второй тур голосования, в который входят два кандидата, набравших наибольшее количество голосов в первом туре. Если ни один из них во втором туре не набрал необходимого для избрания количества голосов, председательствующий объявляет выборы несостоявшимися, проводится повторное выдвижение кандидатур и новые выборы.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При необходимости для избрания Главы городского самоуправления заседание Думы продлевается на следующий день.</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Полномочия Главы городского самоуправления начинаются со дня его вступления в должность.</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Днем вступления в должность Главы городского самоуправления является день его избрания.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На заседании Думы в день избрания Глава городского самоуправления публично приносит присягу следующего содержания: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"Я (фамилия, имя, отчество), принимая на себя полномочия Главы городского самоуправления города Калуги, обязуюсь соблюдать Устав муниципального образования "Город Калуга" и руководствоваться в своей деятельности исключительно интересами населения муниципального образования "Город Калуга".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Срок полномочий Главы городского самоуправления не может превышать срока полномочий избравшей его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Глава городского самоуправления подконтролен и подотчетен населению и Думе.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Глава городского самоуправления осуществляет свои полномочия на постоянной основе.</w:t>
      </w:r>
    </w:p>
    <w:p w:rsidR="00D56AD8" w:rsidRPr="00D56AD8" w:rsidRDefault="00D56AD8">
      <w:pPr>
        <w:pStyle w:val="ConsPlusNormal"/>
        <w:jc w:val="both"/>
        <w:rPr>
          <w:rFonts w:ascii="Times New Roman" w:hAnsi="Times New Roman" w:cs="Times New Roman"/>
          <w:sz w:val="24"/>
          <w:szCs w:val="24"/>
        </w:rPr>
      </w:pPr>
    </w:p>
    <w:p w:rsidR="00D56AD8" w:rsidRPr="001513F0" w:rsidRDefault="00D56AD8">
      <w:pPr>
        <w:pStyle w:val="ConsPlusTitle"/>
        <w:ind w:firstLine="540"/>
        <w:jc w:val="both"/>
        <w:outlineLvl w:val="1"/>
        <w:rPr>
          <w:rFonts w:ascii="Times New Roman" w:hAnsi="Times New Roman" w:cs="Times New Roman"/>
          <w:b w:val="0"/>
          <w:sz w:val="24"/>
          <w:szCs w:val="24"/>
        </w:rPr>
      </w:pPr>
      <w:r w:rsidRPr="001513F0">
        <w:rPr>
          <w:rFonts w:ascii="Times New Roman" w:hAnsi="Times New Roman" w:cs="Times New Roman"/>
          <w:b w:val="0"/>
          <w:sz w:val="24"/>
          <w:szCs w:val="24"/>
        </w:rPr>
        <w:t>Статья 32. Полномочия Главы городского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Глава городского самоуправления осуществляет следующие полномочия: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представляет Калугу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подписывает и обнародует в порядке, определенном настоящим Уставом, правовые акты, принятые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издает в пределах своих полномочий правовые акты;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вправе требовать созыва внеочередного заседания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заключает контракт с Городским Головой, председателем Контрольно-счетной палаты города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Глава городского самоуправления обладает иными полномочиями в соответствии с федеральным законодательством, законодательством Калужской области,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По вопросам своей компетенции Глава городского самоуправления вправе поручить выступать от своего имени юридическим и физическим лицам в порядке, установленном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Утратил силу. - </w:t>
      </w:r>
      <w:hyperlink r:id="rId66" w:history="1">
        <w:r w:rsidRPr="001513F0">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1513F0">
        <w:rPr>
          <w:rFonts w:ascii="Times New Roman" w:hAnsi="Times New Roman" w:cs="Times New Roman"/>
          <w:sz w:val="24"/>
          <w:szCs w:val="24"/>
        </w:rPr>
        <w:t>й Думы г. Калуги от 31.05.2017 №</w:t>
      </w:r>
      <w:r w:rsidRPr="00D56AD8">
        <w:rPr>
          <w:rFonts w:ascii="Times New Roman" w:hAnsi="Times New Roman" w:cs="Times New Roman"/>
          <w:sz w:val="24"/>
          <w:szCs w:val="24"/>
        </w:rPr>
        <w:t xml:space="preserve"> 76.</w:t>
      </w:r>
    </w:p>
    <w:p w:rsidR="00D56AD8" w:rsidRPr="00D56AD8" w:rsidRDefault="00D56AD8">
      <w:pPr>
        <w:pStyle w:val="ConsPlusNormal"/>
        <w:jc w:val="both"/>
        <w:rPr>
          <w:rFonts w:ascii="Times New Roman" w:hAnsi="Times New Roman" w:cs="Times New Roman"/>
          <w:sz w:val="24"/>
          <w:szCs w:val="24"/>
        </w:rPr>
      </w:pPr>
    </w:p>
    <w:p w:rsidR="00D56AD8" w:rsidRPr="001513F0" w:rsidRDefault="00D56AD8">
      <w:pPr>
        <w:pStyle w:val="ConsPlusTitle"/>
        <w:ind w:firstLine="540"/>
        <w:jc w:val="both"/>
        <w:outlineLvl w:val="1"/>
        <w:rPr>
          <w:rFonts w:ascii="Times New Roman" w:hAnsi="Times New Roman" w:cs="Times New Roman"/>
          <w:b w:val="0"/>
          <w:sz w:val="24"/>
          <w:szCs w:val="24"/>
        </w:rPr>
      </w:pPr>
      <w:r w:rsidRPr="001513F0">
        <w:rPr>
          <w:rFonts w:ascii="Times New Roman" w:hAnsi="Times New Roman" w:cs="Times New Roman"/>
          <w:b w:val="0"/>
          <w:sz w:val="24"/>
          <w:szCs w:val="24"/>
        </w:rPr>
        <w:t>Статья 33. Досрочное прекращение полномочий Главы городского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Полномочия Главы городского самоуправления прекращаются досрочно в случае: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смерти;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отставки по собственному желанию;</w:t>
      </w:r>
    </w:p>
    <w:p w:rsidR="00D56AD8" w:rsidRPr="00D56AD8" w:rsidRDefault="00D56AD8">
      <w:pPr>
        <w:pStyle w:val="ConsPlusNormal"/>
        <w:spacing w:before="220"/>
        <w:ind w:firstLine="540"/>
        <w:jc w:val="both"/>
        <w:rPr>
          <w:rFonts w:ascii="Times New Roman" w:hAnsi="Times New Roman" w:cs="Times New Roman"/>
          <w:sz w:val="24"/>
          <w:szCs w:val="24"/>
        </w:rPr>
      </w:pPr>
      <w:bookmarkStart w:id="6" w:name="P549"/>
      <w:bookmarkEnd w:id="6"/>
      <w:r w:rsidRPr="00D56AD8">
        <w:rPr>
          <w:rFonts w:ascii="Times New Roman" w:hAnsi="Times New Roman" w:cs="Times New Roman"/>
          <w:sz w:val="24"/>
          <w:szCs w:val="24"/>
        </w:rPr>
        <w:t xml:space="preserve">3) удаления в отставку решением Думы в порядке, установленном Федеральным </w:t>
      </w:r>
      <w:hyperlink r:id="rId67" w:history="1">
        <w:r w:rsidRPr="001513F0">
          <w:rPr>
            <w:rFonts w:ascii="Times New Roman" w:hAnsi="Times New Roman" w:cs="Times New Roman"/>
            <w:sz w:val="24"/>
            <w:szCs w:val="24"/>
          </w:rPr>
          <w:t>законом</w:t>
        </w:r>
      </w:hyperlink>
      <w:r w:rsidRPr="00D56AD8">
        <w:rPr>
          <w:rFonts w:ascii="Times New Roman" w:hAnsi="Times New Roman" w:cs="Times New Roman"/>
          <w:sz w:val="24"/>
          <w:szCs w:val="24"/>
        </w:rPr>
        <w:t>;</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отрешения от должности правовым актом Губернатора Калужской области согласно федеральному законодательству;</w:t>
      </w:r>
    </w:p>
    <w:p w:rsidR="00D56AD8" w:rsidRPr="00D56AD8" w:rsidRDefault="00D56AD8">
      <w:pPr>
        <w:pStyle w:val="ConsPlusNormal"/>
        <w:spacing w:before="220"/>
        <w:ind w:firstLine="540"/>
        <w:jc w:val="both"/>
        <w:rPr>
          <w:rFonts w:ascii="Times New Roman" w:hAnsi="Times New Roman" w:cs="Times New Roman"/>
          <w:sz w:val="24"/>
          <w:szCs w:val="24"/>
        </w:rPr>
      </w:pPr>
      <w:bookmarkStart w:id="7" w:name="P552"/>
      <w:bookmarkEnd w:id="7"/>
      <w:r w:rsidRPr="00D56AD8">
        <w:rPr>
          <w:rFonts w:ascii="Times New Roman" w:hAnsi="Times New Roman" w:cs="Times New Roman"/>
          <w:sz w:val="24"/>
          <w:szCs w:val="24"/>
        </w:rPr>
        <w:t>5) признания судом недееспособным или ограниченно дееспособным;</w:t>
      </w:r>
    </w:p>
    <w:p w:rsidR="00D56AD8" w:rsidRPr="00D56AD8" w:rsidRDefault="00D56AD8">
      <w:pPr>
        <w:pStyle w:val="ConsPlusNormal"/>
        <w:spacing w:before="220"/>
        <w:ind w:firstLine="540"/>
        <w:jc w:val="both"/>
        <w:rPr>
          <w:rFonts w:ascii="Times New Roman" w:hAnsi="Times New Roman" w:cs="Times New Roman"/>
          <w:sz w:val="24"/>
          <w:szCs w:val="24"/>
        </w:rPr>
      </w:pPr>
      <w:bookmarkStart w:id="8" w:name="P553"/>
      <w:bookmarkEnd w:id="8"/>
      <w:r w:rsidRPr="00D56AD8">
        <w:rPr>
          <w:rFonts w:ascii="Times New Roman" w:hAnsi="Times New Roman" w:cs="Times New Roman"/>
          <w:sz w:val="24"/>
          <w:szCs w:val="24"/>
        </w:rPr>
        <w:t>6) признания судом безвестно отсутствующим или объявления умершим;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вступления в отношении его в законную силу обвинительного приговора суда;</w:t>
      </w:r>
    </w:p>
    <w:p w:rsidR="00D56AD8" w:rsidRPr="00D56AD8" w:rsidRDefault="00D56AD8">
      <w:pPr>
        <w:pStyle w:val="ConsPlusNormal"/>
        <w:spacing w:before="220"/>
        <w:ind w:firstLine="540"/>
        <w:jc w:val="both"/>
        <w:rPr>
          <w:rFonts w:ascii="Times New Roman" w:hAnsi="Times New Roman" w:cs="Times New Roman"/>
          <w:sz w:val="24"/>
          <w:szCs w:val="24"/>
        </w:rPr>
      </w:pPr>
      <w:bookmarkStart w:id="9" w:name="P555"/>
      <w:bookmarkEnd w:id="9"/>
      <w:r w:rsidRPr="00D56AD8">
        <w:rPr>
          <w:rFonts w:ascii="Times New Roman" w:hAnsi="Times New Roman" w:cs="Times New Roman"/>
          <w:sz w:val="24"/>
          <w:szCs w:val="24"/>
        </w:rPr>
        <w:t>8) выезда за пределы Российской Федерации на постоянное место жительства;</w:t>
      </w:r>
    </w:p>
    <w:p w:rsidR="00D56AD8" w:rsidRPr="00D56AD8" w:rsidRDefault="00D56AD8">
      <w:pPr>
        <w:pStyle w:val="ConsPlusNormal"/>
        <w:spacing w:before="220"/>
        <w:ind w:firstLine="540"/>
        <w:jc w:val="both"/>
        <w:rPr>
          <w:rFonts w:ascii="Times New Roman" w:hAnsi="Times New Roman" w:cs="Times New Roman"/>
          <w:sz w:val="24"/>
          <w:szCs w:val="24"/>
        </w:rPr>
      </w:pPr>
      <w:bookmarkStart w:id="10" w:name="P556"/>
      <w:bookmarkEnd w:id="10"/>
      <w:r w:rsidRPr="00D56AD8">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9.1) отзыва избирателями в соответствии с установленной процедурой отзыва депутата;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установленной в судебном порядке стойкой неспособности по состоянию здоровья осуществлять полномочия Главы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11) преобразования Калуги, осуществляемого в соответствии с Федеральным </w:t>
      </w:r>
      <w:hyperlink r:id="rId68" w:history="1">
        <w:r w:rsidRPr="001513F0">
          <w:rPr>
            <w:rFonts w:ascii="Times New Roman" w:hAnsi="Times New Roman" w:cs="Times New Roman"/>
            <w:sz w:val="24"/>
            <w:szCs w:val="24"/>
          </w:rPr>
          <w:t>законом</w:t>
        </w:r>
      </w:hyperlink>
      <w:r w:rsidR="001513F0">
        <w:rPr>
          <w:rFonts w:ascii="Times New Roman" w:hAnsi="Times New Roman" w:cs="Times New Roman"/>
          <w:sz w:val="24"/>
          <w:szCs w:val="24"/>
        </w:rPr>
        <w:t xml:space="preserve"> от 06.10.2003 №</w:t>
      </w:r>
      <w:r w:rsidRPr="00D56AD8">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увеличения численности избирателей Калуги более чем на 25 процентов, произошедшего вследствие изменения границ Калуги или объединения поселения с Калугой;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13) утратил силу. - </w:t>
      </w:r>
      <w:hyperlink r:id="rId69" w:history="1">
        <w:r w:rsidRPr="000241FB">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Городской Думы г. Калуги от 21.03.2012 </w:t>
      </w:r>
      <w:r w:rsidR="000241FB">
        <w:rPr>
          <w:rFonts w:ascii="Times New Roman" w:hAnsi="Times New Roman" w:cs="Times New Roman"/>
          <w:sz w:val="24"/>
          <w:szCs w:val="24"/>
        </w:rPr>
        <w:t>№</w:t>
      </w:r>
      <w:r w:rsidRPr="00D56AD8">
        <w:rPr>
          <w:rFonts w:ascii="Times New Roman" w:hAnsi="Times New Roman" w:cs="Times New Roman"/>
          <w:sz w:val="24"/>
          <w:szCs w:val="24"/>
        </w:rPr>
        <w:t xml:space="preserve"> 33;</w:t>
      </w:r>
    </w:p>
    <w:p w:rsidR="00D56AD8" w:rsidRPr="00D56AD8" w:rsidRDefault="00D56AD8">
      <w:pPr>
        <w:pStyle w:val="ConsPlusNormal"/>
        <w:spacing w:before="220"/>
        <w:ind w:firstLine="540"/>
        <w:jc w:val="both"/>
        <w:rPr>
          <w:rFonts w:ascii="Times New Roman" w:hAnsi="Times New Roman" w:cs="Times New Roman"/>
          <w:sz w:val="24"/>
          <w:szCs w:val="24"/>
        </w:rPr>
      </w:pPr>
      <w:bookmarkStart w:id="11" w:name="P564"/>
      <w:bookmarkEnd w:id="11"/>
      <w:r w:rsidRPr="00D56AD8">
        <w:rPr>
          <w:rFonts w:ascii="Times New Roman" w:hAnsi="Times New Roman" w:cs="Times New Roman"/>
          <w:sz w:val="24"/>
          <w:szCs w:val="24"/>
        </w:rPr>
        <w:t xml:space="preserve">14) в случае несоблюдения ограничений, установленных Федеральным </w:t>
      </w:r>
      <w:hyperlink r:id="rId70" w:history="1">
        <w:r w:rsidRPr="000241FB">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D56AD8" w:rsidRPr="000241FB" w:rsidRDefault="00D56AD8">
      <w:pPr>
        <w:pStyle w:val="ConsPlusNormal"/>
        <w:spacing w:before="220"/>
        <w:ind w:firstLine="540"/>
        <w:jc w:val="both"/>
        <w:rPr>
          <w:rFonts w:ascii="Times New Roman" w:hAnsi="Times New Roman" w:cs="Times New Roman"/>
          <w:sz w:val="24"/>
          <w:szCs w:val="24"/>
        </w:rPr>
      </w:pPr>
      <w:r w:rsidRPr="000241FB">
        <w:rPr>
          <w:rFonts w:ascii="Times New Roman" w:hAnsi="Times New Roman" w:cs="Times New Roman"/>
          <w:sz w:val="24"/>
          <w:szCs w:val="24"/>
        </w:rPr>
        <w:t xml:space="preserve">1.1. Полномочия Главы городского самоуправления прекращаются досрочно также в связи с утратой доверия Президента Российской Федерации в случае несоблюдения Главой городского самоуправления, его супругой и несовершеннолетними детьми запрета, установленного Федеральным </w:t>
      </w:r>
      <w:hyperlink r:id="rId71" w:history="1">
        <w:r w:rsidRPr="000241FB">
          <w:rPr>
            <w:rFonts w:ascii="Times New Roman" w:hAnsi="Times New Roman" w:cs="Times New Roman"/>
            <w:sz w:val="24"/>
            <w:szCs w:val="24"/>
          </w:rPr>
          <w:t>законом</w:t>
        </w:r>
      </w:hyperlink>
      <w:r w:rsidRPr="000241FB">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В случае принятия решения об отставке по собственному желанию Глава городского самоуправления обнародует соответствующее заявление в электронных и печатных средствах массовой информации с указанием даты досрочного прекращения полномочий.</w:t>
      </w:r>
    </w:p>
    <w:p w:rsidR="00D56AD8" w:rsidRPr="000241FB" w:rsidRDefault="00D56AD8">
      <w:pPr>
        <w:pStyle w:val="ConsPlusNormal"/>
        <w:spacing w:before="220"/>
        <w:ind w:firstLine="540"/>
        <w:jc w:val="both"/>
        <w:rPr>
          <w:rFonts w:ascii="Times New Roman" w:hAnsi="Times New Roman" w:cs="Times New Roman"/>
          <w:sz w:val="24"/>
          <w:szCs w:val="24"/>
        </w:rPr>
      </w:pPr>
      <w:r w:rsidRPr="000241FB">
        <w:rPr>
          <w:rFonts w:ascii="Times New Roman" w:hAnsi="Times New Roman" w:cs="Times New Roman"/>
          <w:sz w:val="24"/>
          <w:szCs w:val="24"/>
        </w:rPr>
        <w:t xml:space="preserve">3. Решение о досрочном прекращении полномочий по основаниям, предусмотренным </w:t>
      </w:r>
      <w:hyperlink w:anchor="P549" w:history="1">
        <w:r w:rsidRPr="000241FB">
          <w:rPr>
            <w:rFonts w:ascii="Times New Roman" w:hAnsi="Times New Roman" w:cs="Times New Roman"/>
            <w:sz w:val="24"/>
            <w:szCs w:val="24"/>
          </w:rPr>
          <w:t>пунктами 3</w:t>
        </w:r>
      </w:hyperlink>
      <w:r w:rsidRPr="000241FB">
        <w:rPr>
          <w:rFonts w:ascii="Times New Roman" w:hAnsi="Times New Roman" w:cs="Times New Roman"/>
          <w:sz w:val="24"/>
          <w:szCs w:val="24"/>
        </w:rPr>
        <w:t xml:space="preserve">, </w:t>
      </w:r>
      <w:hyperlink w:anchor="P552" w:history="1">
        <w:r w:rsidRPr="000241FB">
          <w:rPr>
            <w:rFonts w:ascii="Times New Roman" w:hAnsi="Times New Roman" w:cs="Times New Roman"/>
            <w:sz w:val="24"/>
            <w:szCs w:val="24"/>
          </w:rPr>
          <w:t>5</w:t>
        </w:r>
      </w:hyperlink>
      <w:r w:rsidRPr="000241FB">
        <w:rPr>
          <w:rFonts w:ascii="Times New Roman" w:hAnsi="Times New Roman" w:cs="Times New Roman"/>
          <w:sz w:val="24"/>
          <w:szCs w:val="24"/>
        </w:rPr>
        <w:t xml:space="preserve">, </w:t>
      </w:r>
      <w:hyperlink w:anchor="P553" w:history="1">
        <w:r w:rsidRPr="000241FB">
          <w:rPr>
            <w:rFonts w:ascii="Times New Roman" w:hAnsi="Times New Roman" w:cs="Times New Roman"/>
            <w:sz w:val="24"/>
            <w:szCs w:val="24"/>
          </w:rPr>
          <w:t>6</w:t>
        </w:r>
      </w:hyperlink>
      <w:r w:rsidRPr="000241FB">
        <w:rPr>
          <w:rFonts w:ascii="Times New Roman" w:hAnsi="Times New Roman" w:cs="Times New Roman"/>
          <w:sz w:val="24"/>
          <w:szCs w:val="24"/>
        </w:rPr>
        <w:t xml:space="preserve">, </w:t>
      </w:r>
      <w:hyperlink w:anchor="P555" w:history="1">
        <w:r w:rsidRPr="000241FB">
          <w:rPr>
            <w:rFonts w:ascii="Times New Roman" w:hAnsi="Times New Roman" w:cs="Times New Roman"/>
            <w:sz w:val="24"/>
            <w:szCs w:val="24"/>
          </w:rPr>
          <w:t>8</w:t>
        </w:r>
      </w:hyperlink>
      <w:r w:rsidRPr="000241FB">
        <w:rPr>
          <w:rFonts w:ascii="Times New Roman" w:hAnsi="Times New Roman" w:cs="Times New Roman"/>
          <w:sz w:val="24"/>
          <w:szCs w:val="24"/>
        </w:rPr>
        <w:t xml:space="preserve">, </w:t>
      </w:r>
      <w:hyperlink w:anchor="P556" w:history="1">
        <w:r w:rsidRPr="000241FB">
          <w:rPr>
            <w:rFonts w:ascii="Times New Roman" w:hAnsi="Times New Roman" w:cs="Times New Roman"/>
            <w:sz w:val="24"/>
            <w:szCs w:val="24"/>
          </w:rPr>
          <w:t>9</w:t>
        </w:r>
      </w:hyperlink>
      <w:r w:rsidRPr="000241FB">
        <w:rPr>
          <w:rFonts w:ascii="Times New Roman" w:hAnsi="Times New Roman" w:cs="Times New Roman"/>
          <w:sz w:val="24"/>
          <w:szCs w:val="24"/>
        </w:rPr>
        <w:t xml:space="preserve">, </w:t>
      </w:r>
      <w:hyperlink w:anchor="P564" w:history="1">
        <w:r w:rsidRPr="000241FB">
          <w:rPr>
            <w:rFonts w:ascii="Times New Roman" w:hAnsi="Times New Roman" w:cs="Times New Roman"/>
            <w:sz w:val="24"/>
            <w:szCs w:val="24"/>
          </w:rPr>
          <w:t>14 части 1</w:t>
        </w:r>
      </w:hyperlink>
      <w:r w:rsidRPr="000241FB">
        <w:rPr>
          <w:rFonts w:ascii="Times New Roman" w:hAnsi="Times New Roman" w:cs="Times New Roman"/>
          <w:sz w:val="24"/>
          <w:szCs w:val="24"/>
        </w:rPr>
        <w:t xml:space="preserve"> настоящей статьи, принимается на заседании Думы. Для принятия такого решения необходимо не менее двух третей голосов от численного состава Думы. Полномочия прекращаются с даты, определенной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В случае досрочного прекращения полномочий Главы городского самоуправления, временного отсутствия Главы городского самоуправления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Думы. В случае отсутствия одновременно Главы городского самоуправления и заместителя председателя Думы Думой принимается решение о временном исполнении полномочий Главы городского самоуправления одним из депутатов.</w:t>
      </w:r>
    </w:p>
    <w:p w:rsidR="00D56AD8" w:rsidRPr="00D56AD8" w:rsidRDefault="00D56AD8">
      <w:pPr>
        <w:pStyle w:val="ConsPlusNormal"/>
        <w:jc w:val="both"/>
        <w:rPr>
          <w:rFonts w:ascii="Times New Roman" w:hAnsi="Times New Roman" w:cs="Times New Roman"/>
          <w:sz w:val="24"/>
          <w:szCs w:val="24"/>
        </w:rPr>
      </w:pPr>
    </w:p>
    <w:p w:rsidR="00D56AD8" w:rsidRPr="00D2175A" w:rsidRDefault="00D56AD8">
      <w:pPr>
        <w:pStyle w:val="ConsPlusTitle"/>
        <w:ind w:firstLine="540"/>
        <w:jc w:val="both"/>
        <w:outlineLvl w:val="1"/>
        <w:rPr>
          <w:rFonts w:ascii="Times New Roman" w:hAnsi="Times New Roman" w:cs="Times New Roman"/>
          <w:b w:val="0"/>
          <w:sz w:val="24"/>
          <w:szCs w:val="24"/>
        </w:rPr>
      </w:pPr>
      <w:r w:rsidRPr="00D2175A">
        <w:rPr>
          <w:rFonts w:ascii="Times New Roman" w:hAnsi="Times New Roman" w:cs="Times New Roman"/>
          <w:b w:val="0"/>
          <w:sz w:val="24"/>
          <w:szCs w:val="24"/>
        </w:rPr>
        <w:t>Статья 33.1. Гарантии депутата Думы, Главы городского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Депутату Думы, Главе городского самоуправления устанавливаются следующие гарантии: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доступ к информации, необходимой для осуществления полномочий депутата, Главы городского самоуправления, в порядке, установленном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обеспечение необходимых условий для проведения отчетов перед избирателями, встреч с избирателями, ведения приема избирателей в порядке, установленном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внесение депутатом (группой депутатов) на рассмотрение Думы обращения для признания его запросом Думы в порядке, установленном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реализация права депутатом, Главой городского самоуправления на обращение в порядке, установленном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первоочередной прием должностными лицами местного самоуправления и руководителями организаций, находящихся в ведении органов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использование для полномочий депутата, Главы городского самоуправления служебных помещений, средств связи и оргтехники, предназначенных для обеспечения деятельности органов местного самоуправления, в порядке, установленном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транспортное обслуживание, необходимое для осуществления полномочий депутата, Главы городского самоуправления, в порядке, установленном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получение профессионального образования и дополнительного профессионального образования Главой городского самоуправления, депутатом, организованных в соответствии с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своевременная и в полном объеме оплата труда Главе городского самоуправления в размерах и порядке, установленных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предоставление Главе городского самоуправления ежегодного основного оплачиваемого отпуска, а также ежегодных дополнительных оплачиваемых отпусков, продолжительность которых определяется решением Думы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возмещение расходов, связанных с осуществлением полномочий депутата, Главы городского самоуправления, в размере и порядке, установленных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возмещение расходов на командировки в размерах и порядке, установленных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возможность распространения информации об осуществлении полномочий депутата, Главы городского самоуправления в порядке, установленном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14) содействие помощников в осуществлении депутатской деятельности, количество, права, обязанности которых определяются решением Думы.</w:t>
      </w:r>
    </w:p>
    <w:p w:rsidR="00D56AD8" w:rsidRPr="00D56AD8" w:rsidRDefault="00D56AD8">
      <w:pPr>
        <w:pStyle w:val="ConsPlusNormal"/>
        <w:jc w:val="both"/>
        <w:rPr>
          <w:rFonts w:ascii="Times New Roman" w:hAnsi="Times New Roman" w:cs="Times New Roman"/>
          <w:sz w:val="24"/>
          <w:szCs w:val="24"/>
        </w:rPr>
      </w:pPr>
    </w:p>
    <w:p w:rsidR="00D56AD8" w:rsidRPr="00D2175A" w:rsidRDefault="00D56AD8">
      <w:pPr>
        <w:pStyle w:val="ConsPlusTitle"/>
        <w:ind w:firstLine="540"/>
        <w:jc w:val="both"/>
        <w:outlineLvl w:val="1"/>
        <w:rPr>
          <w:rFonts w:ascii="Times New Roman" w:hAnsi="Times New Roman" w:cs="Times New Roman"/>
          <w:b w:val="0"/>
          <w:sz w:val="24"/>
          <w:szCs w:val="24"/>
        </w:rPr>
      </w:pPr>
      <w:r w:rsidRPr="00D2175A">
        <w:rPr>
          <w:rFonts w:ascii="Times New Roman" w:hAnsi="Times New Roman" w:cs="Times New Roman"/>
          <w:b w:val="0"/>
          <w:sz w:val="24"/>
          <w:szCs w:val="24"/>
        </w:rPr>
        <w:t>Статья 34. Основные положения об Управе</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Управой руководит Городской Голова на принципах единоначалия.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Управа является юридическим лицом.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Структура Управы формируется Городским Головой в соответствии с федеральными законами, законами Калужской области и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Структура Управы утверждается Думой по представлению Городского Головы.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В структуру Управы входят функциональные и территориальные органы, являющиеся юридическими лицами.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В состав Управы могут входить: первый заместитель Городского Головы или первый заместитель Городского Головы - начальник управления, заместитель Городского Головы, заместитель Городского Головы - главный архитектор, заместители Городского Головы - начальники управлений, начальники управлений, заведующие отделами.</w:t>
      </w:r>
    </w:p>
    <w:p w:rsidR="00D56AD8" w:rsidRPr="00D56AD8" w:rsidRDefault="00D56AD8">
      <w:pPr>
        <w:pStyle w:val="ConsPlusNormal"/>
        <w:jc w:val="both"/>
        <w:rPr>
          <w:rFonts w:ascii="Times New Roman" w:hAnsi="Times New Roman" w:cs="Times New Roman"/>
          <w:sz w:val="24"/>
          <w:szCs w:val="24"/>
        </w:rPr>
      </w:pPr>
    </w:p>
    <w:p w:rsidR="00D56AD8" w:rsidRPr="00D2175A" w:rsidRDefault="00D56AD8">
      <w:pPr>
        <w:pStyle w:val="ConsPlusTitle"/>
        <w:ind w:firstLine="540"/>
        <w:jc w:val="both"/>
        <w:outlineLvl w:val="1"/>
        <w:rPr>
          <w:rFonts w:ascii="Times New Roman" w:hAnsi="Times New Roman" w:cs="Times New Roman"/>
          <w:b w:val="0"/>
          <w:sz w:val="24"/>
          <w:szCs w:val="24"/>
        </w:rPr>
      </w:pPr>
      <w:r w:rsidRPr="00D2175A">
        <w:rPr>
          <w:rFonts w:ascii="Times New Roman" w:hAnsi="Times New Roman" w:cs="Times New Roman"/>
          <w:b w:val="0"/>
          <w:sz w:val="24"/>
          <w:szCs w:val="24"/>
        </w:rPr>
        <w:t>Статья 35. Городской Голова</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Городской Голова назначается Думой из числа кандидатов, представленных конкурсной комиссией по результатам конкурса.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Контракт с Городским Головой заключается на срок полномочий Думы, принявшей решение о назначении лица на должность Городского Головы (до дня начала работы Думы нового созыва), но не менее чем на два года.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Порядок проведения конкурса на замещение должности Городского Головы, общее число членов конкурсной комиссии устанавливаются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Контракт с Городским Головой заключает Глава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Условия контракта для Городского Головы в части, касающейся осуществления полномочий по решению вопросов местного значения, утверждаются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При Городском Голове могут создаваться совещательные органы.</w:t>
      </w:r>
    </w:p>
    <w:p w:rsidR="00D56AD8" w:rsidRPr="00D56AD8" w:rsidRDefault="00D56AD8">
      <w:pPr>
        <w:pStyle w:val="ConsPlusNormal"/>
        <w:jc w:val="both"/>
        <w:rPr>
          <w:rFonts w:ascii="Times New Roman" w:hAnsi="Times New Roman" w:cs="Times New Roman"/>
          <w:sz w:val="24"/>
          <w:szCs w:val="24"/>
        </w:rPr>
      </w:pPr>
    </w:p>
    <w:p w:rsidR="00D56AD8" w:rsidRPr="00D2175A" w:rsidRDefault="00D56AD8">
      <w:pPr>
        <w:pStyle w:val="ConsPlusTitle"/>
        <w:ind w:firstLine="540"/>
        <w:jc w:val="both"/>
        <w:outlineLvl w:val="1"/>
        <w:rPr>
          <w:rFonts w:ascii="Times New Roman" w:hAnsi="Times New Roman" w:cs="Times New Roman"/>
          <w:b w:val="0"/>
          <w:sz w:val="24"/>
          <w:szCs w:val="24"/>
        </w:rPr>
      </w:pPr>
      <w:r w:rsidRPr="00D2175A">
        <w:rPr>
          <w:rFonts w:ascii="Times New Roman" w:hAnsi="Times New Roman" w:cs="Times New Roman"/>
          <w:b w:val="0"/>
          <w:sz w:val="24"/>
          <w:szCs w:val="24"/>
        </w:rPr>
        <w:t>Статья 36. Полномочия Городского Головы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Городской Голова осуществляет следующие полномочия: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представляет Управу в отношениях с органами местного самоуправления, в том числе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издает в пределах своих полномочий правовые акты;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обладает правом внесения в Думу проектов правовых актов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- 5) утратили силу. - </w:t>
      </w:r>
      <w:hyperlink r:id="rId72" w:history="1">
        <w:r w:rsidRPr="00D2175A">
          <w:rPr>
            <w:rFonts w:ascii="Times New Roman" w:hAnsi="Times New Roman" w:cs="Times New Roman"/>
            <w:sz w:val="24"/>
            <w:szCs w:val="24"/>
          </w:rPr>
          <w:t>Решение</w:t>
        </w:r>
      </w:hyperlink>
      <w:r w:rsidRPr="00D2175A">
        <w:rPr>
          <w:rFonts w:ascii="Times New Roman" w:hAnsi="Times New Roman" w:cs="Times New Roman"/>
          <w:sz w:val="24"/>
          <w:szCs w:val="24"/>
        </w:rPr>
        <w:t xml:space="preserve"> </w:t>
      </w:r>
      <w:r w:rsidRPr="00D56AD8">
        <w:rPr>
          <w:rFonts w:ascii="Times New Roman" w:hAnsi="Times New Roman" w:cs="Times New Roman"/>
          <w:sz w:val="24"/>
          <w:szCs w:val="24"/>
        </w:rPr>
        <w:t>Городско</w:t>
      </w:r>
      <w:r w:rsidR="00D2175A">
        <w:rPr>
          <w:rFonts w:ascii="Times New Roman" w:hAnsi="Times New Roman" w:cs="Times New Roman"/>
          <w:sz w:val="24"/>
          <w:szCs w:val="24"/>
        </w:rPr>
        <w:t>й Думы г. Калуги от 14.12.2011 №</w:t>
      </w:r>
      <w:r w:rsidRPr="00D56AD8">
        <w:rPr>
          <w:rFonts w:ascii="Times New Roman" w:hAnsi="Times New Roman" w:cs="Times New Roman"/>
          <w:sz w:val="24"/>
          <w:szCs w:val="24"/>
        </w:rPr>
        <w:t xml:space="preserve"> 234;</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принимает решения о подготовке правил землепользования и застройки;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формирует структуру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назначает и освобождает от должности первого заместителя Городского Головы, первого заместителя Городского Головы - начальника управления, заместителя Городского Головы, заместителя Городского Головы - главного архитектора, заместителя Городского Головы - начальника управления, начальника управления, заведующего отделом;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организует проверку деятельности органов Управы в соответствии с федеральными законами, законами Калужской области, настоящим Уставом и иными правовыми актами;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10) утратил силу. - </w:t>
      </w:r>
      <w:hyperlink r:id="rId73" w:history="1">
        <w:r w:rsidRPr="00D2175A">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Городской Думы городского ок</w:t>
      </w:r>
      <w:r w:rsidR="00D2175A">
        <w:rPr>
          <w:rFonts w:ascii="Times New Roman" w:hAnsi="Times New Roman" w:cs="Times New Roman"/>
          <w:sz w:val="24"/>
          <w:szCs w:val="24"/>
        </w:rPr>
        <w:t>руга "Г. Калуга" от 26.01.2011 №</w:t>
      </w:r>
      <w:r w:rsidRPr="00D56AD8">
        <w:rPr>
          <w:rFonts w:ascii="Times New Roman" w:hAnsi="Times New Roman" w:cs="Times New Roman"/>
          <w:sz w:val="24"/>
          <w:szCs w:val="24"/>
        </w:rPr>
        <w:t xml:space="preserve"> 12;</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от имени Управы без доверенности подписывает и направляет в суд исковые заявления, ходатайства, жалобы и иные документы.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Городской Голова обладает иными полномочиями в соответствии с федеральным законодательством, законодательством Калужской области, настоящим Уставом, правовыми актами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Городской Голова подконтролен и подотчетен Думе.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 вопросам своей компетенции Городской Голова вправе поручить выступать от своего имени юридическим и физическим лицам в порядке, установленном действующим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В случае временного отсутствия Городского Головы, за исключением случаев, предусмотренных </w:t>
      </w:r>
      <w:hyperlink w:anchor="P658" w:history="1">
        <w:r w:rsidRPr="00D2175A">
          <w:rPr>
            <w:rFonts w:ascii="Times New Roman" w:hAnsi="Times New Roman" w:cs="Times New Roman"/>
            <w:sz w:val="24"/>
            <w:szCs w:val="24"/>
          </w:rPr>
          <w:t>частью 3 статьи 37</w:t>
        </w:r>
      </w:hyperlink>
      <w:r w:rsidRPr="00D56AD8">
        <w:rPr>
          <w:rFonts w:ascii="Times New Roman" w:hAnsi="Times New Roman" w:cs="Times New Roman"/>
          <w:sz w:val="24"/>
          <w:szCs w:val="24"/>
        </w:rPr>
        <w:t xml:space="preserve"> Устава, его полномочия осуществляет должностное лицо местного самоуправления в соответствии с правовым актом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Городской Голова в течение 30 дней с даты начала исполнения своих полномочий назначает на должности первого заместителя Городского Головы, первого заместителя Городского Головы - начальника управления, заместителя Городского Головы, заместителя Городского Головы - главного архитектора, заместителя Городского Головы - начальника управления, начальника управления, заведующего отделом.</w:t>
      </w:r>
    </w:p>
    <w:p w:rsidR="00D56AD8" w:rsidRPr="00D56AD8" w:rsidRDefault="00D56AD8">
      <w:pPr>
        <w:pStyle w:val="ConsPlusNormal"/>
        <w:jc w:val="both"/>
        <w:rPr>
          <w:rFonts w:ascii="Times New Roman" w:hAnsi="Times New Roman" w:cs="Times New Roman"/>
          <w:sz w:val="24"/>
          <w:szCs w:val="24"/>
        </w:rPr>
      </w:pPr>
    </w:p>
    <w:p w:rsidR="00D56AD8" w:rsidRPr="00D2175A" w:rsidRDefault="00D56AD8">
      <w:pPr>
        <w:pStyle w:val="ConsPlusTitle"/>
        <w:ind w:firstLine="540"/>
        <w:jc w:val="both"/>
        <w:outlineLvl w:val="1"/>
        <w:rPr>
          <w:rFonts w:ascii="Times New Roman" w:hAnsi="Times New Roman" w:cs="Times New Roman"/>
          <w:b w:val="0"/>
          <w:sz w:val="24"/>
          <w:szCs w:val="24"/>
        </w:rPr>
      </w:pPr>
      <w:r w:rsidRPr="00D2175A">
        <w:rPr>
          <w:rFonts w:ascii="Times New Roman" w:hAnsi="Times New Roman" w:cs="Times New Roman"/>
          <w:b w:val="0"/>
          <w:sz w:val="24"/>
          <w:szCs w:val="24"/>
        </w:rPr>
        <w:t>Статья 37. Досрочное прекращение полномочий Городского Головы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Полномочия Городского Головы прекращаются досрочно в случае: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смерти;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отставки по собственному желанию;</w:t>
      </w:r>
    </w:p>
    <w:p w:rsidR="00D56AD8" w:rsidRPr="00D2175A" w:rsidRDefault="00D56AD8">
      <w:pPr>
        <w:pStyle w:val="ConsPlusNormal"/>
        <w:spacing w:before="220"/>
        <w:ind w:firstLine="540"/>
        <w:jc w:val="both"/>
        <w:rPr>
          <w:rFonts w:ascii="Times New Roman" w:hAnsi="Times New Roman" w:cs="Times New Roman"/>
          <w:sz w:val="24"/>
          <w:szCs w:val="24"/>
        </w:rPr>
      </w:pPr>
      <w:bookmarkStart w:id="12" w:name="P643"/>
      <w:bookmarkEnd w:id="12"/>
      <w:r w:rsidRPr="00D56AD8">
        <w:rPr>
          <w:rFonts w:ascii="Times New Roman" w:hAnsi="Times New Roman" w:cs="Times New Roman"/>
          <w:sz w:val="24"/>
          <w:szCs w:val="24"/>
        </w:rPr>
        <w:t xml:space="preserve">3) расторжения контракта в соответствии с </w:t>
      </w:r>
      <w:hyperlink r:id="rId74" w:history="1">
        <w:r w:rsidRPr="00D2175A">
          <w:rPr>
            <w:rFonts w:ascii="Times New Roman" w:hAnsi="Times New Roman" w:cs="Times New Roman"/>
            <w:sz w:val="24"/>
            <w:szCs w:val="24"/>
          </w:rPr>
          <w:t>частью 11</w:t>
        </w:r>
      </w:hyperlink>
      <w:r w:rsidRPr="00D2175A">
        <w:rPr>
          <w:rFonts w:ascii="Times New Roman" w:hAnsi="Times New Roman" w:cs="Times New Roman"/>
          <w:sz w:val="24"/>
          <w:szCs w:val="24"/>
        </w:rPr>
        <w:t xml:space="preserve"> или </w:t>
      </w:r>
      <w:hyperlink r:id="rId75" w:history="1">
        <w:r w:rsidRPr="00D2175A">
          <w:rPr>
            <w:rFonts w:ascii="Times New Roman" w:hAnsi="Times New Roman" w:cs="Times New Roman"/>
            <w:sz w:val="24"/>
            <w:szCs w:val="24"/>
          </w:rPr>
          <w:t>11.1 статьи 37</w:t>
        </w:r>
      </w:hyperlink>
      <w:r w:rsidRPr="00D2175A">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отрешения от должности правовым актом Губернатора Калужской области согласно федеральному законодательству;</w:t>
      </w:r>
    </w:p>
    <w:p w:rsidR="00D56AD8" w:rsidRPr="00D56AD8" w:rsidRDefault="00D56AD8">
      <w:pPr>
        <w:pStyle w:val="ConsPlusNormal"/>
        <w:spacing w:before="220"/>
        <w:ind w:firstLine="540"/>
        <w:jc w:val="both"/>
        <w:rPr>
          <w:rFonts w:ascii="Times New Roman" w:hAnsi="Times New Roman" w:cs="Times New Roman"/>
          <w:sz w:val="24"/>
          <w:szCs w:val="24"/>
        </w:rPr>
      </w:pPr>
      <w:bookmarkStart w:id="13" w:name="P646"/>
      <w:bookmarkEnd w:id="13"/>
      <w:r w:rsidRPr="00D56AD8">
        <w:rPr>
          <w:rFonts w:ascii="Times New Roman" w:hAnsi="Times New Roman" w:cs="Times New Roman"/>
          <w:sz w:val="24"/>
          <w:szCs w:val="24"/>
        </w:rPr>
        <w:t>5) признания судом недееспособным или ограниченно дееспособным;</w:t>
      </w:r>
    </w:p>
    <w:p w:rsidR="00D56AD8" w:rsidRPr="00D56AD8" w:rsidRDefault="00D56AD8">
      <w:pPr>
        <w:pStyle w:val="ConsPlusNormal"/>
        <w:spacing w:before="220"/>
        <w:ind w:firstLine="540"/>
        <w:jc w:val="both"/>
        <w:rPr>
          <w:rFonts w:ascii="Times New Roman" w:hAnsi="Times New Roman" w:cs="Times New Roman"/>
          <w:sz w:val="24"/>
          <w:szCs w:val="24"/>
        </w:rPr>
      </w:pPr>
      <w:bookmarkStart w:id="14" w:name="P647"/>
      <w:bookmarkEnd w:id="14"/>
      <w:r w:rsidRPr="00D56AD8">
        <w:rPr>
          <w:rFonts w:ascii="Times New Roman" w:hAnsi="Times New Roman" w:cs="Times New Roman"/>
          <w:sz w:val="24"/>
          <w:szCs w:val="24"/>
        </w:rPr>
        <w:t>6) признания судом безвестно отсутствующим или объявления умершим;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вступления в отношении его в законную силу обвинительного приговора суда;</w:t>
      </w:r>
    </w:p>
    <w:p w:rsidR="00D56AD8" w:rsidRPr="00D56AD8" w:rsidRDefault="00D56AD8">
      <w:pPr>
        <w:pStyle w:val="ConsPlusNormal"/>
        <w:spacing w:before="220"/>
        <w:ind w:firstLine="540"/>
        <w:jc w:val="both"/>
        <w:rPr>
          <w:rFonts w:ascii="Times New Roman" w:hAnsi="Times New Roman" w:cs="Times New Roman"/>
          <w:sz w:val="24"/>
          <w:szCs w:val="24"/>
        </w:rPr>
      </w:pPr>
      <w:bookmarkStart w:id="15" w:name="P649"/>
      <w:bookmarkEnd w:id="15"/>
      <w:r w:rsidRPr="00D56AD8">
        <w:rPr>
          <w:rFonts w:ascii="Times New Roman" w:hAnsi="Times New Roman" w:cs="Times New Roman"/>
          <w:sz w:val="24"/>
          <w:szCs w:val="24"/>
        </w:rPr>
        <w:t>8) выезда за пределы Российской Федерации на постоянное место жительства;</w:t>
      </w:r>
    </w:p>
    <w:p w:rsidR="00D56AD8" w:rsidRPr="00D56AD8" w:rsidRDefault="00D56AD8">
      <w:pPr>
        <w:pStyle w:val="ConsPlusNormal"/>
        <w:spacing w:before="220"/>
        <w:ind w:firstLine="540"/>
        <w:jc w:val="both"/>
        <w:rPr>
          <w:rFonts w:ascii="Times New Roman" w:hAnsi="Times New Roman" w:cs="Times New Roman"/>
          <w:sz w:val="24"/>
          <w:szCs w:val="24"/>
        </w:rPr>
      </w:pPr>
      <w:bookmarkStart w:id="16" w:name="P650"/>
      <w:bookmarkEnd w:id="16"/>
      <w:r w:rsidRPr="00D56AD8">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bookmarkStart w:id="17" w:name="P651"/>
      <w:bookmarkEnd w:id="17"/>
      <w:r w:rsidRPr="00D56AD8">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11) преобразования Калуги, осуществляемого в соответствии с Федеральным </w:t>
      </w:r>
      <w:hyperlink r:id="rId76" w:history="1">
        <w:r w:rsidRPr="00D2175A">
          <w:rPr>
            <w:rFonts w:ascii="Times New Roman" w:hAnsi="Times New Roman" w:cs="Times New Roman"/>
            <w:sz w:val="24"/>
            <w:szCs w:val="24"/>
          </w:rPr>
          <w:t>законом</w:t>
        </w:r>
      </w:hyperlink>
      <w:r w:rsidR="00D2175A">
        <w:rPr>
          <w:rFonts w:ascii="Times New Roman" w:hAnsi="Times New Roman" w:cs="Times New Roman"/>
          <w:sz w:val="24"/>
          <w:szCs w:val="24"/>
        </w:rPr>
        <w:t xml:space="preserve"> от 06.10.2003 №</w:t>
      </w:r>
      <w:r w:rsidRPr="00D56AD8">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увеличения численности избирателей Калуги более чем на 25 процентов, произошедшего вследствие изменения границ Калуги или объединения поселения с Калугой;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вступления в должность Главы городского самоуправления, исполняющего полномочия Городского Головы.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 Решение о досрочном прекращении полномочий по основаниям, предусмотренным </w:t>
      </w:r>
      <w:hyperlink w:anchor="P643" w:history="1">
        <w:r w:rsidRPr="00D2175A">
          <w:rPr>
            <w:rFonts w:ascii="Times New Roman" w:hAnsi="Times New Roman" w:cs="Times New Roman"/>
            <w:sz w:val="24"/>
            <w:szCs w:val="24"/>
          </w:rPr>
          <w:t>пунктами 3</w:t>
        </w:r>
      </w:hyperlink>
      <w:r w:rsidRPr="00D2175A">
        <w:rPr>
          <w:rFonts w:ascii="Times New Roman" w:hAnsi="Times New Roman" w:cs="Times New Roman"/>
          <w:sz w:val="24"/>
          <w:szCs w:val="24"/>
        </w:rPr>
        <w:t xml:space="preserve">, </w:t>
      </w:r>
      <w:hyperlink w:anchor="P646" w:history="1">
        <w:r w:rsidRPr="00D2175A">
          <w:rPr>
            <w:rFonts w:ascii="Times New Roman" w:hAnsi="Times New Roman" w:cs="Times New Roman"/>
            <w:sz w:val="24"/>
            <w:szCs w:val="24"/>
          </w:rPr>
          <w:t>5</w:t>
        </w:r>
      </w:hyperlink>
      <w:r w:rsidRPr="00D2175A">
        <w:rPr>
          <w:rFonts w:ascii="Times New Roman" w:hAnsi="Times New Roman" w:cs="Times New Roman"/>
          <w:sz w:val="24"/>
          <w:szCs w:val="24"/>
        </w:rPr>
        <w:t xml:space="preserve">, </w:t>
      </w:r>
      <w:hyperlink w:anchor="P647" w:history="1">
        <w:r w:rsidRPr="00D2175A">
          <w:rPr>
            <w:rFonts w:ascii="Times New Roman" w:hAnsi="Times New Roman" w:cs="Times New Roman"/>
            <w:sz w:val="24"/>
            <w:szCs w:val="24"/>
          </w:rPr>
          <w:t>6</w:t>
        </w:r>
      </w:hyperlink>
      <w:r w:rsidRPr="00D2175A">
        <w:rPr>
          <w:rFonts w:ascii="Times New Roman" w:hAnsi="Times New Roman" w:cs="Times New Roman"/>
          <w:sz w:val="24"/>
          <w:szCs w:val="24"/>
        </w:rPr>
        <w:t xml:space="preserve">, </w:t>
      </w:r>
      <w:hyperlink w:anchor="P649" w:history="1">
        <w:r w:rsidRPr="00D2175A">
          <w:rPr>
            <w:rFonts w:ascii="Times New Roman" w:hAnsi="Times New Roman" w:cs="Times New Roman"/>
            <w:sz w:val="24"/>
            <w:szCs w:val="24"/>
          </w:rPr>
          <w:t>8</w:t>
        </w:r>
      </w:hyperlink>
      <w:r w:rsidRPr="00D2175A">
        <w:rPr>
          <w:rFonts w:ascii="Times New Roman" w:hAnsi="Times New Roman" w:cs="Times New Roman"/>
          <w:sz w:val="24"/>
          <w:szCs w:val="24"/>
        </w:rPr>
        <w:t xml:space="preserve">, </w:t>
      </w:r>
      <w:hyperlink w:anchor="P650" w:history="1">
        <w:r w:rsidRPr="00D2175A">
          <w:rPr>
            <w:rFonts w:ascii="Times New Roman" w:hAnsi="Times New Roman" w:cs="Times New Roman"/>
            <w:sz w:val="24"/>
            <w:szCs w:val="24"/>
          </w:rPr>
          <w:t>9</w:t>
        </w:r>
      </w:hyperlink>
      <w:r w:rsidRPr="00D2175A">
        <w:rPr>
          <w:rFonts w:ascii="Times New Roman" w:hAnsi="Times New Roman" w:cs="Times New Roman"/>
          <w:sz w:val="24"/>
          <w:szCs w:val="24"/>
        </w:rPr>
        <w:t xml:space="preserve">, </w:t>
      </w:r>
      <w:hyperlink w:anchor="P651" w:history="1">
        <w:r w:rsidRPr="00D2175A">
          <w:rPr>
            <w:rFonts w:ascii="Times New Roman" w:hAnsi="Times New Roman" w:cs="Times New Roman"/>
            <w:sz w:val="24"/>
            <w:szCs w:val="24"/>
          </w:rPr>
          <w:t>10</w:t>
        </w:r>
      </w:hyperlink>
      <w:r w:rsidRPr="00D56AD8">
        <w:rPr>
          <w:rFonts w:ascii="Times New Roman" w:hAnsi="Times New Roman" w:cs="Times New Roman"/>
          <w:sz w:val="24"/>
          <w:szCs w:val="24"/>
        </w:rPr>
        <w:t>, принимается на заседании Думы. Для принятия такого решения необходимо не менее двух третей голосов от численного состава Думы. Полномочия прекращаются с даты, определенной решением Думы.</w:t>
      </w:r>
    </w:p>
    <w:p w:rsidR="00D56AD8" w:rsidRPr="00D56AD8" w:rsidRDefault="00D56AD8">
      <w:pPr>
        <w:pStyle w:val="ConsPlusNormal"/>
        <w:spacing w:before="220"/>
        <w:ind w:firstLine="540"/>
        <w:jc w:val="both"/>
        <w:rPr>
          <w:rFonts w:ascii="Times New Roman" w:hAnsi="Times New Roman" w:cs="Times New Roman"/>
          <w:sz w:val="24"/>
          <w:szCs w:val="24"/>
        </w:rPr>
      </w:pPr>
      <w:bookmarkStart w:id="18" w:name="P658"/>
      <w:bookmarkEnd w:id="18"/>
      <w:r w:rsidRPr="00D56AD8">
        <w:rPr>
          <w:rFonts w:ascii="Times New Roman" w:hAnsi="Times New Roman" w:cs="Times New Roman"/>
          <w:sz w:val="24"/>
          <w:szCs w:val="24"/>
        </w:rPr>
        <w:t>3. В случае досрочного прекращения полномочий Городского Головы либо применения к Городскому Голове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муниципальный служащий, определяемый Думой по представлению Главы городского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D2175A" w:rsidRDefault="00D56AD8">
      <w:pPr>
        <w:pStyle w:val="ConsPlusTitle"/>
        <w:ind w:firstLine="540"/>
        <w:jc w:val="both"/>
        <w:outlineLvl w:val="1"/>
        <w:rPr>
          <w:rFonts w:ascii="Times New Roman" w:hAnsi="Times New Roman" w:cs="Times New Roman"/>
          <w:b w:val="0"/>
          <w:sz w:val="24"/>
          <w:szCs w:val="24"/>
        </w:rPr>
      </w:pPr>
      <w:r w:rsidRPr="00D2175A">
        <w:rPr>
          <w:rFonts w:ascii="Times New Roman" w:hAnsi="Times New Roman" w:cs="Times New Roman"/>
          <w:b w:val="0"/>
          <w:sz w:val="24"/>
          <w:szCs w:val="24"/>
        </w:rPr>
        <w:t>Статья 38. Полномочия Управы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К полномочиям Управы относятся: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составление проекта бюджета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исполнение бюджета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управление и распоряжение имуществом, находящимся в муниципальной собственности, в порядке, установленном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управление и распоряжение земельными участками, находящимися в собственности Калуги в соответствии с действующим законодательством Российской Федерации и правовыми актами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утверждение тарифов (цен) на товары и услуги в соответствии с действующим законодательством и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 координация деятельности муниципальных предприятий и учреждений;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утверждение уставов муниципальных предприятий и учреждений, назначение и освобождение от должности руководителей данных предприятий и учреждений, не реже одного раза в год заслушивание отчетов об их деятельности;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разработка местных программ использования и охраны земель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9) определение условий эмиссии и обращения муниципальных ценных бумаг в соответствии с законодательством и генеральными условиями эмиссии и обращения муниципальных ценных бумаг, а также принятие решения об эмиссии выпуска (дополнительного выпуска) муниципальных ценных бумаг, осуществляемого в соответствии с Генеральными условиями эмиссии и обращения муниципальных ценных бумаг и условиями эмиссии и обращения муниципальных ценных бумаг;</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10) организация в границах Калуги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11) ведение в установленном порядке учета граждан в качестве нуждающихся в жилых помещениях, предоставляемых по договорам социального найма;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12) обеспечение проживающих в Калуге и нуждающихся в жилых помещениях малоимущих граждан жилыми помещениями, организация строительства и содержания муниципального жилищного фонда в соответствии с жилищным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13) создание условий для предоставления транспортных услуг населению и организация транспортного обслуживания населения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14) участие в предупреждении и ликвидации последствий чрезвычайных ситуаций в границах Калуги;</w:t>
      </w:r>
    </w:p>
    <w:p w:rsidR="00D56AD8" w:rsidRPr="00D56AD8" w:rsidRDefault="00D56AD8">
      <w:pPr>
        <w:pStyle w:val="ConsPlusNormal"/>
        <w:spacing w:before="280"/>
        <w:ind w:firstLine="540"/>
        <w:jc w:val="both"/>
        <w:rPr>
          <w:rFonts w:ascii="Times New Roman" w:hAnsi="Times New Roman" w:cs="Times New Roman"/>
          <w:sz w:val="24"/>
          <w:szCs w:val="24"/>
        </w:rPr>
      </w:pPr>
      <w:r w:rsidRPr="00D56AD8">
        <w:rPr>
          <w:rFonts w:ascii="Times New Roman" w:hAnsi="Times New Roman" w:cs="Times New Roman"/>
          <w:sz w:val="24"/>
          <w:szCs w:val="24"/>
        </w:rPr>
        <w:t>15) организация охраны общественного порядка на территории Калуги муниципальной милицией;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16) организация мероприятий по охране окружающей среды в границах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Калужской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56AD8" w:rsidRPr="00D56AD8" w:rsidRDefault="00D56AD8">
      <w:pPr>
        <w:pStyle w:val="ConsPlusNormal"/>
        <w:spacing w:before="28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18)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Калужской области в пределах полномочий, установленных Федеральным </w:t>
      </w:r>
      <w:hyperlink r:id="rId77" w:history="1">
        <w:r w:rsidRPr="00D2175A">
          <w:rPr>
            <w:rFonts w:ascii="Times New Roman" w:hAnsi="Times New Roman" w:cs="Times New Roman"/>
            <w:sz w:val="24"/>
            <w:szCs w:val="24"/>
          </w:rPr>
          <w:t>законом</w:t>
        </w:r>
      </w:hyperlink>
      <w:r w:rsidRPr="00D2175A">
        <w:rPr>
          <w:rFonts w:ascii="Times New Roman" w:hAnsi="Times New Roman" w:cs="Times New Roman"/>
          <w:sz w:val="24"/>
          <w:szCs w:val="24"/>
        </w:rPr>
        <w:t xml:space="preserve"> </w:t>
      </w:r>
      <w:r w:rsidR="00D2175A">
        <w:rPr>
          <w:rFonts w:ascii="Times New Roman" w:hAnsi="Times New Roman" w:cs="Times New Roman"/>
          <w:sz w:val="24"/>
          <w:szCs w:val="24"/>
        </w:rPr>
        <w:t>от 06.10.2001 №</w:t>
      </w:r>
      <w:r w:rsidRPr="00D56AD8">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19) информирование населения Калуги,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Калуги,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20) участие в санитарно-гигиеническом просвещении населения и пропаганде донорства крови и (или) ее компонентов;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21) участие в реализации на территории Калуги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22) реализация на территории Калуги мероприятий по профилактике заболеваний и формированию здорового образа жизни в соответствии с законом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23) создание условий для обеспечения жителей Калуги услугами связи, общественного питания, торговли и бытового обслуживания;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24) организация библиотечного обслуживания населения, комплектование и обеспечение сохранности библиотечных фондов библиотек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25) создание условий для организации досуга и обеспечения населения услугами организаций культуры;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26) определение основных задач и направлений развития физической культуры и спорта с учетом местных условий и возможностей, принятие и реализация местных программ развития физической культуры и спорта;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27) создание условий для массового отдыха жителей Калуги и организация обустройства мест массового отдыха населения;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28) формирование и содержание муниципального архива;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29) организация ритуальных услуг и содержание мест захоронения;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30)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31) ведение информационной системы обеспечения градостроительной деятельности, осуществляемой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32) организация освещения улиц и установки указателей с названиями улиц и номерами домов;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33) организация и осуществление мероприятий по гражданской обороне, защите населения и территории Калуги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34) создание, содержание и организация деятельности аварийно-спасательных служб и (или) аварийно-спасательных формирований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35) создание, развитие и обеспечение охраны лечебно-оздоровительных местностей и курортов местного значения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36) организация и осуществление мероприятий по мобилизационной подготовке муниципальных предприятий и учреждений, находящихся на территории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37) осуществление мероприятий по обеспечению безопасности людей на водных объектах, охране их жизни и здоровья;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38) учреждение печатного средства массовой информации для опубликования правовых актов, обсуждения проектов правовых актов по вопросам местного значения, доведения до сведения жителей Калуги официальной информации о социально-экономическом и культурном развитии Калуги, о развитии ее общественной инфраструктуры и иной официальной информации;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39) информирование населения о деятельности органов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40) утверждение муниципальных программ;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41) осуществление управления муниципальным долгом на основании правовых актов Думы и Управы, принимаемых в соответствии с Бюджетным </w:t>
      </w:r>
      <w:hyperlink r:id="rId78" w:history="1">
        <w:r w:rsidRPr="00CA52BC">
          <w:rPr>
            <w:rFonts w:ascii="Times New Roman" w:hAnsi="Times New Roman" w:cs="Times New Roman"/>
            <w:sz w:val="24"/>
            <w:szCs w:val="24"/>
          </w:rPr>
          <w:t>кодексом</w:t>
        </w:r>
      </w:hyperlink>
      <w:r w:rsidRPr="00D56AD8">
        <w:rPr>
          <w:rFonts w:ascii="Times New Roman" w:hAnsi="Times New Roman" w:cs="Times New Roman"/>
          <w:sz w:val="24"/>
          <w:szCs w:val="24"/>
        </w:rPr>
        <w:t xml:space="preserve">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42) осуществление муниципальных заимствований от имени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43) предоставление муниципальных гарантий от имени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44) осуществление муниципального контроля в соответствии с законодательством, нормативными правовыми актами Думы и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45) осуществление полномочий, установленных </w:t>
      </w:r>
      <w:hyperlink r:id="rId79" w:history="1">
        <w:r w:rsidRPr="00CA52BC">
          <w:rPr>
            <w:rFonts w:ascii="Times New Roman" w:hAnsi="Times New Roman" w:cs="Times New Roman"/>
            <w:sz w:val="24"/>
            <w:szCs w:val="24"/>
          </w:rPr>
          <w:t>частью 2 статьи 18</w:t>
        </w:r>
      </w:hyperlink>
      <w:r w:rsidRPr="00CA52BC">
        <w:rPr>
          <w:rFonts w:ascii="Times New Roman" w:hAnsi="Times New Roman" w:cs="Times New Roman"/>
          <w:sz w:val="24"/>
          <w:szCs w:val="24"/>
        </w:rPr>
        <w:t xml:space="preserve"> </w:t>
      </w:r>
      <w:r w:rsidRPr="00D56AD8">
        <w:rPr>
          <w:rFonts w:ascii="Times New Roman" w:hAnsi="Times New Roman" w:cs="Times New Roman"/>
          <w:sz w:val="24"/>
          <w:szCs w:val="24"/>
        </w:rPr>
        <w:t>Фед</w:t>
      </w:r>
      <w:r w:rsidR="00CA52BC">
        <w:rPr>
          <w:rFonts w:ascii="Times New Roman" w:hAnsi="Times New Roman" w:cs="Times New Roman"/>
          <w:sz w:val="24"/>
          <w:szCs w:val="24"/>
        </w:rPr>
        <w:t>ерального закона от 13.07.2015 №</w:t>
      </w:r>
      <w:r w:rsidRPr="00D56AD8">
        <w:rPr>
          <w:rFonts w:ascii="Times New Roman" w:hAnsi="Times New Roman" w:cs="Times New Roman"/>
          <w:sz w:val="24"/>
          <w:szCs w:val="24"/>
        </w:rPr>
        <w:t xml:space="preserve">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Управа осуществляет также иные полномочия, отнесенные действующим законодательством к компетенции органов местного самоуправления и не отнесенные к компетенции представительного и иных органов местного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В целях решения вопросов местного значения по решению Городского Головы при Управе могут образовываться совещательные органы.</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39. Контрольно-счетная палата Калуги</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Контрольно-счетная палата Калуги является постоянно действующим органом внешнего муниципального финансового контроля и осуществляет следующие полномочия: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контроль за исполнением местного бюджета;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экспертиза проектов местного бюджета;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внешняя проверка годового отчета об исполнении местного бюджета;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иные полномочия в сфере внешнего муниципального финансового контроля, предусмотренные Федеральным </w:t>
      </w:r>
      <w:hyperlink r:id="rId80" w:history="1">
        <w:r w:rsidRPr="00CA52BC">
          <w:rPr>
            <w:rFonts w:ascii="Times New Roman" w:hAnsi="Times New Roman" w:cs="Times New Roman"/>
            <w:sz w:val="24"/>
            <w:szCs w:val="24"/>
          </w:rPr>
          <w:t>законом</w:t>
        </w:r>
      </w:hyperlink>
      <w:r w:rsidR="00CA52BC">
        <w:rPr>
          <w:rFonts w:ascii="Times New Roman" w:hAnsi="Times New Roman" w:cs="Times New Roman"/>
          <w:sz w:val="24"/>
          <w:szCs w:val="24"/>
        </w:rPr>
        <w:t xml:space="preserve"> от 07.02.2011 №</w:t>
      </w:r>
      <w:r w:rsidRPr="00D56AD8">
        <w:rPr>
          <w:rFonts w:ascii="Times New Roman" w:hAnsi="Times New Roman" w:cs="Times New Roman"/>
          <w:sz w:val="24"/>
          <w:szCs w:val="24"/>
        </w:rPr>
        <w:t xml:space="preserve"> 6-ФЗ "Об общих принципах организации и деятельности контрольно-счетных органов субъектов Российской Федерации и муниципальных образований" и иными федеральными законами, законами Калужской области и нормативными правовыми актами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Контрольно-счетная палата Калуги является юридическим лицом.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Контрольно-счетная палата Калуги подотчетна в своей деятельности Думе.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Утратил силу. - </w:t>
      </w:r>
      <w:hyperlink r:id="rId81" w:history="1">
        <w:r w:rsidRPr="00CA52BC">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CA52BC">
        <w:rPr>
          <w:rFonts w:ascii="Times New Roman" w:hAnsi="Times New Roman" w:cs="Times New Roman"/>
          <w:sz w:val="24"/>
          <w:szCs w:val="24"/>
        </w:rPr>
        <w:t>й Думы г. Калуги от 14.12.2011 №</w:t>
      </w:r>
      <w:r w:rsidRPr="00D56AD8">
        <w:rPr>
          <w:rFonts w:ascii="Times New Roman" w:hAnsi="Times New Roman" w:cs="Times New Roman"/>
          <w:sz w:val="24"/>
          <w:szCs w:val="24"/>
        </w:rPr>
        <w:t xml:space="preserve"> 234.</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Положение о Контрольно-счетной палате Калуги, штатная численность сотрудников Контрольно-счетной палаты Калуги утверждаются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6 - 7. Утратили силу. - </w:t>
      </w:r>
      <w:hyperlink r:id="rId82" w:history="1">
        <w:r w:rsidRPr="00CA52BC">
          <w:rPr>
            <w:rFonts w:ascii="Times New Roman" w:hAnsi="Times New Roman" w:cs="Times New Roman"/>
            <w:sz w:val="24"/>
            <w:szCs w:val="24"/>
          </w:rPr>
          <w:t>Решение</w:t>
        </w:r>
      </w:hyperlink>
      <w:r w:rsidRPr="00D56AD8">
        <w:rPr>
          <w:rFonts w:ascii="Times New Roman" w:hAnsi="Times New Roman" w:cs="Times New Roman"/>
          <w:sz w:val="24"/>
          <w:szCs w:val="24"/>
        </w:rPr>
        <w:t xml:space="preserve"> Городско</w:t>
      </w:r>
      <w:r w:rsidR="00CA52BC">
        <w:rPr>
          <w:rFonts w:ascii="Times New Roman" w:hAnsi="Times New Roman" w:cs="Times New Roman"/>
          <w:sz w:val="24"/>
          <w:szCs w:val="24"/>
        </w:rPr>
        <w:t>й Думы г. Калуги от 14.12.2011 №</w:t>
      </w:r>
      <w:r w:rsidRPr="00D56AD8">
        <w:rPr>
          <w:rFonts w:ascii="Times New Roman" w:hAnsi="Times New Roman" w:cs="Times New Roman"/>
          <w:sz w:val="24"/>
          <w:szCs w:val="24"/>
        </w:rPr>
        <w:t xml:space="preserve"> 234.</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 xml:space="preserve">Статья 40. Утратила силу. - </w:t>
      </w:r>
      <w:hyperlink r:id="rId83" w:history="1">
        <w:r w:rsidRPr="00CA52BC">
          <w:rPr>
            <w:rFonts w:ascii="Times New Roman" w:hAnsi="Times New Roman" w:cs="Times New Roman"/>
            <w:b w:val="0"/>
            <w:sz w:val="24"/>
            <w:szCs w:val="24"/>
          </w:rPr>
          <w:t>Решение</w:t>
        </w:r>
      </w:hyperlink>
      <w:r w:rsidRPr="00CA52BC">
        <w:rPr>
          <w:rFonts w:ascii="Times New Roman" w:hAnsi="Times New Roman" w:cs="Times New Roman"/>
          <w:b w:val="0"/>
          <w:sz w:val="24"/>
          <w:szCs w:val="24"/>
        </w:rPr>
        <w:t xml:space="preserve"> Городско</w:t>
      </w:r>
      <w:r w:rsidR="00CA52BC" w:rsidRPr="00CA52BC">
        <w:rPr>
          <w:rFonts w:ascii="Times New Roman" w:hAnsi="Times New Roman" w:cs="Times New Roman"/>
          <w:b w:val="0"/>
          <w:sz w:val="24"/>
          <w:szCs w:val="24"/>
        </w:rPr>
        <w:t>й Думы г. Калуги от 24.01.2018 №</w:t>
      </w:r>
      <w:r w:rsidRPr="00CA52BC">
        <w:rPr>
          <w:rFonts w:ascii="Times New Roman" w:hAnsi="Times New Roman" w:cs="Times New Roman"/>
          <w:b w:val="0"/>
          <w:sz w:val="24"/>
          <w:szCs w:val="24"/>
        </w:rPr>
        <w:t xml:space="preserve"> 9.</w:t>
      </w:r>
    </w:p>
    <w:p w:rsidR="00D56AD8" w:rsidRPr="00CA52BC"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41. Дополнительное пенсионное обеспечение</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Муниципальным служащим, высвобождаемым в связи с выходом на пенсию по старости, выплачивается на основании правового акта представителя нанимателя (работодателя) за счет средств бюджета Калуги единовременное денежное вознаграждение в размере должностного оклада за каждые два года муниципальной службы, но не более десяти должностных окладов.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Лицам, замещавшим муниципальные должности муниципальной службы в Калуге, которым назначена пенсия в соответствии с законодательством, а также детям умерших лиц, замещавших муниципальные должности муниципальной службы в Калуге, устанавливается ежемесячная социальная выплата. Порядок выплаты, размер, условия назначения ежемесячной социальной выплаты устанавливаются правовым актом Думы в соответствии с законодательством.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Лицам, замещавшим муниципальные должности на постоянной основе, которым назначена пенсия в соответствии с законодательством, устанавливается доплата к пенсии. Основания, условия, порядок предоставления доплаты к пенсии определяются правовым актом Думы.</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42. Взаимодействие Главы городского самоуправления, Управы, Думы</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Глава городского самоуправления не позднее чем в первом квартале текущего года представляет Думе ежегодный отчет о результатах своей деятельности, в том числе о решении вопросов, поставленных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Городской Голова не позднее чем в первом квартале текущего года представляет Думе ежегодный отчет о результатах своей деятельности и деятельности Управы, в том числе и о решении вопросов, поставленных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Дума заслушивает ежегодные отчеты Главы городского самоуправления, Городского Головы о результатах их деятельности, деятельности Управы, в том числе о решении поставленных Думой вопросов, на заседаниях Думы. Порядок рассмотрения Думой ежегодного отчета Городского Головы определяется </w:t>
      </w:r>
      <w:hyperlink r:id="rId84" w:history="1">
        <w:r w:rsidRPr="00CA52BC">
          <w:rPr>
            <w:rFonts w:ascii="Times New Roman" w:hAnsi="Times New Roman" w:cs="Times New Roman"/>
            <w:sz w:val="24"/>
            <w:szCs w:val="24"/>
          </w:rPr>
          <w:t>Регламентом</w:t>
        </w:r>
      </w:hyperlink>
      <w:r w:rsidRPr="00D56AD8">
        <w:rPr>
          <w:rFonts w:ascii="Times New Roman" w:hAnsi="Times New Roman" w:cs="Times New Roman"/>
          <w:sz w:val="24"/>
          <w:szCs w:val="24"/>
        </w:rPr>
        <w:t xml:space="preserve">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Дума, Управа направляют друг другу планы работы, вступившие в силу нормативные правовые акты.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Должностные лица местного самоуправления вправе, а при получении ими письменного приглашения обязаны присутствовать на заседаниях Думы и рабочих органов Думы.</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jc w:val="center"/>
        <w:outlineLvl w:val="0"/>
        <w:rPr>
          <w:rFonts w:ascii="Times New Roman" w:hAnsi="Times New Roman" w:cs="Times New Roman"/>
          <w:b w:val="0"/>
          <w:sz w:val="24"/>
          <w:szCs w:val="24"/>
        </w:rPr>
      </w:pPr>
      <w:r w:rsidRPr="00CA52BC">
        <w:rPr>
          <w:rFonts w:ascii="Times New Roman" w:hAnsi="Times New Roman" w:cs="Times New Roman"/>
          <w:b w:val="0"/>
          <w:sz w:val="24"/>
          <w:szCs w:val="24"/>
        </w:rPr>
        <w:t>Глава IV. ПРАВОВЫЕ АКТЫ КАЛУГИ</w:t>
      </w:r>
    </w:p>
    <w:p w:rsidR="00D56AD8" w:rsidRPr="00CA52BC"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43. Система правовых актов Калуги</w:t>
      </w:r>
    </w:p>
    <w:p w:rsidR="00D56AD8" w:rsidRPr="00CA52BC"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В систему правовых актов входят:</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Устав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правовые акты, принятые на местном референдуме;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правовые акты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правовые акты Главы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правовые акты Управы, должностных лиц местного самоуправления, предусмотренных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Устав Калуги и оформленные в виде правовых актов решения, принятые на местном референдуме, являются актами высшей юридической силы в системе правовых актов, имеют прямое действие и применяются на всей территории Калуги.</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44. Виды правовых актов</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Правовые акты подразделяются на нормативные и индивидуальные (ненормативные).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Нормативный правовой акт - правовой акт, устанавливающий, изменяющий или отменяющий правовые нормы для неопределенного круга лиц и рассчитанный на неоднократное применение.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Индивидуальный (ненормативный) правовой акт - правовой акт, устанавливающий, изменяющий или отменяющий права и обязанности конкретных лиц.</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К нормативным правовым актам относятся: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настоящий Устав, правовые акты, принятые на местном референдуме;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решения Думы, носящие нормативный характер;</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постановления Главы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постановления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К индивидуальным (ненормативным правовым актам) относятся: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1) решения Думы, носящие ненормативный характер;</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распоряжения Главы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постановления и распоряжения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приказы руководителей функциональных и территориальных органов Управы по вопросам организации деятельности данных органов;</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5) приказы председателя Контрольно-счетной палаты Калуги по вопросам, отнесенным к его ведению </w:t>
      </w:r>
      <w:hyperlink r:id="rId85" w:history="1">
        <w:r w:rsidRPr="00CA52BC">
          <w:rPr>
            <w:rFonts w:ascii="Times New Roman" w:hAnsi="Times New Roman" w:cs="Times New Roman"/>
            <w:sz w:val="24"/>
            <w:szCs w:val="24"/>
          </w:rPr>
          <w:t>положением</w:t>
        </w:r>
      </w:hyperlink>
      <w:r w:rsidRPr="00D56AD8">
        <w:rPr>
          <w:rFonts w:ascii="Times New Roman" w:hAnsi="Times New Roman" w:cs="Times New Roman"/>
          <w:sz w:val="24"/>
          <w:szCs w:val="24"/>
        </w:rPr>
        <w:t xml:space="preserve"> о Контрольно-счетной палате Калуги.</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45. Решения, принятые путем волеизъявления населения</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Решение вопросов местного значения непосредственно населением осуществляется путем прямого волеизъявления населения Калуги, выраженного на местном референдуме.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Нарушение срока издания правового акта, необходимого для реализации решения, принятого путем прямого волеизъявления населения, является основанием для увольнения Городского Головы или досрочного прекращения полномочий Думы.</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46. Порядок принятия правовых актов</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Проекты правовых актов могут вноситься депутатами Думы, комитетами Думы, Главой городского самоуправления, Городским Головой, Контрольно-счетной палатой Калуги, органами территориального общественного самоуправления, инициативными группами граждан, прокурором города Калуги в рамках его полномочий.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2. Проект Устава Калуги, проект решения Думы о внесении изменений и (или) дополнений в Устав Калуги вносятся в порядке, предусмотренном </w:t>
      </w:r>
      <w:hyperlink w:anchor="P898" w:history="1">
        <w:r w:rsidRPr="00CA52BC">
          <w:rPr>
            <w:rFonts w:ascii="Times New Roman" w:hAnsi="Times New Roman" w:cs="Times New Roman"/>
            <w:sz w:val="24"/>
            <w:szCs w:val="24"/>
          </w:rPr>
          <w:t>ст. 57</w:t>
        </w:r>
      </w:hyperlink>
      <w:r w:rsidRPr="00D56AD8">
        <w:rPr>
          <w:rFonts w:ascii="Times New Roman" w:hAnsi="Times New Roman" w:cs="Times New Roman"/>
          <w:sz w:val="24"/>
          <w:szCs w:val="24"/>
        </w:rPr>
        <w:t xml:space="preserve"> настоящего Устава.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Проекты решений Думы, предусматривающие установление, изменение и отмену местных налогов и сборов, осуществление расходов из средств бюджета Калуги, могут быть внесены на рассмотрение Думы только по инициативе Городского Головы или при наличии его заключения.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Решение Думы о проведении местного референдума принимается, если за его принятие проголосовало не менее трех четвертей депутатов от численного состава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Решения Думы о принятии Устава или внесении в него изменений, об утверждении Генерального плана Калуги или внесении в него изменений, об изменении границ Калуги, досрочном прекращении полномочий Главы городского самоуправления, Городского Головы, депутатов Думы принимаются, если за их принятие проголосовало не менее двух третей от численного состава депутатов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Решения Думы о принятии бюджета Калуги, Регламента Думы, положений, правил, планов, порядков, программ или внесении в них изменений, решения Думы по вопросам официальной символики Калуги, местных налогов, сборов, а также льгот по их уплате; размеров и условий оплаты труда Главы городского самоуправления, муниципальных служащих, работников муниципальных предприятий и учреждений; структуры Думы, структуры Управы; порядка и процедуры работы Думы и рабочих органов Думы; утверждения сметы расходов Думы, избрания Главы городского самоуправления, назначения временно исполняющего обязанности Главы городского самоуправления, избрания заместителя председателя Думы, руководителей рабочих органов Думы; назначения Городского Головы, исполнения полномочий Городского Головы при досрочном прекращении его полномочий, назначения председателя Контрольно-счетной палаты Калуги; рассмотрения документов прокурорского реагирования; назначения даты муниципальных выборов; формирования Избирательной комиссии Калуги; градостроительства; утверждения тарифов (цен); установления платы за пользование жилыми помещениями (платы за наем); утверждения прогнозного плана приватизации муниципального имущества; наименования объектов топонимики; присвоения почетных званий; учреждения премий принимаются, если за их принятие проголосовало более половины депутатов от численного состава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Решения Думы по всем остальным вопросам принимаются, если за их принятие проголосовало более половины депутатов Думы, присутствующих на заседании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Иные решения Думы, устанавливающие правила, обязательные для исполнения на территории Калуги, издаваемые в пределах ее компетенции, принимаются, если за их принятие проголосовало более половины депутатов от численного состава Думы.</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47. Вступление в силу правовых актов</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1. Устав Калуги, решения Думы о внесении изменений и (или) дополнений в Устав Калуги вступают в силу в порядке, предусмотренном </w:t>
      </w:r>
      <w:hyperlink w:anchor="P898" w:history="1">
        <w:r w:rsidRPr="00CA52BC">
          <w:rPr>
            <w:rFonts w:ascii="Times New Roman" w:hAnsi="Times New Roman" w:cs="Times New Roman"/>
            <w:sz w:val="24"/>
            <w:szCs w:val="24"/>
          </w:rPr>
          <w:t>ст. 57</w:t>
        </w:r>
      </w:hyperlink>
      <w:r w:rsidRPr="00D56AD8">
        <w:rPr>
          <w:rFonts w:ascii="Times New Roman" w:hAnsi="Times New Roman" w:cs="Times New Roman"/>
          <w:sz w:val="24"/>
          <w:szCs w:val="24"/>
        </w:rPr>
        <w:t xml:space="preserve"> настоящего Устава.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Калуга, а также соглашения, заключаемые между органами местного самоуправления, вступают в силу после их официального опубликования (обнародования).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Нормативные правовые акты подлежат официальному опубликованию (обнародованию) и вступают в силу по истечении десяти дней после их официального опубликования (обнародования), если самим актом не установлен иной срок вступления в силу.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Нормативные правовые акты Думы в течение семи дней с момента принятия подписываются Главой городского самоуправления.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Глава городского самоуправления обеспечивает обнародование нормативных правовых актов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6. Нормативные правовые акты Думы о налогах и сборах вступают в силу в соответствии с Налоговым </w:t>
      </w:r>
      <w:hyperlink r:id="rId86" w:history="1">
        <w:r w:rsidRPr="00CA52BC">
          <w:rPr>
            <w:rFonts w:ascii="Times New Roman" w:hAnsi="Times New Roman" w:cs="Times New Roman"/>
            <w:sz w:val="24"/>
            <w:szCs w:val="24"/>
          </w:rPr>
          <w:t>кодексом</w:t>
        </w:r>
      </w:hyperlink>
      <w:r w:rsidRPr="00CA52BC">
        <w:rPr>
          <w:rFonts w:ascii="Times New Roman" w:hAnsi="Times New Roman" w:cs="Times New Roman"/>
          <w:sz w:val="24"/>
          <w:szCs w:val="24"/>
        </w:rPr>
        <w:t xml:space="preserve"> </w:t>
      </w:r>
      <w:r w:rsidRPr="00D56AD8">
        <w:rPr>
          <w:rFonts w:ascii="Times New Roman" w:hAnsi="Times New Roman" w:cs="Times New Roman"/>
          <w:sz w:val="24"/>
          <w:szCs w:val="24"/>
        </w:rPr>
        <w:t>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Индивидуальные правовые акты вступают в силу с момента их принятия, если в самом акте не определен иной порядок вступления в силу.</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8. Датой принятия правового акта Думы считается день его принятия в окончательной редакции.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Датой принятия иных правовых актов считается день подписания акта соответствующим должностным лицом местного самоуправления.</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48. Опубликование (обнародование) правовых актов</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Правовые акты, подлежащие официальному опубликованию (обнародованию), публикуются (обнародуются) в течение 10 дней после их подписания.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Официальным опубликованием правового акта или соглашения, заключенного между органами местного самоуправления, является первая его публикация в печатном средстве массовой информации, учрежденном Управой и (или) Думой. Для официального опубликования правовых актов или соглашений органы местного самоуправления вправе также использовать сетевое издание. Официальное сетевое издание (интернет-сайт), на котором публикуются правовые акты Управы и (или) Думы, определяется решением Управы и (или) Думы соответственно.</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Официальным обнародованием нормативных правовых актов Думы и Управы является помещение нормативного правового акта на информационный стенд, расположенный в общедоступном месте.</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Информация об официальном расположении информационных стендов доводится до населения Управой через средства массовой информации.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Каждому из жителей Калуги должна быть обеспечена возможность ознакомления с правовыми актами, непосредственно затрагивающими его права и свободы, если иное не предусмотрено законом.</w:t>
      </w:r>
    </w:p>
    <w:p w:rsidR="00D56AD8" w:rsidRPr="00D56AD8" w:rsidRDefault="00D56AD8">
      <w:pPr>
        <w:pStyle w:val="ConsPlusNormal"/>
        <w:jc w:val="both"/>
        <w:rPr>
          <w:rFonts w:ascii="Times New Roman" w:hAnsi="Times New Roman" w:cs="Times New Roman"/>
          <w:sz w:val="24"/>
          <w:szCs w:val="24"/>
        </w:rPr>
      </w:pPr>
    </w:p>
    <w:p w:rsidR="00D56AD8" w:rsidRPr="00CA52BC" w:rsidRDefault="00D56AD8">
      <w:pPr>
        <w:pStyle w:val="ConsPlusTitle"/>
        <w:jc w:val="center"/>
        <w:outlineLvl w:val="0"/>
        <w:rPr>
          <w:rFonts w:ascii="Times New Roman" w:hAnsi="Times New Roman" w:cs="Times New Roman"/>
          <w:b w:val="0"/>
          <w:sz w:val="24"/>
          <w:szCs w:val="24"/>
        </w:rPr>
      </w:pPr>
      <w:r w:rsidRPr="00CA52BC">
        <w:rPr>
          <w:rFonts w:ascii="Times New Roman" w:hAnsi="Times New Roman" w:cs="Times New Roman"/>
          <w:b w:val="0"/>
          <w:sz w:val="24"/>
          <w:szCs w:val="24"/>
        </w:rPr>
        <w:t>Глава V. ЭКОНОМИЧЕСКАЯ ОСНОВА КАЛУГИ</w:t>
      </w:r>
    </w:p>
    <w:p w:rsidR="00D56AD8" w:rsidRPr="00CA52BC" w:rsidRDefault="00D56AD8">
      <w:pPr>
        <w:pStyle w:val="ConsPlusNormal"/>
        <w:jc w:val="both"/>
        <w:rPr>
          <w:rFonts w:ascii="Times New Roman" w:hAnsi="Times New Roman" w:cs="Times New Roman"/>
          <w:sz w:val="24"/>
          <w:szCs w:val="24"/>
        </w:rPr>
      </w:pPr>
    </w:p>
    <w:p w:rsidR="00D56AD8" w:rsidRPr="00CA52BC" w:rsidRDefault="00D56AD8">
      <w:pPr>
        <w:pStyle w:val="ConsPlusTitle"/>
        <w:ind w:firstLine="540"/>
        <w:jc w:val="both"/>
        <w:outlineLvl w:val="1"/>
        <w:rPr>
          <w:rFonts w:ascii="Times New Roman" w:hAnsi="Times New Roman" w:cs="Times New Roman"/>
          <w:b w:val="0"/>
          <w:sz w:val="24"/>
          <w:szCs w:val="24"/>
        </w:rPr>
      </w:pPr>
      <w:r w:rsidRPr="00CA52BC">
        <w:rPr>
          <w:rFonts w:ascii="Times New Roman" w:hAnsi="Times New Roman" w:cs="Times New Roman"/>
          <w:b w:val="0"/>
          <w:sz w:val="24"/>
          <w:szCs w:val="24"/>
        </w:rPr>
        <w:t>Статья 49. Бюджет Калуги</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Калуга имеет собственный бюджет.</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Бюджет Калуги разрабатывается и утверждается в форме нормативного правового акта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Разработку проекта бюджета Калуги осуществляет Управа. Составление проекта бюджета Калуги начинается не позднее чем за шесть месяцев до начала очередного финансового года.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Проект бюджета Калуги составляется в порядке, установленном Управой, в соответствии с Бюджетным </w:t>
      </w:r>
      <w:hyperlink r:id="rId87" w:history="1">
        <w:r w:rsidRPr="00CA52BC">
          <w:rPr>
            <w:rFonts w:ascii="Times New Roman" w:hAnsi="Times New Roman" w:cs="Times New Roman"/>
            <w:sz w:val="24"/>
            <w:szCs w:val="24"/>
          </w:rPr>
          <w:t>кодексом</w:t>
        </w:r>
      </w:hyperlink>
      <w:r w:rsidRPr="00CA52BC">
        <w:rPr>
          <w:rFonts w:ascii="Times New Roman" w:hAnsi="Times New Roman" w:cs="Times New Roman"/>
          <w:sz w:val="24"/>
          <w:szCs w:val="24"/>
        </w:rPr>
        <w:t xml:space="preserve"> </w:t>
      </w:r>
      <w:r w:rsidRPr="00D56AD8">
        <w:rPr>
          <w:rFonts w:ascii="Times New Roman" w:hAnsi="Times New Roman" w:cs="Times New Roman"/>
          <w:sz w:val="24"/>
          <w:szCs w:val="24"/>
        </w:rPr>
        <w:t>Российской Федерации и принимаемыми с соблюдением его требований правовыми актами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Городская Управа не позднее 15 ноября года, предшествующего очередному финансовому году, вносит проект решения о бюджете Калуги в Думу. Проект решения о бюджете Калуги, внесенный с соблюдением установленных требований, направляется Главой городского самоуправления для рассмотрения во все комитеты Думы и в Контрольно-счетную палату Калуги.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Дума рассматривает проект решения о бюджете Калуги в два чтения.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Окончательное решение об утверждении бюджета Калуги принимается Думой до 15 декабря текущего финансового года.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5. Исполнение бюджета Калуги осуществляется Управой в соответствии с Бюджетным </w:t>
      </w:r>
      <w:hyperlink r:id="rId88" w:history="1">
        <w:r w:rsidRPr="00CA52BC">
          <w:rPr>
            <w:rFonts w:ascii="Times New Roman" w:hAnsi="Times New Roman" w:cs="Times New Roman"/>
            <w:sz w:val="24"/>
            <w:szCs w:val="24"/>
          </w:rPr>
          <w:t>кодексом</w:t>
        </w:r>
      </w:hyperlink>
      <w:r w:rsidRPr="00D56AD8">
        <w:rPr>
          <w:rFonts w:ascii="Times New Roman" w:hAnsi="Times New Roman" w:cs="Times New Roman"/>
          <w:sz w:val="24"/>
          <w:szCs w:val="24"/>
        </w:rPr>
        <w:t xml:space="preserve"> Российской Федерации, решением Думы о бюджете Калуги и иными решениями Думы, правовыми актами Управы.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6. Контроль за исполнением бюджета Калуги осуществляют Дума, Контрольно-счетная палата Калуги, уполномоченные органы Управы в пределах своих полномочий в соответствии с </w:t>
      </w:r>
      <w:r w:rsidRPr="00CA52BC">
        <w:rPr>
          <w:rFonts w:ascii="Times New Roman" w:hAnsi="Times New Roman" w:cs="Times New Roman"/>
          <w:sz w:val="24"/>
          <w:szCs w:val="24"/>
        </w:rPr>
        <w:t xml:space="preserve">Бюджетным </w:t>
      </w:r>
      <w:hyperlink r:id="rId89" w:history="1">
        <w:r w:rsidRPr="00CA52BC">
          <w:rPr>
            <w:rFonts w:ascii="Times New Roman" w:hAnsi="Times New Roman" w:cs="Times New Roman"/>
            <w:sz w:val="24"/>
            <w:szCs w:val="24"/>
          </w:rPr>
          <w:t>кодексом</w:t>
        </w:r>
      </w:hyperlink>
      <w:r w:rsidRPr="00D56AD8">
        <w:rPr>
          <w:rFonts w:ascii="Times New Roman" w:hAnsi="Times New Roman" w:cs="Times New Roman"/>
          <w:sz w:val="24"/>
          <w:szCs w:val="24"/>
        </w:rPr>
        <w:t xml:space="preserve"> Российской Федерации.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Получатели средств бюджета Калуги в пределах своей компетенции обязаны предоставлять всю необходимую информацию для осуществления контроля за исполнением бюджета соответствующим органам.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6.1. Отчет об исполнении бюджета Калуги за первый квартал, полугодие и девять месяцев текущего финансового года составляется и утверждается Управой.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Годовой отчет об исполнении бюджета Калуги составляется Управой и подлежит утверждению правовым актом Думы.</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7. Проект бюджета Калуги, решение об утверждении бюджета Калуги, годовой отчет о его исполнении, ежеквартальные сведения о ходе исполнения бюджета Калуги и о численности муниципальных служащих органов местного самоуправления Калуги, работников муниципальных учреждений Калуги с указанием фактических расходов на оплату их труда подлежат официальному опубликованию.</w:t>
      </w:r>
    </w:p>
    <w:p w:rsidR="00D56AD8" w:rsidRPr="00D56AD8" w:rsidRDefault="00D56AD8">
      <w:pPr>
        <w:pStyle w:val="ConsPlusNormal"/>
        <w:jc w:val="both"/>
        <w:rPr>
          <w:rFonts w:ascii="Times New Roman" w:hAnsi="Times New Roman" w:cs="Times New Roman"/>
          <w:sz w:val="24"/>
          <w:szCs w:val="24"/>
        </w:rPr>
      </w:pPr>
    </w:p>
    <w:p w:rsidR="00D56AD8" w:rsidRPr="006A6594" w:rsidRDefault="00D56AD8">
      <w:pPr>
        <w:pStyle w:val="ConsPlusTitle"/>
        <w:ind w:firstLine="540"/>
        <w:jc w:val="both"/>
        <w:outlineLvl w:val="1"/>
        <w:rPr>
          <w:rFonts w:ascii="Times New Roman" w:hAnsi="Times New Roman" w:cs="Times New Roman"/>
          <w:b w:val="0"/>
          <w:sz w:val="24"/>
          <w:szCs w:val="24"/>
        </w:rPr>
      </w:pPr>
      <w:r w:rsidRPr="006A6594">
        <w:rPr>
          <w:rFonts w:ascii="Times New Roman" w:hAnsi="Times New Roman" w:cs="Times New Roman"/>
          <w:b w:val="0"/>
          <w:sz w:val="24"/>
          <w:szCs w:val="24"/>
        </w:rPr>
        <w:t xml:space="preserve">Статьи 50 - 51. Утратили силу. - </w:t>
      </w:r>
      <w:hyperlink r:id="rId90" w:history="1">
        <w:r w:rsidRPr="006A6594">
          <w:rPr>
            <w:rFonts w:ascii="Times New Roman" w:hAnsi="Times New Roman" w:cs="Times New Roman"/>
            <w:b w:val="0"/>
            <w:sz w:val="24"/>
            <w:szCs w:val="24"/>
          </w:rPr>
          <w:t>Решение</w:t>
        </w:r>
      </w:hyperlink>
      <w:r w:rsidRPr="006A6594">
        <w:rPr>
          <w:rFonts w:ascii="Times New Roman" w:hAnsi="Times New Roman" w:cs="Times New Roman"/>
          <w:b w:val="0"/>
          <w:sz w:val="24"/>
          <w:szCs w:val="24"/>
        </w:rPr>
        <w:t xml:space="preserve"> Городской Думы г. Калуги от 24.12.2014 N 165.</w:t>
      </w:r>
    </w:p>
    <w:p w:rsidR="00D56AD8" w:rsidRPr="006A6594" w:rsidRDefault="00D56AD8">
      <w:pPr>
        <w:pStyle w:val="ConsPlusNormal"/>
        <w:jc w:val="both"/>
        <w:rPr>
          <w:rFonts w:ascii="Times New Roman" w:hAnsi="Times New Roman" w:cs="Times New Roman"/>
          <w:sz w:val="24"/>
          <w:szCs w:val="24"/>
        </w:rPr>
      </w:pPr>
    </w:p>
    <w:p w:rsidR="00D56AD8" w:rsidRPr="006A6594" w:rsidRDefault="00D56AD8">
      <w:pPr>
        <w:pStyle w:val="ConsPlusTitle"/>
        <w:ind w:firstLine="540"/>
        <w:jc w:val="both"/>
        <w:outlineLvl w:val="1"/>
        <w:rPr>
          <w:rFonts w:ascii="Times New Roman" w:hAnsi="Times New Roman" w:cs="Times New Roman"/>
          <w:b w:val="0"/>
          <w:sz w:val="24"/>
          <w:szCs w:val="24"/>
        </w:rPr>
      </w:pPr>
      <w:r w:rsidRPr="006A6594">
        <w:rPr>
          <w:rFonts w:ascii="Times New Roman" w:hAnsi="Times New Roman" w:cs="Times New Roman"/>
          <w:b w:val="0"/>
          <w:sz w:val="24"/>
          <w:szCs w:val="24"/>
        </w:rPr>
        <w:t>Статья 52. Закупки для обеспечения муниципальных нужд</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правовыми актами Думы, правовыми актами Управы.</w:t>
      </w:r>
    </w:p>
    <w:p w:rsidR="00D56AD8" w:rsidRPr="00D56AD8" w:rsidRDefault="00D56AD8">
      <w:pPr>
        <w:pStyle w:val="ConsPlusNormal"/>
        <w:jc w:val="both"/>
        <w:rPr>
          <w:rFonts w:ascii="Times New Roman" w:hAnsi="Times New Roman" w:cs="Times New Roman"/>
          <w:sz w:val="24"/>
          <w:szCs w:val="24"/>
        </w:rPr>
      </w:pPr>
    </w:p>
    <w:p w:rsidR="00D56AD8" w:rsidRPr="002C28EC" w:rsidRDefault="00D56AD8">
      <w:pPr>
        <w:pStyle w:val="ConsPlusTitle"/>
        <w:jc w:val="center"/>
        <w:outlineLvl w:val="0"/>
        <w:rPr>
          <w:rFonts w:ascii="Times New Roman" w:hAnsi="Times New Roman" w:cs="Times New Roman"/>
          <w:b w:val="0"/>
          <w:sz w:val="24"/>
          <w:szCs w:val="24"/>
        </w:rPr>
      </w:pPr>
      <w:r w:rsidRPr="002C28EC">
        <w:rPr>
          <w:rFonts w:ascii="Times New Roman" w:hAnsi="Times New Roman" w:cs="Times New Roman"/>
          <w:b w:val="0"/>
          <w:sz w:val="24"/>
          <w:szCs w:val="24"/>
        </w:rPr>
        <w:t>Глава VI. ОТВЕТСТВЕННОСТЬ ОРГАНОВ И ДОЛЖНОСТНЫХ ЛИЦ</w:t>
      </w:r>
    </w:p>
    <w:p w:rsidR="00D56AD8" w:rsidRPr="002C28EC" w:rsidRDefault="00D56AD8">
      <w:pPr>
        <w:pStyle w:val="ConsPlusTitle"/>
        <w:jc w:val="center"/>
        <w:rPr>
          <w:rFonts w:ascii="Times New Roman" w:hAnsi="Times New Roman" w:cs="Times New Roman"/>
          <w:b w:val="0"/>
          <w:sz w:val="24"/>
          <w:szCs w:val="24"/>
        </w:rPr>
      </w:pPr>
      <w:r w:rsidRPr="002C28EC">
        <w:rPr>
          <w:rFonts w:ascii="Times New Roman" w:hAnsi="Times New Roman" w:cs="Times New Roman"/>
          <w:b w:val="0"/>
          <w:sz w:val="24"/>
          <w:szCs w:val="24"/>
        </w:rPr>
        <w:t>МЕСТНОГО САМОУПРАВЛЕНИЯ КАЛУГИ</w:t>
      </w:r>
    </w:p>
    <w:p w:rsidR="00D56AD8" w:rsidRPr="002C28EC" w:rsidRDefault="00D56AD8">
      <w:pPr>
        <w:pStyle w:val="ConsPlusNormal"/>
        <w:jc w:val="both"/>
        <w:rPr>
          <w:rFonts w:ascii="Times New Roman" w:hAnsi="Times New Roman" w:cs="Times New Roman"/>
          <w:sz w:val="24"/>
          <w:szCs w:val="24"/>
        </w:rPr>
      </w:pPr>
    </w:p>
    <w:p w:rsidR="00D56AD8" w:rsidRPr="002C28EC" w:rsidRDefault="00D56AD8">
      <w:pPr>
        <w:pStyle w:val="ConsPlusTitle"/>
        <w:ind w:firstLine="540"/>
        <w:jc w:val="both"/>
        <w:outlineLvl w:val="1"/>
        <w:rPr>
          <w:rFonts w:ascii="Times New Roman" w:hAnsi="Times New Roman" w:cs="Times New Roman"/>
          <w:b w:val="0"/>
          <w:sz w:val="24"/>
          <w:szCs w:val="24"/>
        </w:rPr>
      </w:pPr>
      <w:r w:rsidRPr="002C28EC">
        <w:rPr>
          <w:rFonts w:ascii="Times New Roman" w:hAnsi="Times New Roman" w:cs="Times New Roman"/>
          <w:b w:val="0"/>
          <w:sz w:val="24"/>
          <w:szCs w:val="24"/>
        </w:rPr>
        <w:t>Статья 53. Ответственность органов и должностных лиц местного самоуправления Калуги</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Органы и должностные лица местного самоуправления Калуги несут ответственность перед населением Калуги, государством, физическими и юридическими лицами в соответствии с федеральными законами.</w:t>
      </w:r>
    </w:p>
    <w:p w:rsidR="00D56AD8" w:rsidRPr="00D56AD8" w:rsidRDefault="00D56AD8">
      <w:pPr>
        <w:pStyle w:val="ConsPlusNormal"/>
        <w:jc w:val="both"/>
        <w:rPr>
          <w:rFonts w:ascii="Times New Roman" w:hAnsi="Times New Roman" w:cs="Times New Roman"/>
          <w:sz w:val="24"/>
          <w:szCs w:val="24"/>
        </w:rPr>
      </w:pPr>
    </w:p>
    <w:p w:rsidR="00D56AD8" w:rsidRPr="002C28EC" w:rsidRDefault="00D56AD8">
      <w:pPr>
        <w:pStyle w:val="ConsPlusTitle"/>
        <w:ind w:firstLine="540"/>
        <w:jc w:val="both"/>
        <w:outlineLvl w:val="1"/>
        <w:rPr>
          <w:rFonts w:ascii="Times New Roman" w:hAnsi="Times New Roman" w:cs="Times New Roman"/>
          <w:b w:val="0"/>
          <w:sz w:val="24"/>
          <w:szCs w:val="24"/>
        </w:rPr>
      </w:pPr>
      <w:r w:rsidRPr="002C28EC">
        <w:rPr>
          <w:rFonts w:ascii="Times New Roman" w:hAnsi="Times New Roman" w:cs="Times New Roman"/>
          <w:b w:val="0"/>
          <w:sz w:val="24"/>
          <w:szCs w:val="24"/>
        </w:rPr>
        <w:t>Статья 54. Ответственность депутата Думы перед населением Калуги</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Население Калуги вправе отозвать депутата Думы в соответствии с федеральными законами, законами Калужской области и настоящим Уставом.</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Основаниями для отзыва депутата являются только его конкретные решения или действия (бездействие), нарушающие федеральные законы, законы Калужской области, нормативные правовые акты органов государственной власти, принятые в пределах их компетенции, а также настоящий Устав и иные нормативные правовые акты органов местного самоуправления Калуги, принятые в пределах их компетенции, в случае их подтверждения в судебном порядке. Отзыв по иным основаниям не допускается.</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3. При наличии вышеуказанных оснований предложение об отзыве депутата может быть внесено избирателями соответствующего избирательного округа в уполномоченную избирательную комиссию. Для этого инициаторы отзыва заблаговременно сообщают о постановке вопроса об отзыве депутату в письменном виде с изложением мотивов постановки вопроса об отзыве и указанием места и времени его рассмотрения. Количество присутствующих граждан на собрании по вопросу отзыва депутата должно быть не менее пяти процентов от числа избирателей, зарегистрированных в избирательном округе, где был избран депутат. Депутат, в отношении которого возбужден вопрос об отзыве, вправе выступать на собраниях избирателей, в средствах массовой информации по поводу обстоятельств, послуживших основанием для отзыва.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По результатам проведенного собрания может быть создана инициативная группа, которая вносит предложение об отзыве депутата в уполномоченную избирательную комиссию вместе с протоколом проведенного собрания. Уполномоченная избирательная комиссия в трехдневный срок со дня обращения инициативной группы осуществляет ее регистрацию. Сбор подписей в поддержку отзыва депутата проводится в течение месяца со дня регистрации инициативной группы. Форма подписных листов утверждается уполномоченной избирательной комиссией. Число подписей избирателей, поддержавших предложение об отзыве депутата, должно составлять не менее числа подписей, требуемых при выдвижении кандидатов на соответствующих муниципальных выборах.</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Уполномоченная избирательная комиссия принимает решение о проведении голосования об отзыве депутата при наличии необходимого числа достоверных подписей избирателей в поддержку отзыва и с учетом представленных в уполномоченную избирательную комиссию отзываемым лицом письменных объяснений и материалов, опровергающих мотивы отзыва.</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4. Голосование по отзыву депутата организуется уполномоченной избирательной комиссией и проводится в порядке, установленном Федеральным </w:t>
      </w:r>
      <w:hyperlink r:id="rId91" w:history="1">
        <w:r w:rsidRPr="002C28EC">
          <w:rPr>
            <w:rFonts w:ascii="Times New Roman" w:hAnsi="Times New Roman" w:cs="Times New Roman"/>
            <w:sz w:val="24"/>
            <w:szCs w:val="24"/>
          </w:rPr>
          <w:t>законом</w:t>
        </w:r>
      </w:hyperlink>
      <w:r w:rsidRPr="00D56AD8">
        <w:rPr>
          <w:rFonts w:ascii="Times New Roman" w:hAnsi="Times New Roman" w:cs="Times New Roman"/>
          <w:sz w:val="24"/>
          <w:szCs w:val="24"/>
        </w:rPr>
        <w:t xml:space="preserve"> и принимаемым в соответствии с ним законом Калужской области.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5. Депутат считается отозванным, если за отзыв проголосовало не менее половины избирателей, зарегистрированных в избирательном округе.</w:t>
      </w:r>
    </w:p>
    <w:p w:rsidR="00D56AD8" w:rsidRPr="00D56AD8" w:rsidRDefault="00D56AD8">
      <w:pPr>
        <w:pStyle w:val="ConsPlusNormal"/>
        <w:jc w:val="both"/>
        <w:rPr>
          <w:rFonts w:ascii="Times New Roman" w:hAnsi="Times New Roman" w:cs="Times New Roman"/>
          <w:sz w:val="24"/>
          <w:szCs w:val="24"/>
        </w:rPr>
      </w:pPr>
    </w:p>
    <w:p w:rsidR="00D56AD8" w:rsidRPr="002C28EC" w:rsidRDefault="00D56AD8">
      <w:pPr>
        <w:pStyle w:val="ConsPlusTitle"/>
        <w:ind w:firstLine="540"/>
        <w:jc w:val="both"/>
        <w:outlineLvl w:val="1"/>
        <w:rPr>
          <w:rFonts w:ascii="Times New Roman" w:hAnsi="Times New Roman" w:cs="Times New Roman"/>
          <w:b w:val="0"/>
          <w:sz w:val="24"/>
          <w:szCs w:val="24"/>
        </w:rPr>
      </w:pPr>
      <w:r w:rsidRPr="002C28EC">
        <w:rPr>
          <w:rFonts w:ascii="Times New Roman" w:hAnsi="Times New Roman" w:cs="Times New Roman"/>
          <w:b w:val="0"/>
          <w:sz w:val="24"/>
          <w:szCs w:val="24"/>
        </w:rPr>
        <w:t>Статья 55. Ответственность органов и должностных лиц местного самоуправления Калуги перед государством</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2C28EC">
        <w:rPr>
          <w:rFonts w:ascii="Times New Roman" w:hAnsi="Times New Roman" w:cs="Times New Roman"/>
          <w:sz w:val="24"/>
          <w:szCs w:val="24"/>
        </w:rPr>
        <w:t xml:space="preserve">Ответственность органов и должностных лиц местного самоуправления Калуги перед государством наступает на основании решения соответствующего суда в случае нарушения ими </w:t>
      </w:r>
      <w:hyperlink r:id="rId92" w:history="1">
        <w:r w:rsidRPr="002C28EC">
          <w:rPr>
            <w:rFonts w:ascii="Times New Roman" w:hAnsi="Times New Roman" w:cs="Times New Roman"/>
            <w:sz w:val="24"/>
            <w:szCs w:val="24"/>
          </w:rPr>
          <w:t>Конституции</w:t>
        </w:r>
      </w:hyperlink>
      <w:r w:rsidRPr="002C28EC">
        <w:rPr>
          <w:rFonts w:ascii="Times New Roman" w:hAnsi="Times New Roman" w:cs="Times New Roman"/>
          <w:sz w:val="24"/>
          <w:szCs w:val="24"/>
        </w:rPr>
        <w:t xml:space="preserve"> Российской Федерации, федеральных конституционных законов, федеральных законов, </w:t>
      </w:r>
      <w:hyperlink r:id="rId93" w:history="1">
        <w:r w:rsidRPr="002C28EC">
          <w:rPr>
            <w:rFonts w:ascii="Times New Roman" w:hAnsi="Times New Roman" w:cs="Times New Roman"/>
            <w:sz w:val="24"/>
            <w:szCs w:val="24"/>
          </w:rPr>
          <w:t>Устава</w:t>
        </w:r>
      </w:hyperlink>
      <w:r w:rsidRPr="002C28EC">
        <w:rPr>
          <w:rFonts w:ascii="Times New Roman" w:hAnsi="Times New Roman" w:cs="Times New Roman"/>
          <w:sz w:val="24"/>
          <w:szCs w:val="24"/>
        </w:rPr>
        <w:t xml:space="preserve"> и законов Калужской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w:t>
      </w:r>
      <w:r w:rsidRPr="00D56AD8">
        <w:rPr>
          <w:rFonts w:ascii="Times New Roman" w:hAnsi="Times New Roman" w:cs="Times New Roman"/>
          <w:sz w:val="24"/>
          <w:szCs w:val="24"/>
        </w:rPr>
        <w:t>полномочий в порядке, установленном федеральным законом.</w:t>
      </w:r>
    </w:p>
    <w:p w:rsidR="00D56AD8" w:rsidRPr="00D56AD8" w:rsidRDefault="00D56AD8">
      <w:pPr>
        <w:pStyle w:val="ConsPlusNormal"/>
        <w:jc w:val="both"/>
        <w:rPr>
          <w:rFonts w:ascii="Times New Roman" w:hAnsi="Times New Roman" w:cs="Times New Roman"/>
          <w:sz w:val="24"/>
          <w:szCs w:val="24"/>
        </w:rPr>
      </w:pPr>
    </w:p>
    <w:p w:rsidR="00D56AD8" w:rsidRPr="002C28EC" w:rsidRDefault="00D56AD8">
      <w:pPr>
        <w:pStyle w:val="ConsPlusTitle"/>
        <w:ind w:firstLine="540"/>
        <w:jc w:val="both"/>
        <w:outlineLvl w:val="1"/>
        <w:rPr>
          <w:rFonts w:ascii="Times New Roman" w:hAnsi="Times New Roman" w:cs="Times New Roman"/>
          <w:b w:val="0"/>
          <w:sz w:val="24"/>
          <w:szCs w:val="24"/>
        </w:rPr>
      </w:pPr>
      <w:r w:rsidRPr="002C28EC">
        <w:rPr>
          <w:rFonts w:ascii="Times New Roman" w:hAnsi="Times New Roman" w:cs="Times New Roman"/>
          <w:b w:val="0"/>
          <w:sz w:val="24"/>
          <w:szCs w:val="24"/>
        </w:rPr>
        <w:t>Статья 56. Ответственность органов и должностных лиц местного самоуправления Калуги перед физическими и юридическими лицами</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Ответственность органов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D56AD8" w:rsidRPr="00D56AD8" w:rsidRDefault="00D56AD8">
      <w:pPr>
        <w:pStyle w:val="ConsPlusNormal"/>
        <w:jc w:val="both"/>
        <w:rPr>
          <w:rFonts w:ascii="Times New Roman" w:hAnsi="Times New Roman" w:cs="Times New Roman"/>
          <w:sz w:val="24"/>
          <w:szCs w:val="24"/>
        </w:rPr>
      </w:pPr>
    </w:p>
    <w:p w:rsidR="00D56AD8" w:rsidRPr="004752F8" w:rsidRDefault="00D56AD8">
      <w:pPr>
        <w:pStyle w:val="ConsPlusTitle"/>
        <w:jc w:val="center"/>
        <w:outlineLvl w:val="0"/>
        <w:rPr>
          <w:rFonts w:ascii="Times New Roman" w:hAnsi="Times New Roman" w:cs="Times New Roman"/>
          <w:b w:val="0"/>
          <w:sz w:val="24"/>
          <w:szCs w:val="24"/>
        </w:rPr>
      </w:pPr>
      <w:r w:rsidRPr="004752F8">
        <w:rPr>
          <w:rFonts w:ascii="Times New Roman" w:hAnsi="Times New Roman" w:cs="Times New Roman"/>
          <w:b w:val="0"/>
          <w:sz w:val="24"/>
          <w:szCs w:val="24"/>
        </w:rPr>
        <w:t>Глава VII. ПРИНЯТИЕ УСТАВА КАЛУГИ, ВНЕСЕНИЕ</w:t>
      </w:r>
    </w:p>
    <w:p w:rsidR="00D56AD8" w:rsidRPr="004752F8" w:rsidRDefault="00D56AD8">
      <w:pPr>
        <w:pStyle w:val="ConsPlusTitle"/>
        <w:jc w:val="center"/>
        <w:rPr>
          <w:rFonts w:ascii="Times New Roman" w:hAnsi="Times New Roman" w:cs="Times New Roman"/>
          <w:b w:val="0"/>
          <w:sz w:val="24"/>
          <w:szCs w:val="24"/>
        </w:rPr>
      </w:pPr>
      <w:r w:rsidRPr="004752F8">
        <w:rPr>
          <w:rFonts w:ascii="Times New Roman" w:hAnsi="Times New Roman" w:cs="Times New Roman"/>
          <w:b w:val="0"/>
          <w:sz w:val="24"/>
          <w:szCs w:val="24"/>
        </w:rPr>
        <w:t>В НЕГО ИЗМЕНЕНИЙ И ДОПОЛНЕНИЙ</w:t>
      </w:r>
    </w:p>
    <w:p w:rsidR="00D56AD8" w:rsidRPr="004752F8" w:rsidRDefault="00D56AD8">
      <w:pPr>
        <w:pStyle w:val="ConsPlusNormal"/>
        <w:jc w:val="both"/>
        <w:rPr>
          <w:rFonts w:ascii="Times New Roman" w:hAnsi="Times New Roman" w:cs="Times New Roman"/>
          <w:sz w:val="24"/>
          <w:szCs w:val="24"/>
        </w:rPr>
      </w:pPr>
    </w:p>
    <w:p w:rsidR="00D56AD8" w:rsidRPr="004752F8" w:rsidRDefault="00D56AD8">
      <w:pPr>
        <w:pStyle w:val="ConsPlusTitle"/>
        <w:ind w:firstLine="540"/>
        <w:jc w:val="both"/>
        <w:outlineLvl w:val="1"/>
        <w:rPr>
          <w:rFonts w:ascii="Times New Roman" w:hAnsi="Times New Roman" w:cs="Times New Roman"/>
          <w:b w:val="0"/>
          <w:sz w:val="24"/>
          <w:szCs w:val="24"/>
        </w:rPr>
      </w:pPr>
      <w:bookmarkStart w:id="19" w:name="P898"/>
      <w:bookmarkEnd w:id="19"/>
      <w:r w:rsidRPr="004752F8">
        <w:rPr>
          <w:rFonts w:ascii="Times New Roman" w:hAnsi="Times New Roman" w:cs="Times New Roman"/>
          <w:b w:val="0"/>
          <w:sz w:val="24"/>
          <w:szCs w:val="24"/>
        </w:rPr>
        <w:t>Статья 57. Порядок принятия Устава Калуги, внесения в него изменений и дополнений</w:t>
      </w:r>
    </w:p>
    <w:p w:rsidR="00D56AD8" w:rsidRPr="00D56AD8" w:rsidRDefault="00D56AD8">
      <w:pPr>
        <w:pStyle w:val="ConsPlusNormal"/>
        <w:jc w:val="both"/>
        <w:rPr>
          <w:rFonts w:ascii="Times New Roman" w:hAnsi="Times New Roman" w:cs="Times New Roman"/>
          <w:sz w:val="24"/>
          <w:szCs w:val="24"/>
        </w:rPr>
      </w:pPr>
    </w:p>
    <w:p w:rsidR="00D56AD8" w:rsidRPr="00D56AD8" w:rsidRDefault="00D56AD8">
      <w:pPr>
        <w:pStyle w:val="ConsPlusNormal"/>
        <w:ind w:firstLine="540"/>
        <w:jc w:val="both"/>
        <w:rPr>
          <w:rFonts w:ascii="Times New Roman" w:hAnsi="Times New Roman" w:cs="Times New Roman"/>
          <w:sz w:val="24"/>
          <w:szCs w:val="24"/>
        </w:rPr>
      </w:pPr>
      <w:r w:rsidRPr="00D56AD8">
        <w:rPr>
          <w:rFonts w:ascii="Times New Roman" w:hAnsi="Times New Roman" w:cs="Times New Roman"/>
          <w:sz w:val="24"/>
          <w:szCs w:val="24"/>
        </w:rPr>
        <w:t>1. Устав Калуги принимается Думой.</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2. Проект устава Калуги, проект решения Думы о внесении изменений и дополнений в Устав не позднее чем за 30 дней до дня их рассмотрения подлежат официальному опубликованию (обнародованию) с одновременным опубликованием (обнародованием) установленного Думой порядка учета предложений граждан по проекту устава, проекту указанного решения, а также порядка участия населения в его обсуждении.</w:t>
      </w:r>
    </w:p>
    <w:p w:rsidR="00D56AD8" w:rsidRPr="00D56AD8" w:rsidRDefault="00D56AD8">
      <w:pPr>
        <w:pStyle w:val="ConsPlusNormal"/>
        <w:spacing w:before="220"/>
        <w:ind w:firstLine="540"/>
        <w:jc w:val="both"/>
        <w:rPr>
          <w:rFonts w:ascii="Times New Roman" w:hAnsi="Times New Roman" w:cs="Times New Roman"/>
          <w:sz w:val="24"/>
          <w:szCs w:val="24"/>
        </w:rPr>
      </w:pPr>
      <w:r w:rsidRPr="004752F8">
        <w:rPr>
          <w:rFonts w:ascii="Times New Roman" w:hAnsi="Times New Roman" w:cs="Times New Roman"/>
          <w:sz w:val="24"/>
          <w:szCs w:val="24"/>
        </w:rPr>
        <w:t xml:space="preserve">Не требуется официальное опубликование (обнародование) порядка учета предложений по проекту решения Думы о внесении изменений и дополнений в Устав Калуги, а также порядка участия граждан в его обсуждении в случае, если указанные изменения и дополнения вносятся в целях приведения Устава Калуги в соответствие с </w:t>
      </w:r>
      <w:hyperlink r:id="rId94" w:history="1">
        <w:r w:rsidRPr="004752F8">
          <w:rPr>
            <w:rFonts w:ascii="Times New Roman" w:hAnsi="Times New Roman" w:cs="Times New Roman"/>
            <w:sz w:val="24"/>
            <w:szCs w:val="24"/>
          </w:rPr>
          <w:t>Конституцией</w:t>
        </w:r>
      </w:hyperlink>
      <w:r w:rsidRPr="004752F8">
        <w:rPr>
          <w:rFonts w:ascii="Times New Roman" w:hAnsi="Times New Roman" w:cs="Times New Roman"/>
          <w:sz w:val="24"/>
          <w:szCs w:val="24"/>
        </w:rPr>
        <w:t xml:space="preserve"> Российской </w:t>
      </w:r>
      <w:r w:rsidRPr="00D56AD8">
        <w:rPr>
          <w:rFonts w:ascii="Times New Roman" w:hAnsi="Times New Roman" w:cs="Times New Roman"/>
          <w:sz w:val="24"/>
          <w:szCs w:val="24"/>
        </w:rPr>
        <w:t>Федерации, федеральными законами.</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 xml:space="preserve">3. Устав Калуги, решение Думы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hyperlink r:id="rId95" w:history="1">
        <w:r w:rsidRPr="004752F8">
          <w:rPr>
            <w:rFonts w:ascii="Times New Roman" w:hAnsi="Times New Roman" w:cs="Times New Roman"/>
            <w:sz w:val="24"/>
            <w:szCs w:val="24"/>
          </w:rPr>
          <w:t>законом</w:t>
        </w:r>
      </w:hyperlink>
      <w:r w:rsidRPr="00D56AD8">
        <w:rPr>
          <w:rFonts w:ascii="Times New Roman" w:hAnsi="Times New Roman" w:cs="Times New Roman"/>
          <w:sz w:val="24"/>
          <w:szCs w:val="24"/>
        </w:rPr>
        <w:t>.</w:t>
      </w:r>
    </w:p>
    <w:p w:rsidR="00D56AD8" w:rsidRPr="00D56AD8" w:rsidRDefault="00D56AD8">
      <w:pPr>
        <w:pStyle w:val="ConsPlusNormal"/>
        <w:spacing w:before="220"/>
        <w:ind w:firstLine="540"/>
        <w:jc w:val="both"/>
        <w:rPr>
          <w:rFonts w:ascii="Times New Roman" w:hAnsi="Times New Roman" w:cs="Times New Roman"/>
          <w:sz w:val="24"/>
          <w:szCs w:val="24"/>
        </w:rPr>
      </w:pPr>
      <w:r w:rsidRPr="00D56AD8">
        <w:rPr>
          <w:rFonts w:ascii="Times New Roman" w:hAnsi="Times New Roman" w:cs="Times New Roman"/>
          <w:sz w:val="24"/>
          <w:szCs w:val="24"/>
        </w:rPr>
        <w:t>4. Устав Калуги, решение Думы о внесении изменений и дополнений в Устав Калуги подлежат официальному опубликованию (обнародованию) после их государственной регистрации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D56AD8" w:rsidRPr="00D56AD8" w:rsidRDefault="00D56AD8">
      <w:pPr>
        <w:pStyle w:val="ConsPlusNormal"/>
        <w:jc w:val="both"/>
        <w:rPr>
          <w:rFonts w:ascii="Times New Roman" w:hAnsi="Times New Roman" w:cs="Times New Roman"/>
          <w:sz w:val="24"/>
          <w:szCs w:val="24"/>
        </w:rPr>
      </w:pPr>
    </w:p>
    <w:p w:rsidR="003B633A" w:rsidRPr="00D56AD8" w:rsidRDefault="003B633A">
      <w:pPr>
        <w:rPr>
          <w:rFonts w:ascii="Times New Roman" w:hAnsi="Times New Roman" w:cs="Times New Roman"/>
          <w:sz w:val="24"/>
          <w:szCs w:val="24"/>
        </w:rPr>
      </w:pPr>
    </w:p>
    <w:sectPr w:rsidR="003B633A" w:rsidRPr="00D56AD8" w:rsidSect="00C06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D8"/>
    <w:rsid w:val="000241FB"/>
    <w:rsid w:val="001513F0"/>
    <w:rsid w:val="002C28EC"/>
    <w:rsid w:val="003B633A"/>
    <w:rsid w:val="004752F8"/>
    <w:rsid w:val="006A6594"/>
    <w:rsid w:val="00745461"/>
    <w:rsid w:val="007C3793"/>
    <w:rsid w:val="00C0603C"/>
    <w:rsid w:val="00CA52BC"/>
    <w:rsid w:val="00CC4F67"/>
    <w:rsid w:val="00D2175A"/>
    <w:rsid w:val="00D4324B"/>
    <w:rsid w:val="00D56AD8"/>
    <w:rsid w:val="00D7028A"/>
    <w:rsid w:val="00ED717D"/>
    <w:rsid w:val="00FC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AD8"/>
    <w:pPr>
      <w:suppressAutoHyphens/>
    </w:pPr>
    <w:rPr>
      <w:rFonts w:ascii="Calibri" w:eastAsia="Calibri" w:hAnsi="Calibri" w:cs="Calibr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6A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56AD8"/>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AD8"/>
    <w:pPr>
      <w:suppressAutoHyphens/>
    </w:pPr>
    <w:rPr>
      <w:rFonts w:ascii="Calibri" w:eastAsia="Calibri" w:hAnsi="Calibri" w:cs="Calibr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6A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56AD8"/>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10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37&amp;n=63436&amp;dst=100009" TargetMode="External"/><Relationship Id="rId21" Type="http://schemas.openxmlformats.org/officeDocument/2006/relationships/hyperlink" Target="https://login.consultant.ru/link/?req=doc&amp;base=LAW&amp;n=358889" TargetMode="External"/><Relationship Id="rId34"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RLAW037&amp;n=125696" TargetMode="External"/><Relationship Id="rId47" Type="http://schemas.openxmlformats.org/officeDocument/2006/relationships/hyperlink" Target="https://login.consultant.ru/link/?req=doc&amp;base=LAW&amp;n=357928&amp;dst=100329" TargetMode="External"/><Relationship Id="rId50" Type="http://schemas.openxmlformats.org/officeDocument/2006/relationships/hyperlink" Target="https://login.consultant.ru/link/?req=doc&amp;base=RLAW037&amp;n=50020&amp;dst=100028" TargetMode="External"/><Relationship Id="rId55" Type="http://schemas.openxmlformats.org/officeDocument/2006/relationships/hyperlink" Target="https://login.consultant.ru/link/?req=doc&amp;base=RLAW037&amp;n=114552&amp;dst=100017" TargetMode="External"/><Relationship Id="rId63" Type="http://schemas.openxmlformats.org/officeDocument/2006/relationships/hyperlink" Target="https://login.consultant.ru/link/?req=doc&amp;base=RLAW037&amp;n=114552&amp;dst=100017" TargetMode="External"/><Relationship Id="rId68" Type="http://schemas.openxmlformats.org/officeDocument/2006/relationships/hyperlink" Target="https://login.consultant.ru/link/?req=doc&amp;base=LAW&amp;n=357928&amp;dst=100105" TargetMode="External"/><Relationship Id="rId76" Type="http://schemas.openxmlformats.org/officeDocument/2006/relationships/hyperlink" Target="https://login.consultant.ru/link/?req=doc&amp;base=LAW&amp;n=357928&amp;dst=100105" TargetMode="External"/><Relationship Id="rId84" Type="http://schemas.openxmlformats.org/officeDocument/2006/relationships/hyperlink" Target="https://login.consultant.ru/link/?req=doc&amp;base=RLAW037&amp;n=114552&amp;dst=100017" TargetMode="External"/><Relationship Id="rId89" Type="http://schemas.openxmlformats.org/officeDocument/2006/relationships/hyperlink" Target="https://login.consultant.ru/link/?req=doc&amp;base=LAW&amp;n=358850&amp;dst=102181" TargetMode="External"/><Relationship Id="rId97" Type="http://schemas.openxmlformats.org/officeDocument/2006/relationships/theme" Target="theme/theme1.xml"/><Relationship Id="rId7" Type="http://schemas.openxmlformats.org/officeDocument/2006/relationships/hyperlink" Target="https://login.consultant.ru/link/?req=doc&amp;base=RLAW037&amp;n=43985&amp;dst=100010" TargetMode="External"/><Relationship Id="rId71" Type="http://schemas.openxmlformats.org/officeDocument/2006/relationships/hyperlink" Target="https://login.consultant.ru/link/?req=doc&amp;base=LAW&amp;n=317673" TargetMode="External"/><Relationship Id="rId92" Type="http://schemas.openxmlformats.org/officeDocument/2006/relationships/hyperlink" Target="https://login.consultant.ru/link/?req=doc&amp;base=LAW&amp;n=2875" TargetMode="External"/><Relationship Id="rId2" Type="http://schemas.microsoft.com/office/2007/relationships/stylesWithEffects" Target="stylesWithEffects.xml"/><Relationship Id="rId16" Type="http://schemas.openxmlformats.org/officeDocument/2006/relationships/hyperlink" Target="https://login.consultant.ru/link/?req=doc&amp;base=RLAW037&amp;n=87689&amp;dst=100009" TargetMode="External"/><Relationship Id="rId29" Type="http://schemas.openxmlformats.org/officeDocument/2006/relationships/hyperlink" Target="https://login.consultant.ru/link/?req=doc&amp;base=LAW&amp;n=351248" TargetMode="External"/><Relationship Id="rId11" Type="http://schemas.openxmlformats.org/officeDocument/2006/relationships/hyperlink" Target="https://login.consultant.ru/link/?req=doc&amp;base=RLAW037&amp;n=90600" TargetMode="External"/><Relationship Id="rId24" Type="http://schemas.openxmlformats.org/officeDocument/2006/relationships/hyperlink" Target="https://login.consultant.ru/link/?req=doc&amp;base=LAW&amp;n=326984" TargetMode="External"/><Relationship Id="rId32" Type="http://schemas.openxmlformats.org/officeDocument/2006/relationships/hyperlink" Target="https://login.consultant.ru/link/?req=doc&amp;base=LAW&amp;n=357928&amp;dst=100216" TargetMode="External"/><Relationship Id="rId37" Type="http://schemas.openxmlformats.org/officeDocument/2006/relationships/hyperlink" Target="https://login.consultant.ru/link/?req=doc&amp;base=LAW&amp;n=358900&amp;dst=101512" TargetMode="External"/><Relationship Id="rId40" Type="http://schemas.openxmlformats.org/officeDocument/2006/relationships/hyperlink" Target="https://login.consultant.ru/link/?req=doc&amp;base=LAW&amp;n=358900&amp;dst=101500" TargetMode="External"/><Relationship Id="rId45" Type="http://schemas.openxmlformats.org/officeDocument/2006/relationships/hyperlink" Target="https://login.consultant.ru/link/?req=doc&amp;base=RLAW037&amp;n=125696" TargetMode="External"/><Relationship Id="rId53" Type="http://schemas.openxmlformats.org/officeDocument/2006/relationships/hyperlink" Target="https://login.consultant.ru/link/?req=doc&amp;base=RLAW037&amp;n=84916&amp;dst=100027" TargetMode="External"/><Relationship Id="rId58" Type="http://schemas.openxmlformats.org/officeDocument/2006/relationships/hyperlink" Target="https://login.consultant.ru/link/?req=doc&amp;base=RLAW037&amp;n=114552&amp;dst=100312" TargetMode="External"/><Relationship Id="rId66" Type="http://schemas.openxmlformats.org/officeDocument/2006/relationships/hyperlink" Target="https://login.consultant.ru/link/?req=doc&amp;base=RLAW037&amp;n=104488&amp;dst=100011" TargetMode="External"/><Relationship Id="rId74" Type="http://schemas.openxmlformats.org/officeDocument/2006/relationships/hyperlink" Target="https://login.consultant.ru/link/?req=doc&amp;base=LAW&amp;n=357928&amp;dst=100490" TargetMode="External"/><Relationship Id="rId79" Type="http://schemas.openxmlformats.org/officeDocument/2006/relationships/hyperlink" Target="https://login.consultant.ru/link/?req=doc&amp;base=LAW&amp;n=330160&amp;dst=100315" TargetMode="External"/><Relationship Id="rId87" Type="http://schemas.openxmlformats.org/officeDocument/2006/relationships/hyperlink" Target="https://login.consultant.ru/link/?req=doc&amp;base=LAW&amp;n=358850&amp;dst=101207" TargetMode="External"/><Relationship Id="rId5" Type="http://schemas.openxmlformats.org/officeDocument/2006/relationships/hyperlink" Target="https://login.consultant.ru/link/?req=doc&amp;base=LAW&amp;n=2875" TargetMode="External"/><Relationship Id="rId61" Type="http://schemas.openxmlformats.org/officeDocument/2006/relationships/hyperlink" Target="https://login.consultant.ru/link/?req=doc&amp;base=RLAW037&amp;n=81403&amp;dst=100023" TargetMode="External"/><Relationship Id="rId82" Type="http://schemas.openxmlformats.org/officeDocument/2006/relationships/hyperlink" Target="https://login.consultant.ru/link/?req=doc&amp;base=RLAW037&amp;n=50020&amp;dst=100042" TargetMode="External"/><Relationship Id="rId90" Type="http://schemas.openxmlformats.org/officeDocument/2006/relationships/hyperlink" Target="https://login.consultant.ru/link/?req=doc&amp;base=RLAW037&amp;n=81522&amp;dst=100023" TargetMode="External"/><Relationship Id="rId95" Type="http://schemas.openxmlformats.org/officeDocument/2006/relationships/hyperlink" Target="https://login.consultant.ru/link/?req=doc&amp;base=LAW&amp;n=210088" TargetMode="External"/><Relationship Id="rId19" Type="http://schemas.openxmlformats.org/officeDocument/2006/relationships/hyperlink" Target="https://login.consultant.ru/link/?req=doc&amp;base=LAW&amp;n=358889&amp;dst=100836" TargetMode="External"/><Relationship Id="rId14" Type="http://schemas.openxmlformats.org/officeDocument/2006/relationships/hyperlink" Target="https://login.consultant.ru/link/?req=doc&amp;base=LAW&amp;n=357928&amp;dst=100099" TargetMode="External"/><Relationship Id="rId22" Type="http://schemas.openxmlformats.org/officeDocument/2006/relationships/hyperlink" Target="https://login.consultant.ru/link/?req=doc&amp;base=LAW&amp;n=357135&amp;dst=100178" TargetMode="External"/><Relationship Id="rId27" Type="http://schemas.openxmlformats.org/officeDocument/2006/relationships/hyperlink" Target="https://login.consultant.ru/link/?req=doc&amp;base=RLAW037&amp;n=50020&amp;dst=100023" TargetMode="External"/><Relationship Id="rId30" Type="http://schemas.openxmlformats.org/officeDocument/2006/relationships/hyperlink" Target="https://login.consultant.ru/link/?req=doc&amp;base=LAW&amp;n=199976" TargetMode="External"/><Relationship Id="rId35" Type="http://schemas.openxmlformats.org/officeDocument/2006/relationships/hyperlink" Target="https://login.consultant.ru/link/?req=doc&amp;base=LAW&amp;n=357928" TargetMode="External"/><Relationship Id="rId43" Type="http://schemas.openxmlformats.org/officeDocument/2006/relationships/hyperlink" Target="https://login.consultant.ru/link/?req=doc&amp;base=LAW&amp;n=357928&amp;dst=100265" TargetMode="External"/><Relationship Id="rId48" Type="http://schemas.openxmlformats.org/officeDocument/2006/relationships/hyperlink" Target="https://login.consultant.ru/link/?req=doc&amp;base=RLAW037&amp;n=90588&amp;dst=100012" TargetMode="External"/><Relationship Id="rId56" Type="http://schemas.openxmlformats.org/officeDocument/2006/relationships/hyperlink" Target="https://login.consultant.ru/link/?req=doc&amp;base=RLAW037&amp;n=114552&amp;dst=100017" TargetMode="External"/><Relationship Id="rId64" Type="http://schemas.openxmlformats.org/officeDocument/2006/relationships/hyperlink" Target="https://login.consultant.ru/link/?req=doc&amp;base=RLAW037&amp;n=43222&amp;dst=100028" TargetMode="External"/><Relationship Id="rId69" Type="http://schemas.openxmlformats.org/officeDocument/2006/relationships/hyperlink" Target="https://login.consultant.ru/link/?req=doc&amp;base=RLAW037&amp;n=52525&amp;dst=100020" TargetMode="External"/><Relationship Id="rId77" Type="http://schemas.openxmlformats.org/officeDocument/2006/relationships/hyperlink" Target="https://login.consultant.ru/link/?req=doc&amp;base=LAW&amp;n=357928&amp;dst=100215" TargetMode="External"/><Relationship Id="rId8" Type="http://schemas.openxmlformats.org/officeDocument/2006/relationships/hyperlink" Target="https://login.consultant.ru/link/?req=doc&amp;base=RLAW037&amp;n=43985&amp;dst=100011" TargetMode="External"/><Relationship Id="rId51" Type="http://schemas.openxmlformats.org/officeDocument/2006/relationships/hyperlink" Target="https://login.consultant.ru/link/?req=doc&amp;base=RLAW037&amp;n=84916&amp;dst=100023" TargetMode="External"/><Relationship Id="rId72" Type="http://schemas.openxmlformats.org/officeDocument/2006/relationships/hyperlink" Target="https://login.consultant.ru/link/?req=doc&amp;base=RLAW037&amp;n=50020&amp;dst=100031" TargetMode="External"/><Relationship Id="rId80" Type="http://schemas.openxmlformats.org/officeDocument/2006/relationships/hyperlink" Target="https://login.consultant.ru/link/?req=doc&amp;base=LAW&amp;n=314871" TargetMode="External"/><Relationship Id="rId85" Type="http://schemas.openxmlformats.org/officeDocument/2006/relationships/hyperlink" Target="https://login.consultant.ru/link/?req=doc&amp;base=RLAW037&amp;n=117542&amp;dst=100188" TargetMode="External"/><Relationship Id="rId93" Type="http://schemas.openxmlformats.org/officeDocument/2006/relationships/hyperlink" Target="https://login.consultant.ru/link/?req=doc&amp;base=RLAW037&amp;n=112873" TargetMode="External"/><Relationship Id="rId3" Type="http://schemas.openxmlformats.org/officeDocument/2006/relationships/settings" Target="settings.xml"/><Relationship Id="rId12" Type="http://schemas.openxmlformats.org/officeDocument/2006/relationships/hyperlink" Target="https://login.consultant.ru/link/?req=doc&amp;base=RLAW037&amp;n=13901"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RLAW037&amp;n=43222&amp;dst=100015" TargetMode="External"/><Relationship Id="rId33" Type="http://schemas.openxmlformats.org/officeDocument/2006/relationships/hyperlink" Target="https://login.consultant.ru/link/?req=doc&amp;base=RLAW037&amp;n=127598&amp;dst=100014" TargetMode="External"/><Relationship Id="rId38" Type="http://schemas.openxmlformats.org/officeDocument/2006/relationships/hyperlink" Target="https://login.consultant.ru/link/?req=doc&amp;base=RLAW037&amp;n=125696" TargetMode="External"/><Relationship Id="rId46" Type="http://schemas.openxmlformats.org/officeDocument/2006/relationships/hyperlink" Target="https://login.consultant.ru/link/?req=doc&amp;base=LAW&amp;n=357928&amp;dst=100265" TargetMode="External"/><Relationship Id="rId59" Type="http://schemas.openxmlformats.org/officeDocument/2006/relationships/hyperlink" Target="https://login.consultant.ru/link/?req=doc&amp;base=LAW&amp;n=357928&amp;dst=100105" TargetMode="External"/><Relationship Id="rId67" Type="http://schemas.openxmlformats.org/officeDocument/2006/relationships/hyperlink" Target="https://login.consultant.ru/link/?req=doc&amp;base=LAW&amp;n=357928&amp;dst=101165" TargetMode="External"/><Relationship Id="rId20" Type="http://schemas.openxmlformats.org/officeDocument/2006/relationships/hyperlink" Target="https://login.consultant.ru/link/?req=doc&amp;base=LAW&amp;n=358889&amp;dst=100836" TargetMode="External"/><Relationship Id="rId41" Type="http://schemas.openxmlformats.org/officeDocument/2006/relationships/hyperlink" Target="https://login.consultant.ru/link/?req=doc&amp;base=LAW&amp;n=357928&amp;dst=100265" TargetMode="External"/><Relationship Id="rId54" Type="http://schemas.openxmlformats.org/officeDocument/2006/relationships/hyperlink" Target="https://login.consultant.ru/link/?req=doc&amp;base=LAW&amp;n=358850" TargetMode="External"/><Relationship Id="rId62" Type="http://schemas.openxmlformats.org/officeDocument/2006/relationships/hyperlink" Target="https://login.consultant.ru/link/?req=doc&amp;base=RLAW037&amp;n=114552&amp;dst=100312" TargetMode="External"/><Relationship Id="rId70" Type="http://schemas.openxmlformats.org/officeDocument/2006/relationships/hyperlink" Target="https://login.consultant.ru/link/?req=doc&amp;base=LAW&amp;n=357928&amp;dst=100439" TargetMode="External"/><Relationship Id="rId75" Type="http://schemas.openxmlformats.org/officeDocument/2006/relationships/hyperlink" Target="https://login.consultant.ru/link/?req=doc&amp;base=LAW&amp;n=357928&amp;dst=735" TargetMode="External"/><Relationship Id="rId83" Type="http://schemas.openxmlformats.org/officeDocument/2006/relationships/hyperlink" Target="https://login.consultant.ru/link/?req=doc&amp;base=RLAW037&amp;n=110362&amp;dst=100013" TargetMode="External"/><Relationship Id="rId88" Type="http://schemas.openxmlformats.org/officeDocument/2006/relationships/hyperlink" Target="https://login.consultant.ru/link/?req=doc&amp;base=LAW&amp;n=358850&amp;dst=101551" TargetMode="External"/><Relationship Id="rId91" Type="http://schemas.openxmlformats.org/officeDocument/2006/relationships/hyperlink" Target="https://login.consultant.ru/link/?req=doc&amp;base=LAW&amp;n=357928&amp;dst=30"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2875&amp;dst=100576" TargetMode="External"/><Relationship Id="rId15" Type="http://schemas.openxmlformats.org/officeDocument/2006/relationships/hyperlink" Target="https://login.consultant.ru/link/?req=doc&amp;base=RLAW037&amp;n=128034&amp;dst=103151" TargetMode="External"/><Relationship Id="rId23" Type="http://schemas.openxmlformats.org/officeDocument/2006/relationships/hyperlink" Target="https://login.consultant.ru/link/?req=doc&amp;base=RLAW037&amp;n=76525&amp;dst=100012" TargetMode="External"/><Relationship Id="rId28" Type="http://schemas.openxmlformats.org/officeDocument/2006/relationships/hyperlink" Target="https://login.consultant.ru/link/?req=doc&amp;base=LAW&amp;n=342577" TargetMode="External"/><Relationship Id="rId36" Type="http://schemas.openxmlformats.org/officeDocument/2006/relationships/hyperlink" Target="https://login.consultant.ru/link/?req=doc&amp;base=LAW&amp;n=358900&amp;dst=101510" TargetMode="External"/><Relationship Id="rId49" Type="http://schemas.openxmlformats.org/officeDocument/2006/relationships/hyperlink" Target="https://login.consultant.ru/link/?req=doc&amp;base=RLAW037&amp;n=43985&amp;dst=100025" TargetMode="External"/><Relationship Id="rId57" Type="http://schemas.openxmlformats.org/officeDocument/2006/relationships/hyperlink" Target="https://login.consultant.ru/link/?req=doc&amp;base=RLAW037&amp;n=114552&amp;dst=100288" TargetMode="External"/><Relationship Id="rId10" Type="http://schemas.openxmlformats.org/officeDocument/2006/relationships/hyperlink" Target="https://login.consultant.ru/link/?req=doc&amp;base=RLAW037&amp;n=80622" TargetMode="External"/><Relationship Id="rId31" Type="http://schemas.openxmlformats.org/officeDocument/2006/relationships/hyperlink" Target="https://login.consultant.ru/link/?req=doc&amp;base=LAW&amp;n=351249" TargetMode="External"/><Relationship Id="rId44" Type="http://schemas.openxmlformats.org/officeDocument/2006/relationships/hyperlink" Target="https://login.consultant.ru/link/?req=doc&amp;base=LAW&amp;n=357928&amp;dst=100265" TargetMode="External"/><Relationship Id="rId52" Type="http://schemas.openxmlformats.org/officeDocument/2006/relationships/hyperlink" Target="https://login.consultant.ru/link/?req=doc&amp;base=RLAW037&amp;n=57384&amp;dst=100015" TargetMode="External"/><Relationship Id="rId60" Type="http://schemas.openxmlformats.org/officeDocument/2006/relationships/hyperlink" Target="https://login.consultant.ru/link/?req=doc&amp;base=LAW&amp;n=358900&amp;dst=101496" TargetMode="External"/><Relationship Id="rId65" Type="http://schemas.openxmlformats.org/officeDocument/2006/relationships/hyperlink" Target="https://login.consultant.ru/link/?req=doc&amp;base=RLAW037&amp;n=114552&amp;dst=100017" TargetMode="External"/><Relationship Id="rId73" Type="http://schemas.openxmlformats.org/officeDocument/2006/relationships/hyperlink" Target="https://login.consultant.ru/link/?req=doc&amp;base=RLAW037&amp;n=43222&amp;dst=100052" TargetMode="External"/><Relationship Id="rId78" Type="http://schemas.openxmlformats.org/officeDocument/2006/relationships/hyperlink" Target="https://login.consultant.ru/link/?req=doc&amp;base=LAW&amp;n=358850&amp;dst=100648" TargetMode="External"/><Relationship Id="rId81" Type="http://schemas.openxmlformats.org/officeDocument/2006/relationships/hyperlink" Target="https://login.consultant.ru/link/?req=doc&amp;base=RLAW037&amp;n=50020&amp;dst=100042" TargetMode="External"/><Relationship Id="rId86" Type="http://schemas.openxmlformats.org/officeDocument/2006/relationships/hyperlink" Target="https://login.consultant.ru/link/?req=doc&amp;base=LAW&amp;n=357876&amp;dst=100041" TargetMode="External"/><Relationship Id="rId94"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9" Type="http://schemas.openxmlformats.org/officeDocument/2006/relationships/hyperlink" Target="https://login.consultant.ru/link/?req=doc&amp;base=RLAW037&amp;n=128034&amp;dst=100227" TargetMode="External"/><Relationship Id="rId13" Type="http://schemas.openxmlformats.org/officeDocument/2006/relationships/hyperlink" Target="https://login.consultant.ru/link/?req=doc&amp;base=RLAW037&amp;n=128034&amp;dst=101076" TargetMode="External"/><Relationship Id="rId18" Type="http://schemas.openxmlformats.org/officeDocument/2006/relationships/hyperlink" Target="https://login.consultant.ru/link/?req=doc&amp;base=RLAW037&amp;n=112873" TargetMode="External"/><Relationship Id="rId39" Type="http://schemas.openxmlformats.org/officeDocument/2006/relationships/hyperlink" Target="https://login.consultant.ru/link/?req=doc&amp;base=LAW&amp;n=358900&amp;dst=100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16558</Words>
  <Characters>94384</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Милакова Наталья Геннадьевна</dc:creator>
  <cp:lastModifiedBy>Ермакова Кристина Павловна</cp:lastModifiedBy>
  <cp:revision>2</cp:revision>
  <dcterms:created xsi:type="dcterms:W3CDTF">2020-09-17T09:00:00Z</dcterms:created>
  <dcterms:modified xsi:type="dcterms:W3CDTF">2020-09-17T09:00:00Z</dcterms:modified>
</cp:coreProperties>
</file>