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702EE" w14:textId="77777777" w:rsidR="004E4EC3" w:rsidRPr="004E4EC3" w:rsidRDefault="004E4EC3">
      <w:pPr>
        <w:pStyle w:val="ConsPlusTitle"/>
        <w:jc w:val="center"/>
        <w:outlineLvl w:val="0"/>
        <w:rPr>
          <w:rFonts w:ascii="Times New Roman" w:hAnsi="Times New Roman" w:cs="Times New Roman"/>
          <w:sz w:val="24"/>
          <w:szCs w:val="24"/>
        </w:rPr>
      </w:pPr>
      <w:r w:rsidRPr="004E4EC3">
        <w:rPr>
          <w:rFonts w:ascii="Times New Roman" w:hAnsi="Times New Roman" w:cs="Times New Roman"/>
          <w:sz w:val="24"/>
          <w:szCs w:val="24"/>
        </w:rPr>
        <w:t>ГОРОДСКАЯ УПРАВА ГОРОДА КАЛУГИ</w:t>
      </w:r>
    </w:p>
    <w:p w14:paraId="60E8518E" w14:textId="77777777" w:rsidR="004E4EC3" w:rsidRPr="004E4EC3" w:rsidRDefault="004E4EC3">
      <w:pPr>
        <w:pStyle w:val="ConsPlusTitle"/>
        <w:ind w:firstLine="540"/>
        <w:jc w:val="both"/>
        <w:rPr>
          <w:rFonts w:ascii="Times New Roman" w:hAnsi="Times New Roman" w:cs="Times New Roman"/>
          <w:sz w:val="24"/>
          <w:szCs w:val="24"/>
        </w:rPr>
      </w:pPr>
    </w:p>
    <w:p w14:paraId="4B8DA068" w14:textId="77777777" w:rsidR="004E4EC3" w:rsidRPr="004E4EC3" w:rsidRDefault="004E4EC3">
      <w:pPr>
        <w:pStyle w:val="ConsPlusTitle"/>
        <w:jc w:val="center"/>
        <w:rPr>
          <w:rFonts w:ascii="Times New Roman" w:hAnsi="Times New Roman" w:cs="Times New Roman"/>
          <w:sz w:val="24"/>
          <w:szCs w:val="24"/>
        </w:rPr>
      </w:pPr>
      <w:r w:rsidRPr="004E4EC3">
        <w:rPr>
          <w:rFonts w:ascii="Times New Roman" w:hAnsi="Times New Roman" w:cs="Times New Roman"/>
          <w:sz w:val="24"/>
          <w:szCs w:val="24"/>
        </w:rPr>
        <w:t>ЗАВЕДУЮЩИЙ ОТДЕЛОМ ПО ОХРАНЕ ПРАВ НЕСОВЕРШЕННОЛЕТНИХ,</w:t>
      </w:r>
    </w:p>
    <w:p w14:paraId="134F9E3C" w14:textId="77777777" w:rsidR="004E4EC3" w:rsidRPr="004E4EC3" w:rsidRDefault="004E4EC3">
      <w:pPr>
        <w:pStyle w:val="ConsPlusTitle"/>
        <w:jc w:val="center"/>
        <w:rPr>
          <w:rFonts w:ascii="Times New Roman" w:hAnsi="Times New Roman" w:cs="Times New Roman"/>
          <w:sz w:val="24"/>
          <w:szCs w:val="24"/>
        </w:rPr>
      </w:pPr>
      <w:r w:rsidRPr="004E4EC3">
        <w:rPr>
          <w:rFonts w:ascii="Times New Roman" w:hAnsi="Times New Roman" w:cs="Times New Roman"/>
          <w:sz w:val="24"/>
          <w:szCs w:val="24"/>
        </w:rPr>
        <w:t>НЕДЕЕСПОСОБНЫХ И ПАТРОНАЖУ ГОРОДА КАЛУГИ</w:t>
      </w:r>
    </w:p>
    <w:p w14:paraId="70761F36" w14:textId="77777777" w:rsidR="004E4EC3" w:rsidRPr="004E4EC3" w:rsidRDefault="004E4EC3">
      <w:pPr>
        <w:pStyle w:val="ConsPlusTitle"/>
        <w:ind w:firstLine="540"/>
        <w:jc w:val="both"/>
        <w:rPr>
          <w:rFonts w:ascii="Times New Roman" w:hAnsi="Times New Roman" w:cs="Times New Roman"/>
          <w:sz w:val="24"/>
          <w:szCs w:val="24"/>
        </w:rPr>
      </w:pPr>
    </w:p>
    <w:p w14:paraId="7E985C64" w14:textId="77777777" w:rsidR="004E4EC3" w:rsidRPr="004E4EC3" w:rsidRDefault="004E4EC3">
      <w:pPr>
        <w:pStyle w:val="ConsPlusTitle"/>
        <w:jc w:val="center"/>
        <w:rPr>
          <w:rFonts w:ascii="Times New Roman" w:hAnsi="Times New Roman" w:cs="Times New Roman"/>
          <w:sz w:val="24"/>
          <w:szCs w:val="24"/>
        </w:rPr>
      </w:pPr>
      <w:r w:rsidRPr="004E4EC3">
        <w:rPr>
          <w:rFonts w:ascii="Times New Roman" w:hAnsi="Times New Roman" w:cs="Times New Roman"/>
          <w:sz w:val="24"/>
          <w:szCs w:val="24"/>
        </w:rPr>
        <w:t>РАСПОРЯЖЕНИЕ</w:t>
      </w:r>
    </w:p>
    <w:p w14:paraId="361D593F" w14:textId="77777777" w:rsidR="004E4EC3" w:rsidRPr="004E4EC3" w:rsidRDefault="004E4EC3">
      <w:pPr>
        <w:pStyle w:val="ConsPlusTitle"/>
        <w:jc w:val="center"/>
        <w:rPr>
          <w:rFonts w:ascii="Times New Roman" w:hAnsi="Times New Roman" w:cs="Times New Roman"/>
          <w:sz w:val="24"/>
          <w:szCs w:val="24"/>
        </w:rPr>
      </w:pPr>
      <w:r w:rsidRPr="004E4EC3">
        <w:rPr>
          <w:rFonts w:ascii="Times New Roman" w:hAnsi="Times New Roman" w:cs="Times New Roman"/>
          <w:sz w:val="24"/>
          <w:szCs w:val="24"/>
        </w:rPr>
        <w:t>от 7 марта 2025 г. N 2-22-р</w:t>
      </w:r>
    </w:p>
    <w:p w14:paraId="1EF5958A" w14:textId="77777777" w:rsidR="004E4EC3" w:rsidRPr="004E4EC3" w:rsidRDefault="004E4EC3">
      <w:pPr>
        <w:pStyle w:val="ConsPlusTitle"/>
        <w:ind w:firstLine="540"/>
        <w:jc w:val="both"/>
        <w:rPr>
          <w:rFonts w:ascii="Times New Roman" w:hAnsi="Times New Roman" w:cs="Times New Roman"/>
          <w:sz w:val="24"/>
          <w:szCs w:val="24"/>
        </w:rPr>
      </w:pPr>
    </w:p>
    <w:p w14:paraId="4E7685D4" w14:textId="77777777" w:rsidR="004E4EC3" w:rsidRPr="004E4EC3" w:rsidRDefault="004E4EC3">
      <w:pPr>
        <w:pStyle w:val="ConsPlusTitle"/>
        <w:jc w:val="center"/>
        <w:rPr>
          <w:rFonts w:ascii="Times New Roman" w:hAnsi="Times New Roman" w:cs="Times New Roman"/>
          <w:sz w:val="24"/>
          <w:szCs w:val="24"/>
        </w:rPr>
      </w:pPr>
      <w:r w:rsidRPr="004E4EC3">
        <w:rPr>
          <w:rFonts w:ascii="Times New Roman" w:hAnsi="Times New Roman" w:cs="Times New Roman"/>
          <w:sz w:val="24"/>
          <w:szCs w:val="24"/>
        </w:rPr>
        <w:t>ОБ УТВЕРЖДЕНИИ НАПРАВЛЕНИЯ "СОЦИАЛЬНАЯ ПОЛИТИКА"</w:t>
      </w:r>
    </w:p>
    <w:p w14:paraId="33F906C9" w14:textId="77777777" w:rsidR="004E4EC3" w:rsidRPr="004E4EC3" w:rsidRDefault="004E4EC3">
      <w:pPr>
        <w:pStyle w:val="ConsPlusTitle"/>
        <w:jc w:val="center"/>
        <w:rPr>
          <w:rFonts w:ascii="Times New Roman" w:hAnsi="Times New Roman" w:cs="Times New Roman"/>
          <w:sz w:val="24"/>
          <w:szCs w:val="24"/>
        </w:rPr>
      </w:pPr>
      <w:r w:rsidRPr="004E4EC3">
        <w:rPr>
          <w:rFonts w:ascii="Times New Roman" w:hAnsi="Times New Roman" w:cs="Times New Roman"/>
          <w:sz w:val="24"/>
          <w:szCs w:val="24"/>
        </w:rPr>
        <w:t>МУНИЦИПАЛЬНОЙ ПРОГРАММЫ МУНИЦИПАЛЬНОГО ОБРАЗОВАНИЯ "ГОРОД</w:t>
      </w:r>
    </w:p>
    <w:p w14:paraId="73860EA7" w14:textId="77777777" w:rsidR="004E4EC3" w:rsidRPr="004E4EC3" w:rsidRDefault="004E4EC3">
      <w:pPr>
        <w:pStyle w:val="ConsPlusTitle"/>
        <w:jc w:val="center"/>
        <w:rPr>
          <w:rFonts w:ascii="Times New Roman" w:hAnsi="Times New Roman" w:cs="Times New Roman"/>
          <w:sz w:val="24"/>
          <w:szCs w:val="24"/>
        </w:rPr>
      </w:pPr>
      <w:r w:rsidRPr="004E4EC3">
        <w:rPr>
          <w:rFonts w:ascii="Times New Roman" w:hAnsi="Times New Roman" w:cs="Times New Roman"/>
          <w:sz w:val="24"/>
          <w:szCs w:val="24"/>
        </w:rPr>
        <w:t>КАЛУГА" "СЕМЬЯ И ДЕТИ В МУНИЦИПАЛЬНОМ ОБРАЗОВАНИИ "ГОРОД</w:t>
      </w:r>
    </w:p>
    <w:p w14:paraId="78ED215D" w14:textId="77777777" w:rsidR="004E4EC3" w:rsidRPr="004E4EC3" w:rsidRDefault="004E4EC3">
      <w:pPr>
        <w:pStyle w:val="ConsPlusTitle"/>
        <w:jc w:val="center"/>
        <w:rPr>
          <w:rFonts w:ascii="Times New Roman" w:hAnsi="Times New Roman" w:cs="Times New Roman"/>
          <w:sz w:val="24"/>
          <w:szCs w:val="24"/>
        </w:rPr>
      </w:pPr>
      <w:r w:rsidRPr="004E4EC3">
        <w:rPr>
          <w:rFonts w:ascii="Times New Roman" w:hAnsi="Times New Roman" w:cs="Times New Roman"/>
          <w:sz w:val="24"/>
          <w:szCs w:val="24"/>
        </w:rPr>
        <w:t>КАЛУГА"</w:t>
      </w:r>
    </w:p>
    <w:p w14:paraId="3C25E100" w14:textId="77777777" w:rsidR="004E4EC3" w:rsidRPr="004E4EC3" w:rsidRDefault="004E4EC3">
      <w:pPr>
        <w:pStyle w:val="ConsPlusNormal"/>
        <w:jc w:val="both"/>
        <w:rPr>
          <w:rFonts w:ascii="Times New Roman" w:hAnsi="Times New Roman" w:cs="Times New Roman"/>
          <w:sz w:val="24"/>
          <w:szCs w:val="24"/>
        </w:rPr>
      </w:pPr>
    </w:p>
    <w:p w14:paraId="14358C5A" w14:textId="54251E66" w:rsidR="004E4EC3" w:rsidRPr="004E4EC3" w:rsidRDefault="004E4EC3">
      <w:pPr>
        <w:pStyle w:val="ConsPlusNormal"/>
        <w:ind w:firstLine="540"/>
        <w:jc w:val="both"/>
        <w:rPr>
          <w:rFonts w:ascii="Times New Roman" w:hAnsi="Times New Roman" w:cs="Times New Roman"/>
          <w:sz w:val="24"/>
          <w:szCs w:val="24"/>
        </w:rPr>
      </w:pPr>
      <w:r w:rsidRPr="004E4EC3">
        <w:rPr>
          <w:rFonts w:ascii="Times New Roman" w:hAnsi="Times New Roman" w:cs="Times New Roman"/>
          <w:sz w:val="24"/>
          <w:szCs w:val="24"/>
        </w:rPr>
        <w:t>В соответствии с Уставом муниципального образования "Город Калуга", постановлением Городской Управы города Калуги от 02.08.2013 N 220-п "Об утверждении порядка принятия решения о разработке муниципальных программ муниципального образования "Город Калуга", их формирования и реализации и порядка проведения оценки эффективности реализации муниципальных программ муниципального образования "Город Калуга", на основании Положения об отделе по охране прав несовершеннолетних, недееспособных и патронажу города Калуги, утвержденного решением Городской Думы города Калуги от 29.01.2014 N 11:</w:t>
      </w:r>
    </w:p>
    <w:p w14:paraId="655619E2" w14:textId="77777777" w:rsidR="004E4EC3" w:rsidRPr="004E4EC3" w:rsidRDefault="004E4EC3">
      <w:pPr>
        <w:pStyle w:val="ConsPlusNormal"/>
        <w:jc w:val="both"/>
        <w:rPr>
          <w:rFonts w:ascii="Times New Roman" w:hAnsi="Times New Roman" w:cs="Times New Roman"/>
          <w:sz w:val="24"/>
          <w:szCs w:val="24"/>
        </w:rPr>
      </w:pPr>
    </w:p>
    <w:p w14:paraId="332BCDFE" w14:textId="6C590F00" w:rsidR="004E4EC3" w:rsidRPr="004E4EC3" w:rsidRDefault="004E4EC3">
      <w:pPr>
        <w:pStyle w:val="ConsPlusNormal"/>
        <w:ind w:firstLine="540"/>
        <w:jc w:val="both"/>
        <w:rPr>
          <w:rFonts w:ascii="Times New Roman" w:hAnsi="Times New Roman" w:cs="Times New Roman"/>
          <w:sz w:val="24"/>
          <w:szCs w:val="24"/>
        </w:rPr>
      </w:pPr>
      <w:r w:rsidRPr="004E4EC3">
        <w:rPr>
          <w:rFonts w:ascii="Times New Roman" w:hAnsi="Times New Roman" w:cs="Times New Roman"/>
          <w:sz w:val="24"/>
          <w:szCs w:val="24"/>
        </w:rPr>
        <w:t>1. Утвердить направление "Социальная политика" муниципальной программы муниципального образования "Город Калуга" "Семья и дети в муниципальном образовании "Город Калуга" согласно приложению к настоящему распоряжению.</w:t>
      </w:r>
    </w:p>
    <w:p w14:paraId="328A496A"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2. Настоящее распоряжение вступает в силу с момента его принятия и распространяется на правоотношения, возникшие с 01.01.2025.</w:t>
      </w:r>
    </w:p>
    <w:p w14:paraId="7E2F2D90"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3. Контроль за исполнением настоящего распоряжения оставляю за собой.</w:t>
      </w:r>
    </w:p>
    <w:p w14:paraId="72F3E725" w14:textId="77777777" w:rsidR="004E4EC3" w:rsidRPr="004E4EC3" w:rsidRDefault="004E4EC3">
      <w:pPr>
        <w:pStyle w:val="ConsPlusNormal"/>
        <w:jc w:val="both"/>
        <w:rPr>
          <w:rFonts w:ascii="Times New Roman" w:hAnsi="Times New Roman" w:cs="Times New Roman"/>
          <w:sz w:val="24"/>
          <w:szCs w:val="24"/>
        </w:rPr>
      </w:pPr>
    </w:p>
    <w:p w14:paraId="11F75DC5" w14:textId="77777777" w:rsidR="004E4EC3" w:rsidRPr="004E4EC3" w:rsidRDefault="004E4EC3">
      <w:pPr>
        <w:pStyle w:val="ConsPlusNormal"/>
        <w:jc w:val="right"/>
        <w:rPr>
          <w:rFonts w:ascii="Times New Roman" w:hAnsi="Times New Roman" w:cs="Times New Roman"/>
          <w:sz w:val="24"/>
          <w:szCs w:val="24"/>
        </w:rPr>
      </w:pPr>
      <w:proofErr w:type="spellStart"/>
      <w:r w:rsidRPr="004E4EC3">
        <w:rPr>
          <w:rFonts w:ascii="Times New Roman" w:hAnsi="Times New Roman" w:cs="Times New Roman"/>
          <w:sz w:val="24"/>
          <w:szCs w:val="24"/>
        </w:rPr>
        <w:t>В.В.Маймусов</w:t>
      </w:r>
      <w:proofErr w:type="spellEnd"/>
    </w:p>
    <w:p w14:paraId="59D514A0" w14:textId="77777777" w:rsidR="004E4EC3" w:rsidRPr="004E4EC3" w:rsidRDefault="004E4EC3">
      <w:pPr>
        <w:pStyle w:val="ConsPlusNormal"/>
        <w:jc w:val="both"/>
        <w:rPr>
          <w:rFonts w:ascii="Times New Roman" w:hAnsi="Times New Roman" w:cs="Times New Roman"/>
          <w:sz w:val="24"/>
          <w:szCs w:val="24"/>
        </w:rPr>
      </w:pPr>
    </w:p>
    <w:p w14:paraId="5E851198" w14:textId="77777777" w:rsidR="004E4EC3" w:rsidRPr="004E4EC3" w:rsidRDefault="004E4EC3">
      <w:pPr>
        <w:pStyle w:val="ConsPlusNormal"/>
        <w:jc w:val="both"/>
        <w:rPr>
          <w:rFonts w:ascii="Times New Roman" w:hAnsi="Times New Roman" w:cs="Times New Roman"/>
          <w:sz w:val="24"/>
          <w:szCs w:val="24"/>
        </w:rPr>
      </w:pPr>
    </w:p>
    <w:p w14:paraId="3200DB65" w14:textId="77777777" w:rsidR="004E4EC3" w:rsidRPr="004E4EC3" w:rsidRDefault="004E4EC3">
      <w:pPr>
        <w:pStyle w:val="ConsPlusNormal"/>
        <w:jc w:val="both"/>
        <w:rPr>
          <w:rFonts w:ascii="Times New Roman" w:hAnsi="Times New Roman" w:cs="Times New Roman"/>
          <w:sz w:val="24"/>
          <w:szCs w:val="24"/>
        </w:rPr>
      </w:pPr>
    </w:p>
    <w:p w14:paraId="65ED9019" w14:textId="77777777" w:rsidR="004E4EC3" w:rsidRDefault="004E4EC3">
      <w:pPr>
        <w:pStyle w:val="ConsPlusNormal"/>
        <w:jc w:val="both"/>
        <w:rPr>
          <w:rFonts w:ascii="Times New Roman" w:hAnsi="Times New Roman" w:cs="Times New Roman"/>
          <w:sz w:val="24"/>
          <w:szCs w:val="24"/>
        </w:rPr>
      </w:pPr>
    </w:p>
    <w:p w14:paraId="13DD34B0" w14:textId="77777777" w:rsidR="004E4EC3" w:rsidRDefault="004E4EC3">
      <w:pPr>
        <w:pStyle w:val="ConsPlusNormal"/>
        <w:jc w:val="both"/>
        <w:rPr>
          <w:rFonts w:ascii="Times New Roman" w:hAnsi="Times New Roman" w:cs="Times New Roman"/>
          <w:sz w:val="24"/>
          <w:szCs w:val="24"/>
        </w:rPr>
      </w:pPr>
    </w:p>
    <w:p w14:paraId="77F91D46" w14:textId="77777777" w:rsidR="004E4EC3" w:rsidRDefault="004E4EC3">
      <w:pPr>
        <w:pStyle w:val="ConsPlusNormal"/>
        <w:jc w:val="both"/>
        <w:rPr>
          <w:rFonts w:ascii="Times New Roman" w:hAnsi="Times New Roman" w:cs="Times New Roman"/>
          <w:sz w:val="24"/>
          <w:szCs w:val="24"/>
        </w:rPr>
      </w:pPr>
    </w:p>
    <w:p w14:paraId="2D7EBA92" w14:textId="77777777" w:rsidR="004E4EC3" w:rsidRDefault="004E4EC3">
      <w:pPr>
        <w:pStyle w:val="ConsPlusNormal"/>
        <w:jc w:val="both"/>
        <w:rPr>
          <w:rFonts w:ascii="Times New Roman" w:hAnsi="Times New Roman" w:cs="Times New Roman"/>
          <w:sz w:val="24"/>
          <w:szCs w:val="24"/>
        </w:rPr>
      </w:pPr>
    </w:p>
    <w:p w14:paraId="2A265D56" w14:textId="77777777" w:rsidR="004E4EC3" w:rsidRDefault="004E4EC3">
      <w:pPr>
        <w:pStyle w:val="ConsPlusNormal"/>
        <w:jc w:val="both"/>
        <w:rPr>
          <w:rFonts w:ascii="Times New Roman" w:hAnsi="Times New Roman" w:cs="Times New Roman"/>
          <w:sz w:val="24"/>
          <w:szCs w:val="24"/>
        </w:rPr>
      </w:pPr>
    </w:p>
    <w:p w14:paraId="12766E5B" w14:textId="77777777" w:rsidR="004E4EC3" w:rsidRDefault="004E4EC3">
      <w:pPr>
        <w:pStyle w:val="ConsPlusNormal"/>
        <w:jc w:val="both"/>
        <w:rPr>
          <w:rFonts w:ascii="Times New Roman" w:hAnsi="Times New Roman" w:cs="Times New Roman"/>
          <w:sz w:val="24"/>
          <w:szCs w:val="24"/>
        </w:rPr>
      </w:pPr>
    </w:p>
    <w:p w14:paraId="5F9453D1" w14:textId="77777777" w:rsidR="004E4EC3" w:rsidRDefault="004E4EC3">
      <w:pPr>
        <w:pStyle w:val="ConsPlusNormal"/>
        <w:jc w:val="both"/>
        <w:rPr>
          <w:rFonts w:ascii="Times New Roman" w:hAnsi="Times New Roman" w:cs="Times New Roman"/>
          <w:sz w:val="24"/>
          <w:szCs w:val="24"/>
        </w:rPr>
      </w:pPr>
    </w:p>
    <w:p w14:paraId="02AA3700" w14:textId="77777777" w:rsidR="004E4EC3" w:rsidRDefault="004E4EC3">
      <w:pPr>
        <w:pStyle w:val="ConsPlusNormal"/>
        <w:jc w:val="both"/>
        <w:rPr>
          <w:rFonts w:ascii="Times New Roman" w:hAnsi="Times New Roman" w:cs="Times New Roman"/>
          <w:sz w:val="24"/>
          <w:szCs w:val="24"/>
        </w:rPr>
      </w:pPr>
    </w:p>
    <w:p w14:paraId="1B355F84" w14:textId="77777777" w:rsidR="004E4EC3" w:rsidRDefault="004E4EC3">
      <w:pPr>
        <w:pStyle w:val="ConsPlusNormal"/>
        <w:jc w:val="both"/>
        <w:rPr>
          <w:rFonts w:ascii="Times New Roman" w:hAnsi="Times New Roman" w:cs="Times New Roman"/>
          <w:sz w:val="24"/>
          <w:szCs w:val="24"/>
        </w:rPr>
      </w:pPr>
    </w:p>
    <w:p w14:paraId="6FF6D3F2" w14:textId="77777777" w:rsidR="004E4EC3" w:rsidRDefault="004E4EC3">
      <w:pPr>
        <w:pStyle w:val="ConsPlusNormal"/>
        <w:jc w:val="both"/>
        <w:rPr>
          <w:rFonts w:ascii="Times New Roman" w:hAnsi="Times New Roman" w:cs="Times New Roman"/>
          <w:sz w:val="24"/>
          <w:szCs w:val="24"/>
        </w:rPr>
      </w:pPr>
    </w:p>
    <w:p w14:paraId="59BBE593" w14:textId="77777777" w:rsidR="004E4EC3" w:rsidRDefault="004E4EC3">
      <w:pPr>
        <w:pStyle w:val="ConsPlusNormal"/>
        <w:jc w:val="both"/>
        <w:rPr>
          <w:rFonts w:ascii="Times New Roman" w:hAnsi="Times New Roman" w:cs="Times New Roman"/>
          <w:sz w:val="24"/>
          <w:szCs w:val="24"/>
        </w:rPr>
      </w:pPr>
    </w:p>
    <w:p w14:paraId="2EAB0492" w14:textId="77777777" w:rsidR="004E4EC3" w:rsidRDefault="004E4EC3">
      <w:pPr>
        <w:pStyle w:val="ConsPlusNormal"/>
        <w:jc w:val="both"/>
        <w:rPr>
          <w:rFonts w:ascii="Times New Roman" w:hAnsi="Times New Roman" w:cs="Times New Roman"/>
          <w:sz w:val="24"/>
          <w:szCs w:val="24"/>
        </w:rPr>
      </w:pPr>
    </w:p>
    <w:p w14:paraId="00F87B89" w14:textId="77777777" w:rsidR="004E4EC3" w:rsidRDefault="004E4EC3">
      <w:pPr>
        <w:pStyle w:val="ConsPlusNormal"/>
        <w:jc w:val="both"/>
        <w:rPr>
          <w:rFonts w:ascii="Times New Roman" w:hAnsi="Times New Roman" w:cs="Times New Roman"/>
          <w:sz w:val="24"/>
          <w:szCs w:val="24"/>
        </w:rPr>
      </w:pPr>
    </w:p>
    <w:p w14:paraId="5E795414" w14:textId="77777777" w:rsidR="004E4EC3" w:rsidRDefault="004E4EC3">
      <w:pPr>
        <w:pStyle w:val="ConsPlusNormal"/>
        <w:jc w:val="both"/>
        <w:rPr>
          <w:rFonts w:ascii="Times New Roman" w:hAnsi="Times New Roman" w:cs="Times New Roman"/>
          <w:sz w:val="24"/>
          <w:szCs w:val="24"/>
        </w:rPr>
      </w:pPr>
    </w:p>
    <w:p w14:paraId="37553AB6" w14:textId="77777777" w:rsidR="004E4EC3" w:rsidRDefault="004E4EC3">
      <w:pPr>
        <w:pStyle w:val="ConsPlusNormal"/>
        <w:jc w:val="both"/>
        <w:rPr>
          <w:rFonts w:ascii="Times New Roman" w:hAnsi="Times New Roman" w:cs="Times New Roman"/>
          <w:sz w:val="24"/>
          <w:szCs w:val="24"/>
        </w:rPr>
      </w:pPr>
    </w:p>
    <w:p w14:paraId="12578774" w14:textId="77777777" w:rsidR="004E4EC3" w:rsidRPr="004E4EC3" w:rsidRDefault="004E4EC3">
      <w:pPr>
        <w:pStyle w:val="ConsPlusNormal"/>
        <w:jc w:val="both"/>
        <w:rPr>
          <w:rFonts w:ascii="Times New Roman" w:hAnsi="Times New Roman" w:cs="Times New Roman"/>
          <w:sz w:val="24"/>
          <w:szCs w:val="24"/>
        </w:rPr>
      </w:pPr>
    </w:p>
    <w:p w14:paraId="65BE0A30" w14:textId="77777777" w:rsidR="004E4EC3" w:rsidRPr="004E4EC3" w:rsidRDefault="004E4EC3">
      <w:pPr>
        <w:pStyle w:val="ConsPlusNormal"/>
        <w:jc w:val="both"/>
        <w:rPr>
          <w:rFonts w:ascii="Times New Roman" w:hAnsi="Times New Roman" w:cs="Times New Roman"/>
          <w:sz w:val="24"/>
          <w:szCs w:val="24"/>
        </w:rPr>
      </w:pPr>
    </w:p>
    <w:p w14:paraId="4699BDFC" w14:textId="77777777" w:rsidR="004E4EC3" w:rsidRPr="004E4EC3" w:rsidRDefault="004E4EC3">
      <w:pPr>
        <w:pStyle w:val="ConsPlusNormal"/>
        <w:jc w:val="right"/>
        <w:outlineLvl w:val="0"/>
        <w:rPr>
          <w:rFonts w:ascii="Times New Roman" w:hAnsi="Times New Roman" w:cs="Times New Roman"/>
          <w:sz w:val="24"/>
          <w:szCs w:val="24"/>
        </w:rPr>
      </w:pPr>
      <w:r w:rsidRPr="004E4EC3">
        <w:rPr>
          <w:rFonts w:ascii="Times New Roman" w:hAnsi="Times New Roman" w:cs="Times New Roman"/>
          <w:sz w:val="24"/>
          <w:szCs w:val="24"/>
        </w:rPr>
        <w:lastRenderedPageBreak/>
        <w:t>Приложение</w:t>
      </w:r>
    </w:p>
    <w:p w14:paraId="131A51A1"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к распоряжению</w:t>
      </w:r>
    </w:p>
    <w:p w14:paraId="73BA423C"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заведующего отделом по охране прав несовершеннолетних,</w:t>
      </w:r>
    </w:p>
    <w:p w14:paraId="4B8BF334"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недееспособных и патронажу города Калуги</w:t>
      </w:r>
    </w:p>
    <w:p w14:paraId="52FDF206"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от 7 марта 2025 г. N 2-22-р</w:t>
      </w:r>
    </w:p>
    <w:p w14:paraId="733AABBD" w14:textId="77777777" w:rsidR="004E4EC3" w:rsidRPr="004E4EC3" w:rsidRDefault="004E4EC3">
      <w:pPr>
        <w:pStyle w:val="ConsPlusNormal"/>
        <w:jc w:val="both"/>
        <w:rPr>
          <w:rFonts w:ascii="Times New Roman" w:hAnsi="Times New Roman" w:cs="Times New Roman"/>
          <w:sz w:val="24"/>
          <w:szCs w:val="24"/>
        </w:rPr>
      </w:pPr>
    </w:p>
    <w:p w14:paraId="2CDB7084" w14:textId="77777777" w:rsidR="004E4EC3" w:rsidRPr="004E4EC3" w:rsidRDefault="004E4EC3">
      <w:pPr>
        <w:pStyle w:val="ConsPlusTitle"/>
        <w:jc w:val="center"/>
        <w:outlineLvl w:val="1"/>
        <w:rPr>
          <w:rFonts w:ascii="Times New Roman" w:hAnsi="Times New Roman" w:cs="Times New Roman"/>
          <w:sz w:val="24"/>
          <w:szCs w:val="24"/>
        </w:rPr>
      </w:pPr>
      <w:bookmarkStart w:id="0" w:name="P32"/>
      <w:bookmarkEnd w:id="0"/>
      <w:r w:rsidRPr="004E4EC3">
        <w:rPr>
          <w:rFonts w:ascii="Times New Roman" w:hAnsi="Times New Roman" w:cs="Times New Roman"/>
          <w:sz w:val="24"/>
          <w:szCs w:val="24"/>
        </w:rPr>
        <w:t>Структура направления "Социальная политика" муниципальной</w:t>
      </w:r>
    </w:p>
    <w:p w14:paraId="79783F5B" w14:textId="77777777" w:rsidR="004E4EC3" w:rsidRPr="004E4EC3" w:rsidRDefault="004E4EC3">
      <w:pPr>
        <w:pStyle w:val="ConsPlusTitle"/>
        <w:jc w:val="center"/>
        <w:rPr>
          <w:rFonts w:ascii="Times New Roman" w:hAnsi="Times New Roman" w:cs="Times New Roman"/>
          <w:sz w:val="24"/>
          <w:szCs w:val="24"/>
        </w:rPr>
      </w:pPr>
      <w:r w:rsidRPr="004E4EC3">
        <w:rPr>
          <w:rFonts w:ascii="Times New Roman" w:hAnsi="Times New Roman" w:cs="Times New Roman"/>
          <w:sz w:val="24"/>
          <w:szCs w:val="24"/>
        </w:rPr>
        <w:t>программы "Семья и дети в муниципальном образовании "Город</w:t>
      </w:r>
    </w:p>
    <w:p w14:paraId="15238A3C" w14:textId="77777777" w:rsidR="004E4EC3" w:rsidRPr="004E4EC3" w:rsidRDefault="004E4EC3">
      <w:pPr>
        <w:pStyle w:val="ConsPlusTitle"/>
        <w:jc w:val="center"/>
        <w:rPr>
          <w:rFonts w:ascii="Times New Roman" w:hAnsi="Times New Roman" w:cs="Times New Roman"/>
          <w:sz w:val="24"/>
          <w:szCs w:val="24"/>
        </w:rPr>
      </w:pPr>
      <w:r w:rsidRPr="004E4EC3">
        <w:rPr>
          <w:rFonts w:ascii="Times New Roman" w:hAnsi="Times New Roman" w:cs="Times New Roman"/>
          <w:sz w:val="24"/>
          <w:szCs w:val="24"/>
        </w:rPr>
        <w:t>Калуга"</w:t>
      </w:r>
    </w:p>
    <w:p w14:paraId="0F7AE329" w14:textId="77777777" w:rsidR="004E4EC3" w:rsidRPr="004E4EC3" w:rsidRDefault="004E4EC3">
      <w:pPr>
        <w:pStyle w:val="ConsPlusNormal"/>
        <w:jc w:val="both"/>
        <w:rPr>
          <w:rFonts w:ascii="Times New Roman" w:hAnsi="Times New Roman" w:cs="Times New Roman"/>
          <w:sz w:val="24"/>
          <w:szCs w:val="24"/>
        </w:rPr>
      </w:pPr>
    </w:p>
    <w:p w14:paraId="78695AAE" w14:textId="77777777" w:rsidR="004E4EC3" w:rsidRPr="004E4EC3" w:rsidRDefault="004E4EC3">
      <w:pPr>
        <w:pStyle w:val="ConsPlusNormal"/>
        <w:rPr>
          <w:rFonts w:ascii="Times New Roman" w:hAnsi="Times New Roman" w:cs="Times New Roman"/>
          <w:sz w:val="24"/>
          <w:szCs w:val="24"/>
        </w:rPr>
        <w:sectPr w:rsidR="004E4EC3" w:rsidRPr="004E4EC3" w:rsidSect="004E4EC3">
          <w:pgSz w:w="11906" w:h="16838"/>
          <w:pgMar w:top="1134" w:right="850" w:bottom="1134" w:left="1701" w:header="708" w:footer="708" w:gutter="0"/>
          <w:cols w:space="708"/>
          <w:docGrid w:linePitch="360"/>
        </w:sectPr>
      </w:pPr>
    </w:p>
    <w:tbl>
      <w:tblPr>
        <w:tblW w:w="14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6"/>
        <w:gridCol w:w="3729"/>
        <w:gridCol w:w="3137"/>
        <w:gridCol w:w="3458"/>
        <w:gridCol w:w="14"/>
        <w:gridCol w:w="2359"/>
        <w:gridCol w:w="14"/>
        <w:gridCol w:w="1650"/>
        <w:gridCol w:w="14"/>
      </w:tblGrid>
      <w:tr w:rsidR="004E4EC3" w:rsidRPr="004E4EC3" w14:paraId="3E8B65B4" w14:textId="77777777" w:rsidTr="004E4EC3">
        <w:trPr>
          <w:gridAfter w:val="1"/>
          <w:wAfter w:w="14" w:type="dxa"/>
        </w:trPr>
        <w:tc>
          <w:tcPr>
            <w:tcW w:w="586" w:type="dxa"/>
          </w:tcPr>
          <w:p w14:paraId="7CC8CDA7"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lastRenderedPageBreak/>
              <w:t>N п/п</w:t>
            </w:r>
          </w:p>
        </w:tc>
        <w:tc>
          <w:tcPr>
            <w:tcW w:w="3729" w:type="dxa"/>
          </w:tcPr>
          <w:p w14:paraId="3E867707"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Наименование направления муниципальной программы/наименование структурного элемента/наименование мероприятия, входящего в состав структурного элемента</w:t>
            </w:r>
          </w:p>
        </w:tc>
        <w:tc>
          <w:tcPr>
            <w:tcW w:w="3137" w:type="dxa"/>
          </w:tcPr>
          <w:p w14:paraId="47912F05"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Задача структурного элемента, решение которой обеспечивается реализацией структурного элемента</w:t>
            </w:r>
          </w:p>
        </w:tc>
        <w:tc>
          <w:tcPr>
            <w:tcW w:w="3458" w:type="dxa"/>
          </w:tcPr>
          <w:p w14:paraId="27C5A6BD"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Связь задачи структурного элемента с показателем направления муниципальной программы</w:t>
            </w:r>
          </w:p>
        </w:tc>
        <w:tc>
          <w:tcPr>
            <w:tcW w:w="2373" w:type="dxa"/>
            <w:gridSpan w:val="2"/>
          </w:tcPr>
          <w:p w14:paraId="649A64EB"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Соисполнитель/участник</w:t>
            </w:r>
          </w:p>
        </w:tc>
        <w:tc>
          <w:tcPr>
            <w:tcW w:w="1664" w:type="dxa"/>
            <w:gridSpan w:val="2"/>
          </w:tcPr>
          <w:p w14:paraId="121E776C"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Срок</w:t>
            </w:r>
          </w:p>
          <w:p w14:paraId="35D81ADD"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реализации</w:t>
            </w:r>
          </w:p>
        </w:tc>
      </w:tr>
      <w:tr w:rsidR="004E4EC3" w:rsidRPr="004E4EC3" w14:paraId="6482E791" w14:textId="77777777" w:rsidTr="004E4EC3">
        <w:trPr>
          <w:gridAfter w:val="1"/>
          <w:wAfter w:w="14" w:type="dxa"/>
        </w:trPr>
        <w:tc>
          <w:tcPr>
            <w:tcW w:w="586" w:type="dxa"/>
          </w:tcPr>
          <w:p w14:paraId="04C986EE"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1</w:t>
            </w:r>
          </w:p>
        </w:tc>
        <w:tc>
          <w:tcPr>
            <w:tcW w:w="3729" w:type="dxa"/>
          </w:tcPr>
          <w:p w14:paraId="424A1873"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2</w:t>
            </w:r>
          </w:p>
        </w:tc>
        <w:tc>
          <w:tcPr>
            <w:tcW w:w="3137" w:type="dxa"/>
          </w:tcPr>
          <w:p w14:paraId="2F98D243"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3</w:t>
            </w:r>
          </w:p>
        </w:tc>
        <w:tc>
          <w:tcPr>
            <w:tcW w:w="3458" w:type="dxa"/>
          </w:tcPr>
          <w:p w14:paraId="14C7300E"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4</w:t>
            </w:r>
          </w:p>
        </w:tc>
        <w:tc>
          <w:tcPr>
            <w:tcW w:w="2373" w:type="dxa"/>
            <w:gridSpan w:val="2"/>
          </w:tcPr>
          <w:p w14:paraId="388B4927"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5</w:t>
            </w:r>
          </w:p>
        </w:tc>
        <w:tc>
          <w:tcPr>
            <w:tcW w:w="1664" w:type="dxa"/>
            <w:gridSpan w:val="2"/>
          </w:tcPr>
          <w:p w14:paraId="52821C42"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6</w:t>
            </w:r>
          </w:p>
        </w:tc>
      </w:tr>
      <w:tr w:rsidR="004E4EC3" w:rsidRPr="004E4EC3" w14:paraId="4F0F0C42" w14:textId="77777777" w:rsidTr="004E4EC3">
        <w:tc>
          <w:tcPr>
            <w:tcW w:w="10924" w:type="dxa"/>
            <w:gridSpan w:val="5"/>
          </w:tcPr>
          <w:p w14:paraId="0CFA8C7B" w14:textId="77777777" w:rsidR="004E4EC3" w:rsidRPr="004E4EC3" w:rsidRDefault="004E4EC3">
            <w:pPr>
              <w:pStyle w:val="ConsPlusNormal"/>
              <w:jc w:val="center"/>
              <w:outlineLvl w:val="2"/>
              <w:rPr>
                <w:rFonts w:ascii="Times New Roman" w:hAnsi="Times New Roman" w:cs="Times New Roman"/>
                <w:sz w:val="24"/>
                <w:szCs w:val="24"/>
              </w:rPr>
            </w:pPr>
            <w:r w:rsidRPr="004E4EC3">
              <w:rPr>
                <w:rFonts w:ascii="Times New Roman" w:hAnsi="Times New Roman" w:cs="Times New Roman"/>
                <w:sz w:val="24"/>
                <w:szCs w:val="24"/>
              </w:rPr>
              <w:t>Направление "Социальная политика"</w:t>
            </w:r>
          </w:p>
        </w:tc>
        <w:tc>
          <w:tcPr>
            <w:tcW w:w="2373" w:type="dxa"/>
            <w:gridSpan w:val="2"/>
          </w:tcPr>
          <w:p w14:paraId="02EC0641" w14:textId="77777777" w:rsidR="004E4EC3" w:rsidRPr="004E4EC3" w:rsidRDefault="004E4EC3">
            <w:pPr>
              <w:pStyle w:val="ConsPlusNormal"/>
              <w:rPr>
                <w:rFonts w:ascii="Times New Roman" w:hAnsi="Times New Roman" w:cs="Times New Roman"/>
                <w:sz w:val="24"/>
                <w:szCs w:val="24"/>
              </w:rPr>
            </w:pPr>
          </w:p>
        </w:tc>
        <w:tc>
          <w:tcPr>
            <w:tcW w:w="1664" w:type="dxa"/>
            <w:gridSpan w:val="2"/>
          </w:tcPr>
          <w:p w14:paraId="33B8AE9A" w14:textId="77777777" w:rsidR="004E4EC3" w:rsidRPr="004E4EC3" w:rsidRDefault="004E4EC3">
            <w:pPr>
              <w:pStyle w:val="ConsPlusNormal"/>
              <w:rPr>
                <w:rFonts w:ascii="Times New Roman" w:hAnsi="Times New Roman" w:cs="Times New Roman"/>
                <w:sz w:val="24"/>
                <w:szCs w:val="24"/>
              </w:rPr>
            </w:pPr>
          </w:p>
        </w:tc>
      </w:tr>
      <w:tr w:rsidR="004E4EC3" w:rsidRPr="004E4EC3" w14:paraId="4BF26941" w14:textId="77777777" w:rsidTr="004E4EC3">
        <w:tc>
          <w:tcPr>
            <w:tcW w:w="10924" w:type="dxa"/>
            <w:gridSpan w:val="5"/>
          </w:tcPr>
          <w:p w14:paraId="0F56274E" w14:textId="77777777" w:rsidR="004E4EC3" w:rsidRPr="004E4EC3" w:rsidRDefault="004E4EC3">
            <w:pPr>
              <w:pStyle w:val="ConsPlusNormal"/>
              <w:jc w:val="center"/>
              <w:outlineLvl w:val="3"/>
              <w:rPr>
                <w:rFonts w:ascii="Times New Roman" w:hAnsi="Times New Roman" w:cs="Times New Roman"/>
                <w:sz w:val="24"/>
                <w:szCs w:val="24"/>
              </w:rPr>
            </w:pPr>
            <w:r w:rsidRPr="004E4EC3">
              <w:rPr>
                <w:rFonts w:ascii="Times New Roman" w:hAnsi="Times New Roman" w:cs="Times New Roman"/>
                <w:sz w:val="24"/>
                <w:szCs w:val="24"/>
              </w:rPr>
              <w:t>Комплекс процессных мероприятий</w:t>
            </w:r>
          </w:p>
        </w:tc>
        <w:tc>
          <w:tcPr>
            <w:tcW w:w="2373" w:type="dxa"/>
            <w:gridSpan w:val="2"/>
          </w:tcPr>
          <w:p w14:paraId="772EA151" w14:textId="77777777" w:rsidR="004E4EC3" w:rsidRPr="004E4EC3" w:rsidRDefault="004E4EC3">
            <w:pPr>
              <w:pStyle w:val="ConsPlusNormal"/>
              <w:rPr>
                <w:rFonts w:ascii="Times New Roman" w:hAnsi="Times New Roman" w:cs="Times New Roman"/>
                <w:sz w:val="24"/>
                <w:szCs w:val="24"/>
              </w:rPr>
            </w:pPr>
          </w:p>
        </w:tc>
        <w:tc>
          <w:tcPr>
            <w:tcW w:w="1664" w:type="dxa"/>
            <w:gridSpan w:val="2"/>
          </w:tcPr>
          <w:p w14:paraId="52EF934A" w14:textId="77777777" w:rsidR="004E4EC3" w:rsidRPr="004E4EC3" w:rsidRDefault="004E4EC3">
            <w:pPr>
              <w:pStyle w:val="ConsPlusNormal"/>
              <w:rPr>
                <w:rFonts w:ascii="Times New Roman" w:hAnsi="Times New Roman" w:cs="Times New Roman"/>
                <w:sz w:val="24"/>
                <w:szCs w:val="24"/>
              </w:rPr>
            </w:pPr>
          </w:p>
        </w:tc>
      </w:tr>
      <w:tr w:rsidR="004E4EC3" w:rsidRPr="004E4EC3" w14:paraId="27AAD61E" w14:textId="77777777" w:rsidTr="004E4EC3">
        <w:trPr>
          <w:gridAfter w:val="1"/>
          <w:wAfter w:w="14" w:type="dxa"/>
        </w:trPr>
        <w:tc>
          <w:tcPr>
            <w:tcW w:w="586" w:type="dxa"/>
          </w:tcPr>
          <w:p w14:paraId="2DBCC79E"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1</w:t>
            </w:r>
          </w:p>
        </w:tc>
        <w:tc>
          <w:tcPr>
            <w:tcW w:w="3729" w:type="dxa"/>
          </w:tcPr>
          <w:p w14:paraId="3E42CC8B"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Структурный элемент "Социальная поддержка детей-сирот и детей, оставшихся без попечения родителей, лиц из их числа, иных категорий лиц и усыновителей, замещающих семей, опекунов (попечителей)"</w:t>
            </w:r>
          </w:p>
        </w:tc>
        <w:tc>
          <w:tcPr>
            <w:tcW w:w="3137" w:type="dxa"/>
            <w:vMerge w:val="restart"/>
          </w:tcPr>
          <w:p w14:paraId="23ADC9AA"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Обеспечить социальную поддержку и оптимальные условия для жизни детям-сиротам, детям, оставшимся без попечения родителей, выплату вознаграждений опекунам (попечителям), приемным родителям</w:t>
            </w:r>
          </w:p>
        </w:tc>
        <w:tc>
          <w:tcPr>
            <w:tcW w:w="3458" w:type="dxa"/>
            <w:vMerge w:val="restart"/>
          </w:tcPr>
          <w:p w14:paraId="5D1E3814"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1. Количество получателей ежемесячного денежного вознаграждения.</w:t>
            </w:r>
          </w:p>
          <w:p w14:paraId="6B5A2F61"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2. Количество получателей ежемесячных денежных выплат.</w:t>
            </w:r>
          </w:p>
          <w:p w14:paraId="7DD88D74"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3. Количество получателей единовременных денежных выплат.</w:t>
            </w:r>
          </w:p>
          <w:p w14:paraId="77B786A9"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4. Количество получателей ежегодной единовременной денежной выплаты на оплату лекарств.</w:t>
            </w:r>
          </w:p>
        </w:tc>
        <w:tc>
          <w:tcPr>
            <w:tcW w:w="2373" w:type="dxa"/>
            <w:gridSpan w:val="2"/>
            <w:vMerge w:val="restart"/>
          </w:tcPr>
          <w:p w14:paraId="56B5F469"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Отдел по охране прав несовершеннолетних, недееспособных и патронажу города Калуги</w:t>
            </w:r>
          </w:p>
        </w:tc>
        <w:tc>
          <w:tcPr>
            <w:tcW w:w="1664" w:type="dxa"/>
            <w:gridSpan w:val="2"/>
            <w:vMerge w:val="restart"/>
          </w:tcPr>
          <w:p w14:paraId="1D6E3318"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2025 - 2030</w:t>
            </w:r>
          </w:p>
        </w:tc>
      </w:tr>
      <w:tr w:rsidR="004E4EC3" w:rsidRPr="004E4EC3" w14:paraId="4E18E079" w14:textId="77777777" w:rsidTr="004E4EC3">
        <w:trPr>
          <w:gridAfter w:val="1"/>
          <w:wAfter w:w="14" w:type="dxa"/>
        </w:trPr>
        <w:tc>
          <w:tcPr>
            <w:tcW w:w="586" w:type="dxa"/>
          </w:tcPr>
          <w:p w14:paraId="5FE511CA"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1.1</w:t>
            </w:r>
          </w:p>
        </w:tc>
        <w:tc>
          <w:tcPr>
            <w:tcW w:w="3729" w:type="dxa"/>
          </w:tcPr>
          <w:p w14:paraId="71E86ADD"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Организация предоставления денежных выплат, пособий и компенсаций отдельным категориям граждан области в соответствии с региональным законодательством</w:t>
            </w:r>
          </w:p>
        </w:tc>
        <w:tc>
          <w:tcPr>
            <w:tcW w:w="3137" w:type="dxa"/>
            <w:vMerge/>
          </w:tcPr>
          <w:p w14:paraId="7C58A37B" w14:textId="77777777" w:rsidR="004E4EC3" w:rsidRPr="004E4EC3" w:rsidRDefault="004E4EC3">
            <w:pPr>
              <w:pStyle w:val="ConsPlusNormal"/>
              <w:rPr>
                <w:rFonts w:ascii="Times New Roman" w:hAnsi="Times New Roman" w:cs="Times New Roman"/>
                <w:sz w:val="24"/>
                <w:szCs w:val="24"/>
              </w:rPr>
            </w:pPr>
          </w:p>
        </w:tc>
        <w:tc>
          <w:tcPr>
            <w:tcW w:w="3458" w:type="dxa"/>
            <w:vMerge/>
          </w:tcPr>
          <w:p w14:paraId="6F84A7FB" w14:textId="77777777" w:rsidR="004E4EC3" w:rsidRPr="004E4EC3" w:rsidRDefault="004E4EC3">
            <w:pPr>
              <w:pStyle w:val="ConsPlusNormal"/>
              <w:rPr>
                <w:rFonts w:ascii="Times New Roman" w:hAnsi="Times New Roman" w:cs="Times New Roman"/>
                <w:sz w:val="24"/>
                <w:szCs w:val="24"/>
              </w:rPr>
            </w:pPr>
          </w:p>
        </w:tc>
        <w:tc>
          <w:tcPr>
            <w:tcW w:w="2373" w:type="dxa"/>
            <w:gridSpan w:val="2"/>
            <w:vMerge/>
          </w:tcPr>
          <w:p w14:paraId="4F2D4397" w14:textId="77777777" w:rsidR="004E4EC3" w:rsidRPr="004E4EC3" w:rsidRDefault="004E4EC3">
            <w:pPr>
              <w:pStyle w:val="ConsPlusNormal"/>
              <w:rPr>
                <w:rFonts w:ascii="Times New Roman" w:hAnsi="Times New Roman" w:cs="Times New Roman"/>
                <w:sz w:val="24"/>
                <w:szCs w:val="24"/>
              </w:rPr>
            </w:pPr>
          </w:p>
        </w:tc>
        <w:tc>
          <w:tcPr>
            <w:tcW w:w="1664" w:type="dxa"/>
            <w:gridSpan w:val="2"/>
            <w:vMerge/>
          </w:tcPr>
          <w:p w14:paraId="1686D7FE" w14:textId="77777777" w:rsidR="004E4EC3" w:rsidRPr="004E4EC3" w:rsidRDefault="004E4EC3">
            <w:pPr>
              <w:pStyle w:val="ConsPlusNormal"/>
              <w:rPr>
                <w:rFonts w:ascii="Times New Roman" w:hAnsi="Times New Roman" w:cs="Times New Roman"/>
                <w:sz w:val="24"/>
                <w:szCs w:val="24"/>
              </w:rPr>
            </w:pPr>
          </w:p>
        </w:tc>
      </w:tr>
      <w:tr w:rsidR="004E4EC3" w:rsidRPr="004E4EC3" w14:paraId="4D203C63" w14:textId="77777777" w:rsidTr="004E4EC3">
        <w:trPr>
          <w:gridAfter w:val="1"/>
          <w:wAfter w:w="14" w:type="dxa"/>
        </w:trPr>
        <w:tc>
          <w:tcPr>
            <w:tcW w:w="586" w:type="dxa"/>
          </w:tcPr>
          <w:p w14:paraId="2B685A73"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1.2</w:t>
            </w:r>
          </w:p>
        </w:tc>
        <w:tc>
          <w:tcPr>
            <w:tcW w:w="3729" w:type="dxa"/>
          </w:tcPr>
          <w:p w14:paraId="5D62B51C"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 xml:space="preserve">Предоставление ежегодной единовременной выплаты на оплату лекарств детям-сиротам и детям, оставшимся без попечения родителей, воспитывающимся в </w:t>
            </w:r>
            <w:r w:rsidRPr="004E4EC3">
              <w:rPr>
                <w:rFonts w:ascii="Times New Roman" w:hAnsi="Times New Roman" w:cs="Times New Roman"/>
                <w:sz w:val="24"/>
                <w:szCs w:val="24"/>
              </w:rPr>
              <w:lastRenderedPageBreak/>
              <w:t>приемных семьях, семьях опекунов (попечителей)</w:t>
            </w:r>
          </w:p>
        </w:tc>
        <w:tc>
          <w:tcPr>
            <w:tcW w:w="3137" w:type="dxa"/>
            <w:vMerge/>
          </w:tcPr>
          <w:p w14:paraId="2ECACA04" w14:textId="77777777" w:rsidR="004E4EC3" w:rsidRPr="004E4EC3" w:rsidRDefault="004E4EC3">
            <w:pPr>
              <w:pStyle w:val="ConsPlusNormal"/>
              <w:rPr>
                <w:rFonts w:ascii="Times New Roman" w:hAnsi="Times New Roman" w:cs="Times New Roman"/>
                <w:sz w:val="24"/>
                <w:szCs w:val="24"/>
              </w:rPr>
            </w:pPr>
          </w:p>
        </w:tc>
        <w:tc>
          <w:tcPr>
            <w:tcW w:w="3458" w:type="dxa"/>
            <w:vMerge/>
          </w:tcPr>
          <w:p w14:paraId="34B4C2F0" w14:textId="77777777" w:rsidR="004E4EC3" w:rsidRPr="004E4EC3" w:rsidRDefault="004E4EC3">
            <w:pPr>
              <w:pStyle w:val="ConsPlusNormal"/>
              <w:rPr>
                <w:rFonts w:ascii="Times New Roman" w:hAnsi="Times New Roman" w:cs="Times New Roman"/>
                <w:sz w:val="24"/>
                <w:szCs w:val="24"/>
              </w:rPr>
            </w:pPr>
          </w:p>
        </w:tc>
        <w:tc>
          <w:tcPr>
            <w:tcW w:w="2373" w:type="dxa"/>
            <w:gridSpan w:val="2"/>
            <w:vMerge/>
          </w:tcPr>
          <w:p w14:paraId="15A72F9B" w14:textId="77777777" w:rsidR="004E4EC3" w:rsidRPr="004E4EC3" w:rsidRDefault="004E4EC3">
            <w:pPr>
              <w:pStyle w:val="ConsPlusNormal"/>
              <w:rPr>
                <w:rFonts w:ascii="Times New Roman" w:hAnsi="Times New Roman" w:cs="Times New Roman"/>
                <w:sz w:val="24"/>
                <w:szCs w:val="24"/>
              </w:rPr>
            </w:pPr>
          </w:p>
        </w:tc>
        <w:tc>
          <w:tcPr>
            <w:tcW w:w="1664" w:type="dxa"/>
            <w:gridSpan w:val="2"/>
            <w:vMerge/>
          </w:tcPr>
          <w:p w14:paraId="49DA0C8C" w14:textId="77777777" w:rsidR="004E4EC3" w:rsidRPr="004E4EC3" w:rsidRDefault="004E4EC3">
            <w:pPr>
              <w:pStyle w:val="ConsPlusNormal"/>
              <w:rPr>
                <w:rFonts w:ascii="Times New Roman" w:hAnsi="Times New Roman" w:cs="Times New Roman"/>
                <w:sz w:val="24"/>
                <w:szCs w:val="24"/>
              </w:rPr>
            </w:pPr>
          </w:p>
        </w:tc>
      </w:tr>
      <w:tr w:rsidR="004E4EC3" w:rsidRPr="004E4EC3" w14:paraId="5EA8C918" w14:textId="77777777" w:rsidTr="004E4EC3">
        <w:trPr>
          <w:gridAfter w:val="1"/>
          <w:wAfter w:w="14" w:type="dxa"/>
        </w:trPr>
        <w:tc>
          <w:tcPr>
            <w:tcW w:w="586" w:type="dxa"/>
          </w:tcPr>
          <w:p w14:paraId="68B98086"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2</w:t>
            </w:r>
          </w:p>
        </w:tc>
        <w:tc>
          <w:tcPr>
            <w:tcW w:w="3729" w:type="dxa"/>
          </w:tcPr>
          <w:p w14:paraId="2F84775D"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Структурный элемент "Создание патронатных семей для граждан пожилого возраста и инвалидов"</w:t>
            </w:r>
          </w:p>
        </w:tc>
        <w:tc>
          <w:tcPr>
            <w:tcW w:w="3137" w:type="dxa"/>
            <w:vMerge w:val="restart"/>
          </w:tcPr>
          <w:p w14:paraId="07E3E6BB"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Обеспечить поддержку и оптимальные условия для осуществления деятельности по образованию патронатных семей для граждан пожилого возраста и инвалидов</w:t>
            </w:r>
          </w:p>
        </w:tc>
        <w:tc>
          <w:tcPr>
            <w:tcW w:w="3458" w:type="dxa"/>
            <w:vMerge w:val="restart"/>
          </w:tcPr>
          <w:p w14:paraId="4D175366"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Количество получателей ежемесячного денежного вознаграждения</w:t>
            </w:r>
          </w:p>
        </w:tc>
        <w:tc>
          <w:tcPr>
            <w:tcW w:w="2373" w:type="dxa"/>
            <w:gridSpan w:val="2"/>
            <w:vMerge/>
          </w:tcPr>
          <w:p w14:paraId="12E74421" w14:textId="77777777" w:rsidR="004E4EC3" w:rsidRPr="004E4EC3" w:rsidRDefault="004E4EC3">
            <w:pPr>
              <w:pStyle w:val="ConsPlusNormal"/>
              <w:rPr>
                <w:rFonts w:ascii="Times New Roman" w:hAnsi="Times New Roman" w:cs="Times New Roman"/>
                <w:sz w:val="24"/>
                <w:szCs w:val="24"/>
              </w:rPr>
            </w:pPr>
          </w:p>
        </w:tc>
        <w:tc>
          <w:tcPr>
            <w:tcW w:w="1664" w:type="dxa"/>
            <w:gridSpan w:val="2"/>
            <w:vMerge/>
          </w:tcPr>
          <w:p w14:paraId="4D2D51D2" w14:textId="77777777" w:rsidR="004E4EC3" w:rsidRPr="004E4EC3" w:rsidRDefault="004E4EC3">
            <w:pPr>
              <w:pStyle w:val="ConsPlusNormal"/>
              <w:rPr>
                <w:rFonts w:ascii="Times New Roman" w:hAnsi="Times New Roman" w:cs="Times New Roman"/>
                <w:sz w:val="24"/>
                <w:szCs w:val="24"/>
              </w:rPr>
            </w:pPr>
          </w:p>
        </w:tc>
      </w:tr>
      <w:tr w:rsidR="004E4EC3" w:rsidRPr="004E4EC3" w14:paraId="0967E0E4" w14:textId="77777777" w:rsidTr="004E4EC3">
        <w:trPr>
          <w:gridAfter w:val="1"/>
          <w:wAfter w:w="14" w:type="dxa"/>
        </w:trPr>
        <w:tc>
          <w:tcPr>
            <w:tcW w:w="586" w:type="dxa"/>
          </w:tcPr>
          <w:p w14:paraId="0C377577"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2.1</w:t>
            </w:r>
          </w:p>
        </w:tc>
        <w:tc>
          <w:tcPr>
            <w:tcW w:w="3729" w:type="dxa"/>
          </w:tcPr>
          <w:p w14:paraId="46A1FE3E"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Осуществление деятельности по образованию патронатных семей для граждан пожилого возраста и инвалидов</w:t>
            </w:r>
          </w:p>
        </w:tc>
        <w:tc>
          <w:tcPr>
            <w:tcW w:w="3137" w:type="dxa"/>
            <w:vMerge/>
          </w:tcPr>
          <w:p w14:paraId="4FA36A36" w14:textId="77777777" w:rsidR="004E4EC3" w:rsidRPr="004E4EC3" w:rsidRDefault="004E4EC3">
            <w:pPr>
              <w:pStyle w:val="ConsPlusNormal"/>
              <w:rPr>
                <w:rFonts w:ascii="Times New Roman" w:hAnsi="Times New Roman" w:cs="Times New Roman"/>
                <w:sz w:val="24"/>
                <w:szCs w:val="24"/>
              </w:rPr>
            </w:pPr>
          </w:p>
        </w:tc>
        <w:tc>
          <w:tcPr>
            <w:tcW w:w="3458" w:type="dxa"/>
            <w:vMerge/>
          </w:tcPr>
          <w:p w14:paraId="4B2E83B7" w14:textId="77777777" w:rsidR="004E4EC3" w:rsidRPr="004E4EC3" w:rsidRDefault="004E4EC3">
            <w:pPr>
              <w:pStyle w:val="ConsPlusNormal"/>
              <w:rPr>
                <w:rFonts w:ascii="Times New Roman" w:hAnsi="Times New Roman" w:cs="Times New Roman"/>
                <w:sz w:val="24"/>
                <w:szCs w:val="24"/>
              </w:rPr>
            </w:pPr>
          </w:p>
        </w:tc>
        <w:tc>
          <w:tcPr>
            <w:tcW w:w="2373" w:type="dxa"/>
            <w:gridSpan w:val="2"/>
            <w:vMerge/>
          </w:tcPr>
          <w:p w14:paraId="527FE51C" w14:textId="77777777" w:rsidR="004E4EC3" w:rsidRPr="004E4EC3" w:rsidRDefault="004E4EC3">
            <w:pPr>
              <w:pStyle w:val="ConsPlusNormal"/>
              <w:rPr>
                <w:rFonts w:ascii="Times New Roman" w:hAnsi="Times New Roman" w:cs="Times New Roman"/>
                <w:sz w:val="24"/>
                <w:szCs w:val="24"/>
              </w:rPr>
            </w:pPr>
          </w:p>
        </w:tc>
        <w:tc>
          <w:tcPr>
            <w:tcW w:w="1664" w:type="dxa"/>
            <w:gridSpan w:val="2"/>
            <w:vMerge/>
          </w:tcPr>
          <w:p w14:paraId="0F855704" w14:textId="77777777" w:rsidR="004E4EC3" w:rsidRPr="004E4EC3" w:rsidRDefault="004E4EC3">
            <w:pPr>
              <w:pStyle w:val="ConsPlusNormal"/>
              <w:rPr>
                <w:rFonts w:ascii="Times New Roman" w:hAnsi="Times New Roman" w:cs="Times New Roman"/>
                <w:sz w:val="24"/>
                <w:szCs w:val="24"/>
              </w:rPr>
            </w:pPr>
          </w:p>
        </w:tc>
      </w:tr>
      <w:tr w:rsidR="004E4EC3" w:rsidRPr="004E4EC3" w14:paraId="3BEADE66" w14:textId="77777777" w:rsidTr="004E4EC3">
        <w:trPr>
          <w:gridAfter w:val="1"/>
          <w:wAfter w:w="14" w:type="dxa"/>
        </w:trPr>
        <w:tc>
          <w:tcPr>
            <w:tcW w:w="586" w:type="dxa"/>
          </w:tcPr>
          <w:p w14:paraId="712B3349"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3</w:t>
            </w:r>
          </w:p>
        </w:tc>
        <w:tc>
          <w:tcPr>
            <w:tcW w:w="3729" w:type="dxa"/>
          </w:tcPr>
          <w:p w14:paraId="215B7B05"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Структурный элемент "Обеспечение деятельности органов Городской Управы города Калуги"</w:t>
            </w:r>
          </w:p>
        </w:tc>
        <w:tc>
          <w:tcPr>
            <w:tcW w:w="3137" w:type="dxa"/>
            <w:vMerge w:val="restart"/>
          </w:tcPr>
          <w:p w14:paraId="4D8B4043"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Обеспечение деятельности отдела по охране прав несовершеннолетних, недееспособных и патронажу города Калуги</w:t>
            </w:r>
          </w:p>
        </w:tc>
        <w:tc>
          <w:tcPr>
            <w:tcW w:w="3458" w:type="dxa"/>
            <w:vMerge w:val="restart"/>
          </w:tcPr>
          <w:p w14:paraId="722D352F" w14:textId="77777777" w:rsidR="004E4EC3" w:rsidRPr="004E4EC3" w:rsidRDefault="004E4EC3">
            <w:pPr>
              <w:pStyle w:val="ConsPlusNormal"/>
              <w:rPr>
                <w:rFonts w:ascii="Times New Roman" w:hAnsi="Times New Roman" w:cs="Times New Roman"/>
                <w:sz w:val="24"/>
                <w:szCs w:val="24"/>
              </w:rPr>
            </w:pPr>
          </w:p>
        </w:tc>
        <w:tc>
          <w:tcPr>
            <w:tcW w:w="2373" w:type="dxa"/>
            <w:gridSpan w:val="2"/>
            <w:vMerge/>
          </w:tcPr>
          <w:p w14:paraId="4B5E4D07" w14:textId="77777777" w:rsidR="004E4EC3" w:rsidRPr="004E4EC3" w:rsidRDefault="004E4EC3">
            <w:pPr>
              <w:pStyle w:val="ConsPlusNormal"/>
              <w:rPr>
                <w:rFonts w:ascii="Times New Roman" w:hAnsi="Times New Roman" w:cs="Times New Roman"/>
                <w:sz w:val="24"/>
                <w:szCs w:val="24"/>
              </w:rPr>
            </w:pPr>
          </w:p>
        </w:tc>
        <w:tc>
          <w:tcPr>
            <w:tcW w:w="1664" w:type="dxa"/>
            <w:gridSpan w:val="2"/>
            <w:vMerge/>
          </w:tcPr>
          <w:p w14:paraId="7BBDD03E" w14:textId="77777777" w:rsidR="004E4EC3" w:rsidRPr="004E4EC3" w:rsidRDefault="004E4EC3">
            <w:pPr>
              <w:pStyle w:val="ConsPlusNormal"/>
              <w:rPr>
                <w:rFonts w:ascii="Times New Roman" w:hAnsi="Times New Roman" w:cs="Times New Roman"/>
                <w:sz w:val="24"/>
                <w:szCs w:val="24"/>
              </w:rPr>
            </w:pPr>
          </w:p>
        </w:tc>
      </w:tr>
      <w:tr w:rsidR="004E4EC3" w:rsidRPr="004E4EC3" w14:paraId="42B67DC4" w14:textId="77777777" w:rsidTr="004E4EC3">
        <w:trPr>
          <w:gridAfter w:val="1"/>
          <w:wAfter w:w="14" w:type="dxa"/>
        </w:trPr>
        <w:tc>
          <w:tcPr>
            <w:tcW w:w="586" w:type="dxa"/>
          </w:tcPr>
          <w:p w14:paraId="3C62BCE8"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3.1</w:t>
            </w:r>
          </w:p>
        </w:tc>
        <w:tc>
          <w:tcPr>
            <w:tcW w:w="3729" w:type="dxa"/>
          </w:tcPr>
          <w:p w14:paraId="32F5DF8E"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Расходы на обеспечение деятельности центрального аппарата</w:t>
            </w:r>
          </w:p>
        </w:tc>
        <w:tc>
          <w:tcPr>
            <w:tcW w:w="3137" w:type="dxa"/>
            <w:vMerge/>
          </w:tcPr>
          <w:p w14:paraId="1D8E2B2C" w14:textId="77777777" w:rsidR="004E4EC3" w:rsidRPr="004E4EC3" w:rsidRDefault="004E4EC3">
            <w:pPr>
              <w:pStyle w:val="ConsPlusNormal"/>
              <w:rPr>
                <w:rFonts w:ascii="Times New Roman" w:hAnsi="Times New Roman" w:cs="Times New Roman"/>
                <w:sz w:val="24"/>
                <w:szCs w:val="24"/>
              </w:rPr>
            </w:pPr>
          </w:p>
        </w:tc>
        <w:tc>
          <w:tcPr>
            <w:tcW w:w="3458" w:type="dxa"/>
            <w:vMerge/>
          </w:tcPr>
          <w:p w14:paraId="721AEFA1" w14:textId="77777777" w:rsidR="004E4EC3" w:rsidRPr="004E4EC3" w:rsidRDefault="004E4EC3">
            <w:pPr>
              <w:pStyle w:val="ConsPlusNormal"/>
              <w:rPr>
                <w:rFonts w:ascii="Times New Roman" w:hAnsi="Times New Roman" w:cs="Times New Roman"/>
                <w:sz w:val="24"/>
                <w:szCs w:val="24"/>
              </w:rPr>
            </w:pPr>
          </w:p>
        </w:tc>
        <w:tc>
          <w:tcPr>
            <w:tcW w:w="2373" w:type="dxa"/>
            <w:gridSpan w:val="2"/>
            <w:vMerge/>
          </w:tcPr>
          <w:p w14:paraId="0E67D99E" w14:textId="77777777" w:rsidR="004E4EC3" w:rsidRPr="004E4EC3" w:rsidRDefault="004E4EC3">
            <w:pPr>
              <w:pStyle w:val="ConsPlusNormal"/>
              <w:rPr>
                <w:rFonts w:ascii="Times New Roman" w:hAnsi="Times New Roman" w:cs="Times New Roman"/>
                <w:sz w:val="24"/>
                <w:szCs w:val="24"/>
              </w:rPr>
            </w:pPr>
          </w:p>
        </w:tc>
        <w:tc>
          <w:tcPr>
            <w:tcW w:w="1664" w:type="dxa"/>
            <w:gridSpan w:val="2"/>
            <w:vMerge/>
          </w:tcPr>
          <w:p w14:paraId="41144C0E" w14:textId="77777777" w:rsidR="004E4EC3" w:rsidRPr="004E4EC3" w:rsidRDefault="004E4EC3">
            <w:pPr>
              <w:pStyle w:val="ConsPlusNormal"/>
              <w:rPr>
                <w:rFonts w:ascii="Times New Roman" w:hAnsi="Times New Roman" w:cs="Times New Roman"/>
                <w:sz w:val="24"/>
                <w:szCs w:val="24"/>
              </w:rPr>
            </w:pPr>
          </w:p>
        </w:tc>
      </w:tr>
      <w:tr w:rsidR="004E4EC3" w:rsidRPr="004E4EC3" w14:paraId="6F7F5A74" w14:textId="77777777" w:rsidTr="004E4EC3">
        <w:trPr>
          <w:gridAfter w:val="1"/>
          <w:wAfter w:w="14" w:type="dxa"/>
        </w:trPr>
        <w:tc>
          <w:tcPr>
            <w:tcW w:w="586" w:type="dxa"/>
          </w:tcPr>
          <w:p w14:paraId="6E03A962"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3.2</w:t>
            </w:r>
          </w:p>
        </w:tc>
        <w:tc>
          <w:tcPr>
            <w:tcW w:w="3729" w:type="dxa"/>
          </w:tcPr>
          <w:p w14:paraId="1D8604FF"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Организация исполнения переданных государственных полномочий</w:t>
            </w:r>
          </w:p>
        </w:tc>
        <w:tc>
          <w:tcPr>
            <w:tcW w:w="3137" w:type="dxa"/>
            <w:vMerge/>
          </w:tcPr>
          <w:p w14:paraId="397A6FCC" w14:textId="77777777" w:rsidR="004E4EC3" w:rsidRPr="004E4EC3" w:rsidRDefault="004E4EC3">
            <w:pPr>
              <w:pStyle w:val="ConsPlusNormal"/>
              <w:rPr>
                <w:rFonts w:ascii="Times New Roman" w:hAnsi="Times New Roman" w:cs="Times New Roman"/>
                <w:sz w:val="24"/>
                <w:szCs w:val="24"/>
              </w:rPr>
            </w:pPr>
          </w:p>
        </w:tc>
        <w:tc>
          <w:tcPr>
            <w:tcW w:w="3458" w:type="dxa"/>
            <w:vMerge/>
          </w:tcPr>
          <w:p w14:paraId="291FB1B0" w14:textId="77777777" w:rsidR="004E4EC3" w:rsidRPr="004E4EC3" w:rsidRDefault="004E4EC3">
            <w:pPr>
              <w:pStyle w:val="ConsPlusNormal"/>
              <w:rPr>
                <w:rFonts w:ascii="Times New Roman" w:hAnsi="Times New Roman" w:cs="Times New Roman"/>
                <w:sz w:val="24"/>
                <w:szCs w:val="24"/>
              </w:rPr>
            </w:pPr>
          </w:p>
        </w:tc>
        <w:tc>
          <w:tcPr>
            <w:tcW w:w="2373" w:type="dxa"/>
            <w:gridSpan w:val="2"/>
            <w:vMerge/>
          </w:tcPr>
          <w:p w14:paraId="3FF078D7" w14:textId="77777777" w:rsidR="004E4EC3" w:rsidRPr="004E4EC3" w:rsidRDefault="004E4EC3">
            <w:pPr>
              <w:pStyle w:val="ConsPlusNormal"/>
              <w:rPr>
                <w:rFonts w:ascii="Times New Roman" w:hAnsi="Times New Roman" w:cs="Times New Roman"/>
                <w:sz w:val="24"/>
                <w:szCs w:val="24"/>
              </w:rPr>
            </w:pPr>
          </w:p>
        </w:tc>
        <w:tc>
          <w:tcPr>
            <w:tcW w:w="1664" w:type="dxa"/>
            <w:gridSpan w:val="2"/>
            <w:vMerge/>
          </w:tcPr>
          <w:p w14:paraId="0758AA06" w14:textId="77777777" w:rsidR="004E4EC3" w:rsidRPr="004E4EC3" w:rsidRDefault="004E4EC3">
            <w:pPr>
              <w:pStyle w:val="ConsPlusNormal"/>
              <w:rPr>
                <w:rFonts w:ascii="Times New Roman" w:hAnsi="Times New Roman" w:cs="Times New Roman"/>
                <w:sz w:val="24"/>
                <w:szCs w:val="24"/>
              </w:rPr>
            </w:pPr>
          </w:p>
        </w:tc>
      </w:tr>
      <w:tr w:rsidR="004E4EC3" w:rsidRPr="004E4EC3" w14:paraId="687D413A" w14:textId="77777777" w:rsidTr="004E4EC3">
        <w:trPr>
          <w:gridAfter w:val="1"/>
          <w:wAfter w:w="14" w:type="dxa"/>
        </w:trPr>
        <w:tc>
          <w:tcPr>
            <w:tcW w:w="586" w:type="dxa"/>
          </w:tcPr>
          <w:p w14:paraId="03BE0FC7"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4</w:t>
            </w:r>
          </w:p>
        </w:tc>
        <w:tc>
          <w:tcPr>
            <w:tcW w:w="3729" w:type="dxa"/>
          </w:tcPr>
          <w:p w14:paraId="2D6FEDAE"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Структурный элемент "Организация и проведение мероприятий в сфере установленных функций"</w:t>
            </w:r>
          </w:p>
        </w:tc>
        <w:tc>
          <w:tcPr>
            <w:tcW w:w="3137" w:type="dxa"/>
            <w:vMerge w:val="restart"/>
          </w:tcPr>
          <w:p w14:paraId="39FE0261"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Реализация социально значимых мероприятий в области опеки и попечительства</w:t>
            </w:r>
          </w:p>
        </w:tc>
        <w:tc>
          <w:tcPr>
            <w:tcW w:w="3458" w:type="dxa"/>
            <w:vMerge w:val="restart"/>
          </w:tcPr>
          <w:p w14:paraId="60AE18BB"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Количество проведенных мероприятий в области опеки и попечительства</w:t>
            </w:r>
          </w:p>
        </w:tc>
        <w:tc>
          <w:tcPr>
            <w:tcW w:w="2373" w:type="dxa"/>
            <w:gridSpan w:val="2"/>
            <w:vMerge/>
          </w:tcPr>
          <w:p w14:paraId="11F7A171" w14:textId="77777777" w:rsidR="004E4EC3" w:rsidRPr="004E4EC3" w:rsidRDefault="004E4EC3">
            <w:pPr>
              <w:pStyle w:val="ConsPlusNormal"/>
              <w:rPr>
                <w:rFonts w:ascii="Times New Roman" w:hAnsi="Times New Roman" w:cs="Times New Roman"/>
                <w:sz w:val="24"/>
                <w:szCs w:val="24"/>
              </w:rPr>
            </w:pPr>
          </w:p>
        </w:tc>
        <w:tc>
          <w:tcPr>
            <w:tcW w:w="1664" w:type="dxa"/>
            <w:gridSpan w:val="2"/>
            <w:vMerge/>
          </w:tcPr>
          <w:p w14:paraId="63F927EB" w14:textId="77777777" w:rsidR="004E4EC3" w:rsidRPr="004E4EC3" w:rsidRDefault="004E4EC3">
            <w:pPr>
              <w:pStyle w:val="ConsPlusNormal"/>
              <w:rPr>
                <w:rFonts w:ascii="Times New Roman" w:hAnsi="Times New Roman" w:cs="Times New Roman"/>
                <w:sz w:val="24"/>
                <w:szCs w:val="24"/>
              </w:rPr>
            </w:pPr>
          </w:p>
        </w:tc>
      </w:tr>
      <w:tr w:rsidR="004E4EC3" w:rsidRPr="004E4EC3" w14:paraId="77E509AE" w14:textId="77777777" w:rsidTr="004E4EC3">
        <w:trPr>
          <w:gridAfter w:val="1"/>
          <w:wAfter w:w="14" w:type="dxa"/>
        </w:trPr>
        <w:tc>
          <w:tcPr>
            <w:tcW w:w="586" w:type="dxa"/>
          </w:tcPr>
          <w:p w14:paraId="283C4CA0"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4.1</w:t>
            </w:r>
          </w:p>
        </w:tc>
        <w:tc>
          <w:tcPr>
            <w:tcW w:w="3729" w:type="dxa"/>
          </w:tcPr>
          <w:p w14:paraId="2C5467F3"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Организация и проведение мероприятий в сфере установленных функций</w:t>
            </w:r>
          </w:p>
        </w:tc>
        <w:tc>
          <w:tcPr>
            <w:tcW w:w="3137" w:type="dxa"/>
            <w:vMerge/>
          </w:tcPr>
          <w:p w14:paraId="3D24963E" w14:textId="77777777" w:rsidR="004E4EC3" w:rsidRPr="004E4EC3" w:rsidRDefault="004E4EC3">
            <w:pPr>
              <w:pStyle w:val="ConsPlusNormal"/>
              <w:rPr>
                <w:rFonts w:ascii="Times New Roman" w:hAnsi="Times New Roman" w:cs="Times New Roman"/>
                <w:sz w:val="24"/>
                <w:szCs w:val="24"/>
              </w:rPr>
            </w:pPr>
          </w:p>
        </w:tc>
        <w:tc>
          <w:tcPr>
            <w:tcW w:w="3458" w:type="dxa"/>
            <w:vMerge/>
          </w:tcPr>
          <w:p w14:paraId="3FA48E82" w14:textId="77777777" w:rsidR="004E4EC3" w:rsidRPr="004E4EC3" w:rsidRDefault="004E4EC3">
            <w:pPr>
              <w:pStyle w:val="ConsPlusNormal"/>
              <w:rPr>
                <w:rFonts w:ascii="Times New Roman" w:hAnsi="Times New Roman" w:cs="Times New Roman"/>
                <w:sz w:val="24"/>
                <w:szCs w:val="24"/>
              </w:rPr>
            </w:pPr>
          </w:p>
        </w:tc>
        <w:tc>
          <w:tcPr>
            <w:tcW w:w="2373" w:type="dxa"/>
            <w:gridSpan w:val="2"/>
            <w:vMerge/>
          </w:tcPr>
          <w:p w14:paraId="26FBDDBB" w14:textId="77777777" w:rsidR="004E4EC3" w:rsidRPr="004E4EC3" w:rsidRDefault="004E4EC3">
            <w:pPr>
              <w:pStyle w:val="ConsPlusNormal"/>
              <w:rPr>
                <w:rFonts w:ascii="Times New Roman" w:hAnsi="Times New Roman" w:cs="Times New Roman"/>
                <w:sz w:val="24"/>
                <w:szCs w:val="24"/>
              </w:rPr>
            </w:pPr>
          </w:p>
        </w:tc>
        <w:tc>
          <w:tcPr>
            <w:tcW w:w="1664" w:type="dxa"/>
            <w:gridSpan w:val="2"/>
            <w:vMerge/>
          </w:tcPr>
          <w:p w14:paraId="277613DF" w14:textId="77777777" w:rsidR="004E4EC3" w:rsidRPr="004E4EC3" w:rsidRDefault="004E4EC3">
            <w:pPr>
              <w:pStyle w:val="ConsPlusNormal"/>
              <w:rPr>
                <w:rFonts w:ascii="Times New Roman" w:hAnsi="Times New Roman" w:cs="Times New Roman"/>
                <w:sz w:val="24"/>
                <w:szCs w:val="24"/>
              </w:rPr>
            </w:pPr>
          </w:p>
        </w:tc>
      </w:tr>
    </w:tbl>
    <w:p w14:paraId="28B156D7" w14:textId="77777777" w:rsidR="004E4EC3" w:rsidRPr="004E4EC3" w:rsidRDefault="004E4EC3">
      <w:pPr>
        <w:pStyle w:val="ConsPlusNormal"/>
        <w:jc w:val="both"/>
        <w:rPr>
          <w:rFonts w:ascii="Times New Roman" w:hAnsi="Times New Roman" w:cs="Times New Roman"/>
          <w:sz w:val="24"/>
          <w:szCs w:val="24"/>
        </w:rPr>
      </w:pPr>
    </w:p>
    <w:p w14:paraId="365D4F0C" w14:textId="77777777" w:rsidR="004E4EC3" w:rsidRPr="004E4EC3" w:rsidRDefault="004E4EC3">
      <w:pPr>
        <w:pStyle w:val="ConsPlusTitle"/>
        <w:jc w:val="center"/>
        <w:outlineLvl w:val="1"/>
        <w:rPr>
          <w:rFonts w:ascii="Times New Roman" w:hAnsi="Times New Roman" w:cs="Times New Roman"/>
          <w:sz w:val="24"/>
          <w:szCs w:val="24"/>
        </w:rPr>
      </w:pPr>
      <w:r w:rsidRPr="004E4EC3">
        <w:rPr>
          <w:rFonts w:ascii="Times New Roman" w:hAnsi="Times New Roman" w:cs="Times New Roman"/>
          <w:sz w:val="24"/>
          <w:szCs w:val="24"/>
        </w:rPr>
        <w:lastRenderedPageBreak/>
        <w:t>Финансовое обеспечение направления "Социальная политика"</w:t>
      </w:r>
    </w:p>
    <w:p w14:paraId="34AE4A24" w14:textId="77777777" w:rsidR="004E4EC3" w:rsidRPr="004E4EC3" w:rsidRDefault="004E4EC3">
      <w:pPr>
        <w:pStyle w:val="ConsPlusTitle"/>
        <w:jc w:val="center"/>
        <w:rPr>
          <w:rFonts w:ascii="Times New Roman" w:hAnsi="Times New Roman" w:cs="Times New Roman"/>
          <w:sz w:val="24"/>
          <w:szCs w:val="24"/>
        </w:rPr>
      </w:pPr>
      <w:r w:rsidRPr="004E4EC3">
        <w:rPr>
          <w:rFonts w:ascii="Times New Roman" w:hAnsi="Times New Roman" w:cs="Times New Roman"/>
          <w:sz w:val="24"/>
          <w:szCs w:val="24"/>
        </w:rPr>
        <w:t>муниципальной программы "Семья и дети в муниципальном</w:t>
      </w:r>
    </w:p>
    <w:p w14:paraId="1D5F0532" w14:textId="77777777" w:rsidR="004E4EC3" w:rsidRPr="004E4EC3" w:rsidRDefault="004E4EC3">
      <w:pPr>
        <w:pStyle w:val="ConsPlusTitle"/>
        <w:jc w:val="center"/>
        <w:rPr>
          <w:rFonts w:ascii="Times New Roman" w:hAnsi="Times New Roman" w:cs="Times New Roman"/>
          <w:sz w:val="24"/>
          <w:szCs w:val="24"/>
        </w:rPr>
      </w:pPr>
      <w:r w:rsidRPr="004E4EC3">
        <w:rPr>
          <w:rFonts w:ascii="Times New Roman" w:hAnsi="Times New Roman" w:cs="Times New Roman"/>
          <w:sz w:val="24"/>
          <w:szCs w:val="24"/>
        </w:rPr>
        <w:t>образовании "Город Калуга"</w:t>
      </w:r>
    </w:p>
    <w:p w14:paraId="615718E4" w14:textId="77777777" w:rsidR="004E4EC3" w:rsidRPr="004E4EC3" w:rsidRDefault="004E4EC3">
      <w:pPr>
        <w:pStyle w:val="ConsPlusNormal"/>
        <w:jc w:val="both"/>
        <w:rPr>
          <w:rFonts w:ascii="Times New Roman" w:hAnsi="Times New Roman" w:cs="Times New Roman"/>
          <w:sz w:val="24"/>
          <w:szCs w:val="24"/>
        </w:rPr>
      </w:pPr>
    </w:p>
    <w:tbl>
      <w:tblPr>
        <w:tblW w:w="15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77"/>
        <w:gridCol w:w="1828"/>
        <w:gridCol w:w="3203"/>
        <w:gridCol w:w="1304"/>
        <w:gridCol w:w="1134"/>
        <w:gridCol w:w="1133"/>
        <w:gridCol w:w="1133"/>
        <w:gridCol w:w="1133"/>
        <w:gridCol w:w="1133"/>
        <w:gridCol w:w="1133"/>
        <w:gridCol w:w="12"/>
      </w:tblGrid>
      <w:tr w:rsidR="004E4EC3" w:rsidRPr="004E4EC3" w14:paraId="5B139F05" w14:textId="77777777" w:rsidTr="004E4EC3">
        <w:trPr>
          <w:gridAfter w:val="1"/>
          <w:wAfter w:w="12" w:type="dxa"/>
        </w:trPr>
        <w:tc>
          <w:tcPr>
            <w:tcW w:w="1977" w:type="dxa"/>
            <w:vMerge w:val="restart"/>
          </w:tcPr>
          <w:p w14:paraId="6562D8D7"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Наименование структурного элемента</w:t>
            </w:r>
          </w:p>
        </w:tc>
        <w:tc>
          <w:tcPr>
            <w:tcW w:w="1828" w:type="dxa"/>
            <w:vMerge w:val="restart"/>
          </w:tcPr>
          <w:p w14:paraId="1C258D2B"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Ответственный исполнитель, соисполнители</w:t>
            </w:r>
          </w:p>
        </w:tc>
        <w:tc>
          <w:tcPr>
            <w:tcW w:w="3203" w:type="dxa"/>
            <w:vMerge w:val="restart"/>
          </w:tcPr>
          <w:p w14:paraId="67A57506"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Источники финансового обеспечения</w:t>
            </w:r>
          </w:p>
        </w:tc>
        <w:tc>
          <w:tcPr>
            <w:tcW w:w="1304" w:type="dxa"/>
            <w:vMerge w:val="restart"/>
          </w:tcPr>
          <w:p w14:paraId="51874F2E"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Всего</w:t>
            </w:r>
          </w:p>
          <w:p w14:paraId="4EF5760C"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(тыс. руб.)</w:t>
            </w:r>
          </w:p>
        </w:tc>
        <w:tc>
          <w:tcPr>
            <w:tcW w:w="6799" w:type="dxa"/>
            <w:gridSpan w:val="6"/>
          </w:tcPr>
          <w:p w14:paraId="39BE7823"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В том числе по годам реализации</w:t>
            </w:r>
          </w:p>
        </w:tc>
      </w:tr>
      <w:tr w:rsidR="004E4EC3" w:rsidRPr="004E4EC3" w14:paraId="672AC391" w14:textId="77777777" w:rsidTr="004E4EC3">
        <w:trPr>
          <w:gridAfter w:val="1"/>
          <w:wAfter w:w="12" w:type="dxa"/>
        </w:trPr>
        <w:tc>
          <w:tcPr>
            <w:tcW w:w="1977" w:type="dxa"/>
            <w:vMerge/>
          </w:tcPr>
          <w:p w14:paraId="1AC86786" w14:textId="77777777" w:rsidR="004E4EC3" w:rsidRPr="004E4EC3" w:rsidRDefault="004E4EC3">
            <w:pPr>
              <w:pStyle w:val="ConsPlusNormal"/>
              <w:rPr>
                <w:rFonts w:ascii="Times New Roman" w:hAnsi="Times New Roman" w:cs="Times New Roman"/>
                <w:sz w:val="24"/>
                <w:szCs w:val="24"/>
              </w:rPr>
            </w:pPr>
          </w:p>
        </w:tc>
        <w:tc>
          <w:tcPr>
            <w:tcW w:w="1828" w:type="dxa"/>
            <w:vMerge/>
          </w:tcPr>
          <w:p w14:paraId="153837F4" w14:textId="77777777" w:rsidR="004E4EC3" w:rsidRPr="004E4EC3" w:rsidRDefault="004E4EC3">
            <w:pPr>
              <w:pStyle w:val="ConsPlusNormal"/>
              <w:rPr>
                <w:rFonts w:ascii="Times New Roman" w:hAnsi="Times New Roman" w:cs="Times New Roman"/>
                <w:sz w:val="24"/>
                <w:szCs w:val="24"/>
              </w:rPr>
            </w:pPr>
          </w:p>
        </w:tc>
        <w:tc>
          <w:tcPr>
            <w:tcW w:w="3203" w:type="dxa"/>
            <w:vMerge/>
          </w:tcPr>
          <w:p w14:paraId="28C74EEE" w14:textId="77777777" w:rsidR="004E4EC3" w:rsidRPr="004E4EC3" w:rsidRDefault="004E4EC3">
            <w:pPr>
              <w:pStyle w:val="ConsPlusNormal"/>
              <w:rPr>
                <w:rFonts w:ascii="Times New Roman" w:hAnsi="Times New Roman" w:cs="Times New Roman"/>
                <w:sz w:val="24"/>
                <w:szCs w:val="24"/>
              </w:rPr>
            </w:pPr>
          </w:p>
        </w:tc>
        <w:tc>
          <w:tcPr>
            <w:tcW w:w="1304" w:type="dxa"/>
            <w:vMerge/>
          </w:tcPr>
          <w:p w14:paraId="012BB849" w14:textId="77777777" w:rsidR="004E4EC3" w:rsidRPr="004E4EC3" w:rsidRDefault="004E4EC3">
            <w:pPr>
              <w:pStyle w:val="ConsPlusNormal"/>
              <w:rPr>
                <w:rFonts w:ascii="Times New Roman" w:hAnsi="Times New Roman" w:cs="Times New Roman"/>
                <w:sz w:val="24"/>
                <w:szCs w:val="24"/>
              </w:rPr>
            </w:pPr>
          </w:p>
        </w:tc>
        <w:tc>
          <w:tcPr>
            <w:tcW w:w="1134" w:type="dxa"/>
          </w:tcPr>
          <w:p w14:paraId="0549885D"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2025</w:t>
            </w:r>
          </w:p>
          <w:p w14:paraId="710101F8"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год</w:t>
            </w:r>
          </w:p>
        </w:tc>
        <w:tc>
          <w:tcPr>
            <w:tcW w:w="1133" w:type="dxa"/>
          </w:tcPr>
          <w:p w14:paraId="4EB5768B"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2026 год</w:t>
            </w:r>
          </w:p>
        </w:tc>
        <w:tc>
          <w:tcPr>
            <w:tcW w:w="1133" w:type="dxa"/>
          </w:tcPr>
          <w:p w14:paraId="22919F38"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2027 год</w:t>
            </w:r>
          </w:p>
        </w:tc>
        <w:tc>
          <w:tcPr>
            <w:tcW w:w="1133" w:type="dxa"/>
          </w:tcPr>
          <w:p w14:paraId="4795F053"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2028 год</w:t>
            </w:r>
          </w:p>
        </w:tc>
        <w:tc>
          <w:tcPr>
            <w:tcW w:w="1133" w:type="dxa"/>
          </w:tcPr>
          <w:p w14:paraId="5E3176D8"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2029</w:t>
            </w:r>
          </w:p>
          <w:p w14:paraId="2AA91C61"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год</w:t>
            </w:r>
          </w:p>
        </w:tc>
        <w:tc>
          <w:tcPr>
            <w:tcW w:w="1133" w:type="dxa"/>
          </w:tcPr>
          <w:p w14:paraId="34B27BE6"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2030</w:t>
            </w:r>
          </w:p>
          <w:p w14:paraId="3E47E50C"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год</w:t>
            </w:r>
          </w:p>
        </w:tc>
      </w:tr>
      <w:tr w:rsidR="004E4EC3" w:rsidRPr="004E4EC3" w14:paraId="6DB42BB1" w14:textId="77777777" w:rsidTr="004E4EC3">
        <w:trPr>
          <w:gridAfter w:val="1"/>
          <w:wAfter w:w="12" w:type="dxa"/>
        </w:trPr>
        <w:tc>
          <w:tcPr>
            <w:tcW w:w="1977" w:type="dxa"/>
          </w:tcPr>
          <w:p w14:paraId="6E9D7314"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1</w:t>
            </w:r>
          </w:p>
        </w:tc>
        <w:tc>
          <w:tcPr>
            <w:tcW w:w="1828" w:type="dxa"/>
          </w:tcPr>
          <w:p w14:paraId="2954CB91"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2</w:t>
            </w:r>
          </w:p>
        </w:tc>
        <w:tc>
          <w:tcPr>
            <w:tcW w:w="3203" w:type="dxa"/>
          </w:tcPr>
          <w:p w14:paraId="3512328C"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3</w:t>
            </w:r>
          </w:p>
        </w:tc>
        <w:tc>
          <w:tcPr>
            <w:tcW w:w="1304" w:type="dxa"/>
          </w:tcPr>
          <w:p w14:paraId="1629F988"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4</w:t>
            </w:r>
          </w:p>
        </w:tc>
        <w:tc>
          <w:tcPr>
            <w:tcW w:w="1134" w:type="dxa"/>
          </w:tcPr>
          <w:p w14:paraId="6356939F"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5</w:t>
            </w:r>
          </w:p>
        </w:tc>
        <w:tc>
          <w:tcPr>
            <w:tcW w:w="1133" w:type="dxa"/>
          </w:tcPr>
          <w:p w14:paraId="0B6A23F7"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6</w:t>
            </w:r>
          </w:p>
        </w:tc>
        <w:tc>
          <w:tcPr>
            <w:tcW w:w="1133" w:type="dxa"/>
          </w:tcPr>
          <w:p w14:paraId="01F26F1C"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7</w:t>
            </w:r>
          </w:p>
        </w:tc>
        <w:tc>
          <w:tcPr>
            <w:tcW w:w="1133" w:type="dxa"/>
          </w:tcPr>
          <w:p w14:paraId="4C9D3760"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8</w:t>
            </w:r>
          </w:p>
        </w:tc>
        <w:tc>
          <w:tcPr>
            <w:tcW w:w="1133" w:type="dxa"/>
          </w:tcPr>
          <w:p w14:paraId="46622C2D"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9</w:t>
            </w:r>
          </w:p>
        </w:tc>
        <w:tc>
          <w:tcPr>
            <w:tcW w:w="1133" w:type="dxa"/>
          </w:tcPr>
          <w:p w14:paraId="3F45A412"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10</w:t>
            </w:r>
          </w:p>
        </w:tc>
      </w:tr>
      <w:tr w:rsidR="004E4EC3" w:rsidRPr="004E4EC3" w14:paraId="0D110B9A" w14:textId="77777777" w:rsidTr="004E4EC3">
        <w:tc>
          <w:tcPr>
            <w:tcW w:w="15123" w:type="dxa"/>
            <w:gridSpan w:val="11"/>
          </w:tcPr>
          <w:p w14:paraId="33FD0762" w14:textId="77777777" w:rsidR="004E4EC3" w:rsidRPr="004E4EC3" w:rsidRDefault="004E4EC3">
            <w:pPr>
              <w:pStyle w:val="ConsPlusNormal"/>
              <w:jc w:val="center"/>
              <w:outlineLvl w:val="2"/>
              <w:rPr>
                <w:rFonts w:ascii="Times New Roman" w:hAnsi="Times New Roman" w:cs="Times New Roman"/>
                <w:sz w:val="24"/>
                <w:szCs w:val="24"/>
              </w:rPr>
            </w:pPr>
            <w:r w:rsidRPr="004E4EC3">
              <w:rPr>
                <w:rFonts w:ascii="Times New Roman" w:hAnsi="Times New Roman" w:cs="Times New Roman"/>
                <w:sz w:val="24"/>
                <w:szCs w:val="24"/>
              </w:rPr>
              <w:t>Направление муниципальной программы "Социальная политика"</w:t>
            </w:r>
          </w:p>
        </w:tc>
      </w:tr>
      <w:tr w:rsidR="004E4EC3" w:rsidRPr="004E4EC3" w14:paraId="04A11F40" w14:textId="77777777" w:rsidTr="004E4EC3">
        <w:trPr>
          <w:gridAfter w:val="1"/>
          <w:wAfter w:w="12" w:type="dxa"/>
        </w:trPr>
        <w:tc>
          <w:tcPr>
            <w:tcW w:w="1977" w:type="dxa"/>
            <w:vMerge w:val="restart"/>
          </w:tcPr>
          <w:p w14:paraId="61F6D3FB" w14:textId="77777777" w:rsidR="004E4EC3" w:rsidRPr="004E4EC3" w:rsidRDefault="004E4EC3">
            <w:pPr>
              <w:pStyle w:val="ConsPlusNormal"/>
              <w:rPr>
                <w:rFonts w:ascii="Times New Roman" w:hAnsi="Times New Roman" w:cs="Times New Roman"/>
                <w:sz w:val="24"/>
                <w:szCs w:val="24"/>
              </w:rPr>
            </w:pPr>
          </w:p>
        </w:tc>
        <w:tc>
          <w:tcPr>
            <w:tcW w:w="1828" w:type="dxa"/>
            <w:vMerge w:val="restart"/>
          </w:tcPr>
          <w:p w14:paraId="552F377F" w14:textId="77777777" w:rsidR="004E4EC3" w:rsidRPr="004E4EC3" w:rsidRDefault="004E4EC3">
            <w:pPr>
              <w:pStyle w:val="ConsPlusNormal"/>
              <w:rPr>
                <w:rFonts w:ascii="Times New Roman" w:hAnsi="Times New Roman" w:cs="Times New Roman"/>
                <w:sz w:val="24"/>
                <w:szCs w:val="24"/>
              </w:rPr>
            </w:pPr>
          </w:p>
        </w:tc>
        <w:tc>
          <w:tcPr>
            <w:tcW w:w="3203" w:type="dxa"/>
          </w:tcPr>
          <w:p w14:paraId="0F70F1E2"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ВСЕГО, в т.ч.</w:t>
            </w:r>
          </w:p>
        </w:tc>
        <w:tc>
          <w:tcPr>
            <w:tcW w:w="1304" w:type="dxa"/>
          </w:tcPr>
          <w:p w14:paraId="7AFC3068"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1545128,19</w:t>
            </w:r>
          </w:p>
        </w:tc>
        <w:tc>
          <w:tcPr>
            <w:tcW w:w="1134" w:type="dxa"/>
          </w:tcPr>
          <w:p w14:paraId="37DA06A9"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257521,36</w:t>
            </w:r>
          </w:p>
        </w:tc>
        <w:tc>
          <w:tcPr>
            <w:tcW w:w="1133" w:type="dxa"/>
          </w:tcPr>
          <w:p w14:paraId="423E450E"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257521,36</w:t>
            </w:r>
          </w:p>
        </w:tc>
        <w:tc>
          <w:tcPr>
            <w:tcW w:w="1133" w:type="dxa"/>
          </w:tcPr>
          <w:p w14:paraId="69EC04BF"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257521,36</w:t>
            </w:r>
          </w:p>
        </w:tc>
        <w:tc>
          <w:tcPr>
            <w:tcW w:w="1133" w:type="dxa"/>
          </w:tcPr>
          <w:p w14:paraId="1E7F0B59"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257521,37</w:t>
            </w:r>
          </w:p>
        </w:tc>
        <w:tc>
          <w:tcPr>
            <w:tcW w:w="1133" w:type="dxa"/>
          </w:tcPr>
          <w:p w14:paraId="0AE327C2"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257521,37</w:t>
            </w:r>
          </w:p>
        </w:tc>
        <w:tc>
          <w:tcPr>
            <w:tcW w:w="1133" w:type="dxa"/>
          </w:tcPr>
          <w:p w14:paraId="4778E976"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257521,37</w:t>
            </w:r>
          </w:p>
        </w:tc>
      </w:tr>
      <w:tr w:rsidR="004E4EC3" w:rsidRPr="004E4EC3" w14:paraId="42CF8392" w14:textId="77777777" w:rsidTr="004E4EC3">
        <w:trPr>
          <w:gridAfter w:val="1"/>
          <w:wAfter w:w="12" w:type="dxa"/>
        </w:trPr>
        <w:tc>
          <w:tcPr>
            <w:tcW w:w="1977" w:type="dxa"/>
            <w:vMerge/>
          </w:tcPr>
          <w:p w14:paraId="34388363" w14:textId="77777777" w:rsidR="004E4EC3" w:rsidRPr="004E4EC3" w:rsidRDefault="004E4EC3">
            <w:pPr>
              <w:pStyle w:val="ConsPlusNormal"/>
              <w:rPr>
                <w:rFonts w:ascii="Times New Roman" w:hAnsi="Times New Roman" w:cs="Times New Roman"/>
                <w:sz w:val="24"/>
                <w:szCs w:val="24"/>
              </w:rPr>
            </w:pPr>
          </w:p>
        </w:tc>
        <w:tc>
          <w:tcPr>
            <w:tcW w:w="1828" w:type="dxa"/>
            <w:vMerge/>
          </w:tcPr>
          <w:p w14:paraId="77153C16" w14:textId="77777777" w:rsidR="004E4EC3" w:rsidRPr="004E4EC3" w:rsidRDefault="004E4EC3">
            <w:pPr>
              <w:pStyle w:val="ConsPlusNormal"/>
              <w:rPr>
                <w:rFonts w:ascii="Times New Roman" w:hAnsi="Times New Roman" w:cs="Times New Roman"/>
                <w:sz w:val="24"/>
                <w:szCs w:val="24"/>
              </w:rPr>
            </w:pPr>
          </w:p>
        </w:tc>
        <w:tc>
          <w:tcPr>
            <w:tcW w:w="3203" w:type="dxa"/>
          </w:tcPr>
          <w:p w14:paraId="04AF1101"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средства федерального бюджета</w:t>
            </w:r>
          </w:p>
        </w:tc>
        <w:tc>
          <w:tcPr>
            <w:tcW w:w="1304" w:type="dxa"/>
          </w:tcPr>
          <w:p w14:paraId="4B2C1453" w14:textId="77777777" w:rsidR="004E4EC3" w:rsidRPr="004E4EC3" w:rsidRDefault="004E4EC3">
            <w:pPr>
              <w:pStyle w:val="ConsPlusNormal"/>
              <w:rPr>
                <w:rFonts w:ascii="Times New Roman" w:hAnsi="Times New Roman" w:cs="Times New Roman"/>
                <w:sz w:val="24"/>
                <w:szCs w:val="24"/>
              </w:rPr>
            </w:pPr>
          </w:p>
        </w:tc>
        <w:tc>
          <w:tcPr>
            <w:tcW w:w="1134" w:type="dxa"/>
          </w:tcPr>
          <w:p w14:paraId="7514A07F" w14:textId="77777777" w:rsidR="004E4EC3" w:rsidRPr="004E4EC3" w:rsidRDefault="004E4EC3">
            <w:pPr>
              <w:pStyle w:val="ConsPlusNormal"/>
              <w:rPr>
                <w:rFonts w:ascii="Times New Roman" w:hAnsi="Times New Roman" w:cs="Times New Roman"/>
                <w:sz w:val="24"/>
                <w:szCs w:val="24"/>
              </w:rPr>
            </w:pPr>
          </w:p>
        </w:tc>
        <w:tc>
          <w:tcPr>
            <w:tcW w:w="1133" w:type="dxa"/>
          </w:tcPr>
          <w:p w14:paraId="335E1B01" w14:textId="77777777" w:rsidR="004E4EC3" w:rsidRPr="004E4EC3" w:rsidRDefault="004E4EC3">
            <w:pPr>
              <w:pStyle w:val="ConsPlusNormal"/>
              <w:rPr>
                <w:rFonts w:ascii="Times New Roman" w:hAnsi="Times New Roman" w:cs="Times New Roman"/>
                <w:sz w:val="24"/>
                <w:szCs w:val="24"/>
              </w:rPr>
            </w:pPr>
          </w:p>
        </w:tc>
        <w:tc>
          <w:tcPr>
            <w:tcW w:w="1133" w:type="dxa"/>
          </w:tcPr>
          <w:p w14:paraId="3C3EBA5F" w14:textId="77777777" w:rsidR="004E4EC3" w:rsidRPr="004E4EC3" w:rsidRDefault="004E4EC3">
            <w:pPr>
              <w:pStyle w:val="ConsPlusNormal"/>
              <w:rPr>
                <w:rFonts w:ascii="Times New Roman" w:hAnsi="Times New Roman" w:cs="Times New Roman"/>
                <w:sz w:val="24"/>
                <w:szCs w:val="24"/>
              </w:rPr>
            </w:pPr>
          </w:p>
        </w:tc>
        <w:tc>
          <w:tcPr>
            <w:tcW w:w="1133" w:type="dxa"/>
          </w:tcPr>
          <w:p w14:paraId="4D80B384" w14:textId="77777777" w:rsidR="004E4EC3" w:rsidRPr="004E4EC3" w:rsidRDefault="004E4EC3">
            <w:pPr>
              <w:pStyle w:val="ConsPlusNormal"/>
              <w:rPr>
                <w:rFonts w:ascii="Times New Roman" w:hAnsi="Times New Roman" w:cs="Times New Roman"/>
                <w:sz w:val="24"/>
                <w:szCs w:val="24"/>
              </w:rPr>
            </w:pPr>
          </w:p>
        </w:tc>
        <w:tc>
          <w:tcPr>
            <w:tcW w:w="1133" w:type="dxa"/>
          </w:tcPr>
          <w:p w14:paraId="5D73A319" w14:textId="77777777" w:rsidR="004E4EC3" w:rsidRPr="004E4EC3" w:rsidRDefault="004E4EC3">
            <w:pPr>
              <w:pStyle w:val="ConsPlusNormal"/>
              <w:rPr>
                <w:rFonts w:ascii="Times New Roman" w:hAnsi="Times New Roman" w:cs="Times New Roman"/>
                <w:sz w:val="24"/>
                <w:szCs w:val="24"/>
              </w:rPr>
            </w:pPr>
          </w:p>
        </w:tc>
        <w:tc>
          <w:tcPr>
            <w:tcW w:w="1133" w:type="dxa"/>
          </w:tcPr>
          <w:p w14:paraId="3844CF3F" w14:textId="77777777" w:rsidR="004E4EC3" w:rsidRPr="004E4EC3" w:rsidRDefault="004E4EC3">
            <w:pPr>
              <w:pStyle w:val="ConsPlusNormal"/>
              <w:rPr>
                <w:rFonts w:ascii="Times New Roman" w:hAnsi="Times New Roman" w:cs="Times New Roman"/>
                <w:sz w:val="24"/>
                <w:szCs w:val="24"/>
              </w:rPr>
            </w:pPr>
          </w:p>
        </w:tc>
      </w:tr>
      <w:tr w:rsidR="004E4EC3" w:rsidRPr="004E4EC3" w14:paraId="68C773FA" w14:textId="77777777" w:rsidTr="004E4EC3">
        <w:trPr>
          <w:gridAfter w:val="1"/>
          <w:wAfter w:w="12" w:type="dxa"/>
        </w:trPr>
        <w:tc>
          <w:tcPr>
            <w:tcW w:w="1977" w:type="dxa"/>
            <w:vMerge/>
          </w:tcPr>
          <w:p w14:paraId="2DF75028" w14:textId="77777777" w:rsidR="004E4EC3" w:rsidRPr="004E4EC3" w:rsidRDefault="004E4EC3">
            <w:pPr>
              <w:pStyle w:val="ConsPlusNormal"/>
              <w:rPr>
                <w:rFonts w:ascii="Times New Roman" w:hAnsi="Times New Roman" w:cs="Times New Roman"/>
                <w:sz w:val="24"/>
                <w:szCs w:val="24"/>
              </w:rPr>
            </w:pPr>
          </w:p>
        </w:tc>
        <w:tc>
          <w:tcPr>
            <w:tcW w:w="1828" w:type="dxa"/>
            <w:vMerge/>
          </w:tcPr>
          <w:p w14:paraId="03CAD963" w14:textId="77777777" w:rsidR="004E4EC3" w:rsidRPr="004E4EC3" w:rsidRDefault="004E4EC3">
            <w:pPr>
              <w:pStyle w:val="ConsPlusNormal"/>
              <w:rPr>
                <w:rFonts w:ascii="Times New Roman" w:hAnsi="Times New Roman" w:cs="Times New Roman"/>
                <w:sz w:val="24"/>
                <w:szCs w:val="24"/>
              </w:rPr>
            </w:pPr>
          </w:p>
        </w:tc>
        <w:tc>
          <w:tcPr>
            <w:tcW w:w="3203" w:type="dxa"/>
          </w:tcPr>
          <w:p w14:paraId="1802700D"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средства областного бюджета</w:t>
            </w:r>
          </w:p>
        </w:tc>
        <w:tc>
          <w:tcPr>
            <w:tcW w:w="1304" w:type="dxa"/>
          </w:tcPr>
          <w:p w14:paraId="30916855"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1525599,39</w:t>
            </w:r>
          </w:p>
        </w:tc>
        <w:tc>
          <w:tcPr>
            <w:tcW w:w="1134" w:type="dxa"/>
          </w:tcPr>
          <w:p w14:paraId="555C54E7"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254266,56</w:t>
            </w:r>
          </w:p>
        </w:tc>
        <w:tc>
          <w:tcPr>
            <w:tcW w:w="1133" w:type="dxa"/>
          </w:tcPr>
          <w:p w14:paraId="5231FB75"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254266,56</w:t>
            </w:r>
          </w:p>
        </w:tc>
        <w:tc>
          <w:tcPr>
            <w:tcW w:w="1133" w:type="dxa"/>
          </w:tcPr>
          <w:p w14:paraId="628893AA"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254266,56</w:t>
            </w:r>
          </w:p>
        </w:tc>
        <w:tc>
          <w:tcPr>
            <w:tcW w:w="1133" w:type="dxa"/>
          </w:tcPr>
          <w:p w14:paraId="2C95CAA2"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254266,57</w:t>
            </w:r>
          </w:p>
        </w:tc>
        <w:tc>
          <w:tcPr>
            <w:tcW w:w="1133" w:type="dxa"/>
          </w:tcPr>
          <w:p w14:paraId="098B7595"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254266,57</w:t>
            </w:r>
          </w:p>
        </w:tc>
        <w:tc>
          <w:tcPr>
            <w:tcW w:w="1133" w:type="dxa"/>
          </w:tcPr>
          <w:p w14:paraId="462A889B"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254266,57</w:t>
            </w:r>
          </w:p>
        </w:tc>
      </w:tr>
      <w:tr w:rsidR="004E4EC3" w:rsidRPr="004E4EC3" w14:paraId="5D02D7B8" w14:textId="77777777" w:rsidTr="004E4EC3">
        <w:trPr>
          <w:gridAfter w:val="1"/>
          <w:wAfter w:w="12" w:type="dxa"/>
        </w:trPr>
        <w:tc>
          <w:tcPr>
            <w:tcW w:w="1977" w:type="dxa"/>
            <w:vMerge/>
          </w:tcPr>
          <w:p w14:paraId="46B93D93" w14:textId="77777777" w:rsidR="004E4EC3" w:rsidRPr="004E4EC3" w:rsidRDefault="004E4EC3">
            <w:pPr>
              <w:pStyle w:val="ConsPlusNormal"/>
              <w:rPr>
                <w:rFonts w:ascii="Times New Roman" w:hAnsi="Times New Roman" w:cs="Times New Roman"/>
                <w:sz w:val="24"/>
                <w:szCs w:val="24"/>
              </w:rPr>
            </w:pPr>
          </w:p>
        </w:tc>
        <w:tc>
          <w:tcPr>
            <w:tcW w:w="1828" w:type="dxa"/>
            <w:vMerge/>
          </w:tcPr>
          <w:p w14:paraId="4B7BFEA1" w14:textId="77777777" w:rsidR="004E4EC3" w:rsidRPr="004E4EC3" w:rsidRDefault="004E4EC3">
            <w:pPr>
              <w:pStyle w:val="ConsPlusNormal"/>
              <w:rPr>
                <w:rFonts w:ascii="Times New Roman" w:hAnsi="Times New Roman" w:cs="Times New Roman"/>
                <w:sz w:val="24"/>
                <w:szCs w:val="24"/>
              </w:rPr>
            </w:pPr>
          </w:p>
        </w:tc>
        <w:tc>
          <w:tcPr>
            <w:tcW w:w="3203" w:type="dxa"/>
          </w:tcPr>
          <w:p w14:paraId="6EE4323D"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средства бюджета муниципального образования "Город Калуга"</w:t>
            </w:r>
          </w:p>
        </w:tc>
        <w:tc>
          <w:tcPr>
            <w:tcW w:w="1304" w:type="dxa"/>
          </w:tcPr>
          <w:p w14:paraId="43684080"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19528,80</w:t>
            </w:r>
          </w:p>
        </w:tc>
        <w:tc>
          <w:tcPr>
            <w:tcW w:w="1134" w:type="dxa"/>
          </w:tcPr>
          <w:p w14:paraId="117F4F89"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3254,80</w:t>
            </w:r>
          </w:p>
        </w:tc>
        <w:tc>
          <w:tcPr>
            <w:tcW w:w="1133" w:type="dxa"/>
          </w:tcPr>
          <w:p w14:paraId="5C1AF6DC"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3254,80</w:t>
            </w:r>
          </w:p>
        </w:tc>
        <w:tc>
          <w:tcPr>
            <w:tcW w:w="1133" w:type="dxa"/>
          </w:tcPr>
          <w:p w14:paraId="117D49B0"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3254,80</w:t>
            </w:r>
          </w:p>
        </w:tc>
        <w:tc>
          <w:tcPr>
            <w:tcW w:w="1133" w:type="dxa"/>
          </w:tcPr>
          <w:p w14:paraId="0E80B0C5"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3254,80</w:t>
            </w:r>
          </w:p>
        </w:tc>
        <w:tc>
          <w:tcPr>
            <w:tcW w:w="1133" w:type="dxa"/>
          </w:tcPr>
          <w:p w14:paraId="7A0A2225"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3254,80</w:t>
            </w:r>
          </w:p>
        </w:tc>
        <w:tc>
          <w:tcPr>
            <w:tcW w:w="1133" w:type="dxa"/>
          </w:tcPr>
          <w:p w14:paraId="71CCE890"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3254,80</w:t>
            </w:r>
          </w:p>
        </w:tc>
      </w:tr>
      <w:tr w:rsidR="004E4EC3" w:rsidRPr="004E4EC3" w14:paraId="02C58B63" w14:textId="77777777" w:rsidTr="004E4EC3">
        <w:tc>
          <w:tcPr>
            <w:tcW w:w="15123" w:type="dxa"/>
            <w:gridSpan w:val="11"/>
          </w:tcPr>
          <w:p w14:paraId="511A8DFA" w14:textId="77777777" w:rsidR="004E4EC3" w:rsidRPr="004E4EC3" w:rsidRDefault="004E4EC3">
            <w:pPr>
              <w:pStyle w:val="ConsPlusNormal"/>
              <w:jc w:val="center"/>
              <w:outlineLvl w:val="3"/>
              <w:rPr>
                <w:rFonts w:ascii="Times New Roman" w:hAnsi="Times New Roman" w:cs="Times New Roman"/>
                <w:sz w:val="24"/>
                <w:szCs w:val="24"/>
              </w:rPr>
            </w:pPr>
            <w:r w:rsidRPr="004E4EC3">
              <w:rPr>
                <w:rFonts w:ascii="Times New Roman" w:hAnsi="Times New Roman" w:cs="Times New Roman"/>
                <w:sz w:val="24"/>
                <w:szCs w:val="24"/>
              </w:rPr>
              <w:t>Комплекс процессных мероприятий</w:t>
            </w:r>
          </w:p>
        </w:tc>
      </w:tr>
      <w:tr w:rsidR="004E4EC3" w:rsidRPr="004E4EC3" w14:paraId="1B4F56D3" w14:textId="77777777" w:rsidTr="004E4EC3">
        <w:trPr>
          <w:gridAfter w:val="1"/>
          <w:wAfter w:w="12" w:type="dxa"/>
        </w:trPr>
        <w:tc>
          <w:tcPr>
            <w:tcW w:w="1977" w:type="dxa"/>
            <w:vMerge w:val="restart"/>
          </w:tcPr>
          <w:p w14:paraId="6F810717"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 xml:space="preserve">"Социальная поддержка детей-сирот и детей, оставшихся без попечения родителей, лиц из </w:t>
            </w:r>
            <w:r w:rsidRPr="004E4EC3">
              <w:rPr>
                <w:rFonts w:ascii="Times New Roman" w:hAnsi="Times New Roman" w:cs="Times New Roman"/>
                <w:sz w:val="24"/>
                <w:szCs w:val="24"/>
              </w:rPr>
              <w:lastRenderedPageBreak/>
              <w:t>их числа, иных категорий лиц и усыновителей, замещающих</w:t>
            </w:r>
          </w:p>
          <w:p w14:paraId="43F9EB0E"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семей, опекунов (попечителей)"</w:t>
            </w:r>
          </w:p>
        </w:tc>
        <w:tc>
          <w:tcPr>
            <w:tcW w:w="1828" w:type="dxa"/>
            <w:vMerge w:val="restart"/>
          </w:tcPr>
          <w:p w14:paraId="65BB3FA4"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lastRenderedPageBreak/>
              <w:t>Отдел по охране прав несовершеннолетних, недееспособных</w:t>
            </w:r>
          </w:p>
          <w:p w14:paraId="5B856253"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 xml:space="preserve">и патронажу </w:t>
            </w:r>
            <w:r w:rsidRPr="004E4EC3">
              <w:rPr>
                <w:rFonts w:ascii="Times New Roman" w:hAnsi="Times New Roman" w:cs="Times New Roman"/>
                <w:sz w:val="24"/>
                <w:szCs w:val="24"/>
              </w:rPr>
              <w:lastRenderedPageBreak/>
              <w:t>города Калуги</w:t>
            </w:r>
          </w:p>
        </w:tc>
        <w:tc>
          <w:tcPr>
            <w:tcW w:w="3203" w:type="dxa"/>
          </w:tcPr>
          <w:p w14:paraId="2719EBA3"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lastRenderedPageBreak/>
              <w:t>ВСЕГО, в т.ч.</w:t>
            </w:r>
          </w:p>
        </w:tc>
        <w:tc>
          <w:tcPr>
            <w:tcW w:w="1304" w:type="dxa"/>
          </w:tcPr>
          <w:p w14:paraId="28718BC1"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1388841,24</w:t>
            </w:r>
          </w:p>
        </w:tc>
        <w:tc>
          <w:tcPr>
            <w:tcW w:w="1134" w:type="dxa"/>
          </w:tcPr>
          <w:p w14:paraId="270B4627"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231473,54</w:t>
            </w:r>
          </w:p>
        </w:tc>
        <w:tc>
          <w:tcPr>
            <w:tcW w:w="1133" w:type="dxa"/>
          </w:tcPr>
          <w:p w14:paraId="768F143E"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231473,54</w:t>
            </w:r>
          </w:p>
        </w:tc>
        <w:tc>
          <w:tcPr>
            <w:tcW w:w="1133" w:type="dxa"/>
          </w:tcPr>
          <w:p w14:paraId="6A0872B3"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231473,54</w:t>
            </w:r>
          </w:p>
        </w:tc>
        <w:tc>
          <w:tcPr>
            <w:tcW w:w="1133" w:type="dxa"/>
          </w:tcPr>
          <w:p w14:paraId="612537AF"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231473,54</w:t>
            </w:r>
          </w:p>
        </w:tc>
        <w:tc>
          <w:tcPr>
            <w:tcW w:w="1133" w:type="dxa"/>
          </w:tcPr>
          <w:p w14:paraId="6BD61BAC"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231473,54</w:t>
            </w:r>
          </w:p>
        </w:tc>
        <w:tc>
          <w:tcPr>
            <w:tcW w:w="1133" w:type="dxa"/>
          </w:tcPr>
          <w:p w14:paraId="0FF0934B"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231473,54</w:t>
            </w:r>
          </w:p>
        </w:tc>
      </w:tr>
      <w:tr w:rsidR="004E4EC3" w:rsidRPr="004E4EC3" w14:paraId="3A38DC48" w14:textId="77777777" w:rsidTr="004E4EC3">
        <w:trPr>
          <w:gridAfter w:val="1"/>
          <w:wAfter w:w="12" w:type="dxa"/>
        </w:trPr>
        <w:tc>
          <w:tcPr>
            <w:tcW w:w="1977" w:type="dxa"/>
            <w:vMerge/>
          </w:tcPr>
          <w:p w14:paraId="4DC2A76E" w14:textId="77777777" w:rsidR="004E4EC3" w:rsidRPr="004E4EC3" w:rsidRDefault="004E4EC3">
            <w:pPr>
              <w:pStyle w:val="ConsPlusNormal"/>
              <w:rPr>
                <w:rFonts w:ascii="Times New Roman" w:hAnsi="Times New Roman" w:cs="Times New Roman"/>
                <w:sz w:val="24"/>
                <w:szCs w:val="24"/>
              </w:rPr>
            </w:pPr>
          </w:p>
        </w:tc>
        <w:tc>
          <w:tcPr>
            <w:tcW w:w="1828" w:type="dxa"/>
            <w:vMerge/>
          </w:tcPr>
          <w:p w14:paraId="3F9E0B71" w14:textId="77777777" w:rsidR="004E4EC3" w:rsidRPr="004E4EC3" w:rsidRDefault="004E4EC3">
            <w:pPr>
              <w:pStyle w:val="ConsPlusNormal"/>
              <w:rPr>
                <w:rFonts w:ascii="Times New Roman" w:hAnsi="Times New Roman" w:cs="Times New Roman"/>
                <w:sz w:val="24"/>
                <w:szCs w:val="24"/>
              </w:rPr>
            </w:pPr>
          </w:p>
        </w:tc>
        <w:tc>
          <w:tcPr>
            <w:tcW w:w="3203" w:type="dxa"/>
          </w:tcPr>
          <w:p w14:paraId="2D29B7C8"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средства федерального бюджета</w:t>
            </w:r>
          </w:p>
        </w:tc>
        <w:tc>
          <w:tcPr>
            <w:tcW w:w="1304" w:type="dxa"/>
          </w:tcPr>
          <w:p w14:paraId="347C434E" w14:textId="77777777" w:rsidR="004E4EC3" w:rsidRPr="004E4EC3" w:rsidRDefault="004E4EC3">
            <w:pPr>
              <w:pStyle w:val="ConsPlusNormal"/>
              <w:rPr>
                <w:rFonts w:ascii="Times New Roman" w:hAnsi="Times New Roman" w:cs="Times New Roman"/>
                <w:sz w:val="24"/>
                <w:szCs w:val="24"/>
              </w:rPr>
            </w:pPr>
          </w:p>
        </w:tc>
        <w:tc>
          <w:tcPr>
            <w:tcW w:w="1134" w:type="dxa"/>
          </w:tcPr>
          <w:p w14:paraId="1E2EE466" w14:textId="77777777" w:rsidR="004E4EC3" w:rsidRPr="004E4EC3" w:rsidRDefault="004E4EC3">
            <w:pPr>
              <w:pStyle w:val="ConsPlusNormal"/>
              <w:rPr>
                <w:rFonts w:ascii="Times New Roman" w:hAnsi="Times New Roman" w:cs="Times New Roman"/>
                <w:sz w:val="24"/>
                <w:szCs w:val="24"/>
              </w:rPr>
            </w:pPr>
          </w:p>
        </w:tc>
        <w:tc>
          <w:tcPr>
            <w:tcW w:w="1133" w:type="dxa"/>
          </w:tcPr>
          <w:p w14:paraId="07FCE776" w14:textId="77777777" w:rsidR="004E4EC3" w:rsidRPr="004E4EC3" w:rsidRDefault="004E4EC3">
            <w:pPr>
              <w:pStyle w:val="ConsPlusNormal"/>
              <w:rPr>
                <w:rFonts w:ascii="Times New Roman" w:hAnsi="Times New Roman" w:cs="Times New Roman"/>
                <w:sz w:val="24"/>
                <w:szCs w:val="24"/>
              </w:rPr>
            </w:pPr>
          </w:p>
        </w:tc>
        <w:tc>
          <w:tcPr>
            <w:tcW w:w="1133" w:type="dxa"/>
          </w:tcPr>
          <w:p w14:paraId="0C485B82" w14:textId="77777777" w:rsidR="004E4EC3" w:rsidRPr="004E4EC3" w:rsidRDefault="004E4EC3">
            <w:pPr>
              <w:pStyle w:val="ConsPlusNormal"/>
              <w:rPr>
                <w:rFonts w:ascii="Times New Roman" w:hAnsi="Times New Roman" w:cs="Times New Roman"/>
                <w:sz w:val="24"/>
                <w:szCs w:val="24"/>
              </w:rPr>
            </w:pPr>
          </w:p>
        </w:tc>
        <w:tc>
          <w:tcPr>
            <w:tcW w:w="1133" w:type="dxa"/>
          </w:tcPr>
          <w:p w14:paraId="4EEB4233" w14:textId="77777777" w:rsidR="004E4EC3" w:rsidRPr="004E4EC3" w:rsidRDefault="004E4EC3">
            <w:pPr>
              <w:pStyle w:val="ConsPlusNormal"/>
              <w:rPr>
                <w:rFonts w:ascii="Times New Roman" w:hAnsi="Times New Roman" w:cs="Times New Roman"/>
                <w:sz w:val="24"/>
                <w:szCs w:val="24"/>
              </w:rPr>
            </w:pPr>
          </w:p>
        </w:tc>
        <w:tc>
          <w:tcPr>
            <w:tcW w:w="1133" w:type="dxa"/>
          </w:tcPr>
          <w:p w14:paraId="32576C4E" w14:textId="77777777" w:rsidR="004E4EC3" w:rsidRPr="004E4EC3" w:rsidRDefault="004E4EC3">
            <w:pPr>
              <w:pStyle w:val="ConsPlusNormal"/>
              <w:rPr>
                <w:rFonts w:ascii="Times New Roman" w:hAnsi="Times New Roman" w:cs="Times New Roman"/>
                <w:sz w:val="24"/>
                <w:szCs w:val="24"/>
              </w:rPr>
            </w:pPr>
          </w:p>
        </w:tc>
        <w:tc>
          <w:tcPr>
            <w:tcW w:w="1133" w:type="dxa"/>
          </w:tcPr>
          <w:p w14:paraId="5EE2B4A4" w14:textId="77777777" w:rsidR="004E4EC3" w:rsidRPr="004E4EC3" w:rsidRDefault="004E4EC3">
            <w:pPr>
              <w:pStyle w:val="ConsPlusNormal"/>
              <w:rPr>
                <w:rFonts w:ascii="Times New Roman" w:hAnsi="Times New Roman" w:cs="Times New Roman"/>
                <w:sz w:val="24"/>
                <w:szCs w:val="24"/>
              </w:rPr>
            </w:pPr>
          </w:p>
        </w:tc>
      </w:tr>
      <w:tr w:rsidR="004E4EC3" w:rsidRPr="004E4EC3" w14:paraId="64A696D7" w14:textId="77777777" w:rsidTr="004E4EC3">
        <w:trPr>
          <w:gridAfter w:val="1"/>
          <w:wAfter w:w="12" w:type="dxa"/>
        </w:trPr>
        <w:tc>
          <w:tcPr>
            <w:tcW w:w="1977" w:type="dxa"/>
            <w:vMerge/>
          </w:tcPr>
          <w:p w14:paraId="326794CB" w14:textId="77777777" w:rsidR="004E4EC3" w:rsidRPr="004E4EC3" w:rsidRDefault="004E4EC3">
            <w:pPr>
              <w:pStyle w:val="ConsPlusNormal"/>
              <w:rPr>
                <w:rFonts w:ascii="Times New Roman" w:hAnsi="Times New Roman" w:cs="Times New Roman"/>
                <w:sz w:val="24"/>
                <w:szCs w:val="24"/>
              </w:rPr>
            </w:pPr>
          </w:p>
        </w:tc>
        <w:tc>
          <w:tcPr>
            <w:tcW w:w="1828" w:type="dxa"/>
            <w:vMerge/>
          </w:tcPr>
          <w:p w14:paraId="4AC3F308" w14:textId="77777777" w:rsidR="004E4EC3" w:rsidRPr="004E4EC3" w:rsidRDefault="004E4EC3">
            <w:pPr>
              <w:pStyle w:val="ConsPlusNormal"/>
              <w:rPr>
                <w:rFonts w:ascii="Times New Roman" w:hAnsi="Times New Roman" w:cs="Times New Roman"/>
                <w:sz w:val="24"/>
                <w:szCs w:val="24"/>
              </w:rPr>
            </w:pPr>
          </w:p>
        </w:tc>
        <w:tc>
          <w:tcPr>
            <w:tcW w:w="3203" w:type="dxa"/>
          </w:tcPr>
          <w:p w14:paraId="5A4F5817"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средства областного бюджета</w:t>
            </w:r>
          </w:p>
        </w:tc>
        <w:tc>
          <w:tcPr>
            <w:tcW w:w="1304" w:type="dxa"/>
          </w:tcPr>
          <w:p w14:paraId="30F3508F"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1387401,24</w:t>
            </w:r>
          </w:p>
        </w:tc>
        <w:tc>
          <w:tcPr>
            <w:tcW w:w="1134" w:type="dxa"/>
          </w:tcPr>
          <w:p w14:paraId="01664E80"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231233,5</w:t>
            </w:r>
            <w:r w:rsidRPr="004E4EC3">
              <w:rPr>
                <w:rFonts w:ascii="Times New Roman" w:hAnsi="Times New Roman" w:cs="Times New Roman"/>
                <w:sz w:val="24"/>
                <w:szCs w:val="24"/>
              </w:rPr>
              <w:lastRenderedPageBreak/>
              <w:t>4</w:t>
            </w:r>
          </w:p>
        </w:tc>
        <w:tc>
          <w:tcPr>
            <w:tcW w:w="1133" w:type="dxa"/>
          </w:tcPr>
          <w:p w14:paraId="4CDE4217"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lastRenderedPageBreak/>
              <w:t>231233,5</w:t>
            </w:r>
            <w:r w:rsidRPr="004E4EC3">
              <w:rPr>
                <w:rFonts w:ascii="Times New Roman" w:hAnsi="Times New Roman" w:cs="Times New Roman"/>
                <w:sz w:val="24"/>
                <w:szCs w:val="24"/>
              </w:rPr>
              <w:lastRenderedPageBreak/>
              <w:t>4</w:t>
            </w:r>
          </w:p>
        </w:tc>
        <w:tc>
          <w:tcPr>
            <w:tcW w:w="1133" w:type="dxa"/>
          </w:tcPr>
          <w:p w14:paraId="059A520A"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lastRenderedPageBreak/>
              <w:t>231233,5</w:t>
            </w:r>
            <w:r w:rsidRPr="004E4EC3">
              <w:rPr>
                <w:rFonts w:ascii="Times New Roman" w:hAnsi="Times New Roman" w:cs="Times New Roman"/>
                <w:sz w:val="24"/>
                <w:szCs w:val="24"/>
              </w:rPr>
              <w:lastRenderedPageBreak/>
              <w:t>4</w:t>
            </w:r>
          </w:p>
        </w:tc>
        <w:tc>
          <w:tcPr>
            <w:tcW w:w="1133" w:type="dxa"/>
          </w:tcPr>
          <w:p w14:paraId="0C49F4DF"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lastRenderedPageBreak/>
              <w:t>231233,5</w:t>
            </w:r>
            <w:r w:rsidRPr="004E4EC3">
              <w:rPr>
                <w:rFonts w:ascii="Times New Roman" w:hAnsi="Times New Roman" w:cs="Times New Roman"/>
                <w:sz w:val="24"/>
                <w:szCs w:val="24"/>
              </w:rPr>
              <w:lastRenderedPageBreak/>
              <w:t>4</w:t>
            </w:r>
          </w:p>
        </w:tc>
        <w:tc>
          <w:tcPr>
            <w:tcW w:w="1133" w:type="dxa"/>
          </w:tcPr>
          <w:p w14:paraId="0C43BB13"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lastRenderedPageBreak/>
              <w:t>231233,5</w:t>
            </w:r>
            <w:r w:rsidRPr="004E4EC3">
              <w:rPr>
                <w:rFonts w:ascii="Times New Roman" w:hAnsi="Times New Roman" w:cs="Times New Roman"/>
                <w:sz w:val="24"/>
                <w:szCs w:val="24"/>
              </w:rPr>
              <w:lastRenderedPageBreak/>
              <w:t>4</w:t>
            </w:r>
          </w:p>
        </w:tc>
        <w:tc>
          <w:tcPr>
            <w:tcW w:w="1133" w:type="dxa"/>
          </w:tcPr>
          <w:p w14:paraId="1D6C73E3"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lastRenderedPageBreak/>
              <w:t>231233,5</w:t>
            </w:r>
            <w:r w:rsidRPr="004E4EC3">
              <w:rPr>
                <w:rFonts w:ascii="Times New Roman" w:hAnsi="Times New Roman" w:cs="Times New Roman"/>
                <w:sz w:val="24"/>
                <w:szCs w:val="24"/>
              </w:rPr>
              <w:lastRenderedPageBreak/>
              <w:t>4</w:t>
            </w:r>
          </w:p>
        </w:tc>
      </w:tr>
      <w:tr w:rsidR="004E4EC3" w:rsidRPr="004E4EC3" w14:paraId="0358FD7E" w14:textId="77777777" w:rsidTr="004E4EC3">
        <w:trPr>
          <w:gridAfter w:val="1"/>
          <w:wAfter w:w="12" w:type="dxa"/>
        </w:trPr>
        <w:tc>
          <w:tcPr>
            <w:tcW w:w="1977" w:type="dxa"/>
            <w:vMerge/>
          </w:tcPr>
          <w:p w14:paraId="65F5ABF7" w14:textId="77777777" w:rsidR="004E4EC3" w:rsidRPr="004E4EC3" w:rsidRDefault="004E4EC3">
            <w:pPr>
              <w:pStyle w:val="ConsPlusNormal"/>
              <w:rPr>
                <w:rFonts w:ascii="Times New Roman" w:hAnsi="Times New Roman" w:cs="Times New Roman"/>
                <w:sz w:val="24"/>
                <w:szCs w:val="24"/>
              </w:rPr>
            </w:pPr>
          </w:p>
        </w:tc>
        <w:tc>
          <w:tcPr>
            <w:tcW w:w="1828" w:type="dxa"/>
            <w:vMerge/>
          </w:tcPr>
          <w:p w14:paraId="1CD31838" w14:textId="77777777" w:rsidR="004E4EC3" w:rsidRPr="004E4EC3" w:rsidRDefault="004E4EC3">
            <w:pPr>
              <w:pStyle w:val="ConsPlusNormal"/>
              <w:rPr>
                <w:rFonts w:ascii="Times New Roman" w:hAnsi="Times New Roman" w:cs="Times New Roman"/>
                <w:sz w:val="24"/>
                <w:szCs w:val="24"/>
              </w:rPr>
            </w:pPr>
          </w:p>
        </w:tc>
        <w:tc>
          <w:tcPr>
            <w:tcW w:w="3203" w:type="dxa"/>
          </w:tcPr>
          <w:p w14:paraId="6954EEFD"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средства бюджета муниципального образования "Город Калуга"</w:t>
            </w:r>
          </w:p>
        </w:tc>
        <w:tc>
          <w:tcPr>
            <w:tcW w:w="1304" w:type="dxa"/>
          </w:tcPr>
          <w:p w14:paraId="7A614728"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1 440,00</w:t>
            </w:r>
          </w:p>
        </w:tc>
        <w:tc>
          <w:tcPr>
            <w:tcW w:w="1134" w:type="dxa"/>
          </w:tcPr>
          <w:p w14:paraId="00F3D547"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240,00</w:t>
            </w:r>
          </w:p>
        </w:tc>
        <w:tc>
          <w:tcPr>
            <w:tcW w:w="1133" w:type="dxa"/>
          </w:tcPr>
          <w:p w14:paraId="2549AF21"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240,00</w:t>
            </w:r>
          </w:p>
        </w:tc>
        <w:tc>
          <w:tcPr>
            <w:tcW w:w="1133" w:type="dxa"/>
          </w:tcPr>
          <w:p w14:paraId="16D05085"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240,00</w:t>
            </w:r>
          </w:p>
        </w:tc>
        <w:tc>
          <w:tcPr>
            <w:tcW w:w="1133" w:type="dxa"/>
          </w:tcPr>
          <w:p w14:paraId="50ADC0E4"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240,00</w:t>
            </w:r>
          </w:p>
        </w:tc>
        <w:tc>
          <w:tcPr>
            <w:tcW w:w="1133" w:type="dxa"/>
          </w:tcPr>
          <w:p w14:paraId="34CDC05C"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240,00</w:t>
            </w:r>
          </w:p>
        </w:tc>
        <w:tc>
          <w:tcPr>
            <w:tcW w:w="1133" w:type="dxa"/>
          </w:tcPr>
          <w:p w14:paraId="54595D31"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240,00</w:t>
            </w:r>
          </w:p>
        </w:tc>
      </w:tr>
      <w:tr w:rsidR="004E4EC3" w:rsidRPr="004E4EC3" w14:paraId="73CB2B83" w14:textId="77777777" w:rsidTr="004E4EC3">
        <w:trPr>
          <w:gridAfter w:val="1"/>
          <w:wAfter w:w="12" w:type="dxa"/>
        </w:trPr>
        <w:tc>
          <w:tcPr>
            <w:tcW w:w="1977" w:type="dxa"/>
            <w:vMerge w:val="restart"/>
          </w:tcPr>
          <w:p w14:paraId="08017257"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"Создание патронатных семей для граждан пожилого возраста и инвалидов"</w:t>
            </w:r>
          </w:p>
        </w:tc>
        <w:tc>
          <w:tcPr>
            <w:tcW w:w="1828" w:type="dxa"/>
            <w:vMerge/>
          </w:tcPr>
          <w:p w14:paraId="3A8C237C" w14:textId="77777777" w:rsidR="004E4EC3" w:rsidRPr="004E4EC3" w:rsidRDefault="004E4EC3">
            <w:pPr>
              <w:pStyle w:val="ConsPlusNormal"/>
              <w:rPr>
                <w:rFonts w:ascii="Times New Roman" w:hAnsi="Times New Roman" w:cs="Times New Roman"/>
                <w:sz w:val="24"/>
                <w:szCs w:val="24"/>
              </w:rPr>
            </w:pPr>
          </w:p>
        </w:tc>
        <w:tc>
          <w:tcPr>
            <w:tcW w:w="3203" w:type="dxa"/>
          </w:tcPr>
          <w:p w14:paraId="2D3A2883"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ВСЕГО, в т.ч.</w:t>
            </w:r>
          </w:p>
        </w:tc>
        <w:tc>
          <w:tcPr>
            <w:tcW w:w="1304" w:type="dxa"/>
          </w:tcPr>
          <w:p w14:paraId="2B30E29D"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695,94</w:t>
            </w:r>
          </w:p>
        </w:tc>
        <w:tc>
          <w:tcPr>
            <w:tcW w:w="1134" w:type="dxa"/>
          </w:tcPr>
          <w:p w14:paraId="0D725D48"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115,99</w:t>
            </w:r>
          </w:p>
        </w:tc>
        <w:tc>
          <w:tcPr>
            <w:tcW w:w="1133" w:type="dxa"/>
          </w:tcPr>
          <w:p w14:paraId="77714821"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115,99</w:t>
            </w:r>
          </w:p>
        </w:tc>
        <w:tc>
          <w:tcPr>
            <w:tcW w:w="1133" w:type="dxa"/>
          </w:tcPr>
          <w:p w14:paraId="4FE903F0"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115,99</w:t>
            </w:r>
          </w:p>
        </w:tc>
        <w:tc>
          <w:tcPr>
            <w:tcW w:w="1133" w:type="dxa"/>
          </w:tcPr>
          <w:p w14:paraId="3948E208"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115,99</w:t>
            </w:r>
          </w:p>
        </w:tc>
        <w:tc>
          <w:tcPr>
            <w:tcW w:w="1133" w:type="dxa"/>
          </w:tcPr>
          <w:p w14:paraId="3C143090"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115,99</w:t>
            </w:r>
          </w:p>
        </w:tc>
        <w:tc>
          <w:tcPr>
            <w:tcW w:w="1133" w:type="dxa"/>
          </w:tcPr>
          <w:p w14:paraId="6D97CE1D"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115,99</w:t>
            </w:r>
          </w:p>
        </w:tc>
      </w:tr>
      <w:tr w:rsidR="004E4EC3" w:rsidRPr="004E4EC3" w14:paraId="75732F7F" w14:textId="77777777" w:rsidTr="004E4EC3">
        <w:trPr>
          <w:gridAfter w:val="1"/>
          <w:wAfter w:w="12" w:type="dxa"/>
        </w:trPr>
        <w:tc>
          <w:tcPr>
            <w:tcW w:w="1977" w:type="dxa"/>
            <w:vMerge/>
          </w:tcPr>
          <w:p w14:paraId="54513FE4" w14:textId="77777777" w:rsidR="004E4EC3" w:rsidRPr="004E4EC3" w:rsidRDefault="004E4EC3">
            <w:pPr>
              <w:pStyle w:val="ConsPlusNormal"/>
              <w:rPr>
                <w:rFonts w:ascii="Times New Roman" w:hAnsi="Times New Roman" w:cs="Times New Roman"/>
                <w:sz w:val="24"/>
                <w:szCs w:val="24"/>
              </w:rPr>
            </w:pPr>
          </w:p>
        </w:tc>
        <w:tc>
          <w:tcPr>
            <w:tcW w:w="1828" w:type="dxa"/>
            <w:vMerge/>
          </w:tcPr>
          <w:p w14:paraId="4C0CFF0B" w14:textId="77777777" w:rsidR="004E4EC3" w:rsidRPr="004E4EC3" w:rsidRDefault="004E4EC3">
            <w:pPr>
              <w:pStyle w:val="ConsPlusNormal"/>
              <w:rPr>
                <w:rFonts w:ascii="Times New Roman" w:hAnsi="Times New Roman" w:cs="Times New Roman"/>
                <w:sz w:val="24"/>
                <w:szCs w:val="24"/>
              </w:rPr>
            </w:pPr>
          </w:p>
        </w:tc>
        <w:tc>
          <w:tcPr>
            <w:tcW w:w="3203" w:type="dxa"/>
          </w:tcPr>
          <w:p w14:paraId="29A13472"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средства федерального бюджета</w:t>
            </w:r>
          </w:p>
        </w:tc>
        <w:tc>
          <w:tcPr>
            <w:tcW w:w="1304" w:type="dxa"/>
          </w:tcPr>
          <w:p w14:paraId="2865BF06" w14:textId="77777777" w:rsidR="004E4EC3" w:rsidRPr="004E4EC3" w:rsidRDefault="004E4EC3">
            <w:pPr>
              <w:pStyle w:val="ConsPlusNormal"/>
              <w:rPr>
                <w:rFonts w:ascii="Times New Roman" w:hAnsi="Times New Roman" w:cs="Times New Roman"/>
                <w:sz w:val="24"/>
                <w:szCs w:val="24"/>
              </w:rPr>
            </w:pPr>
          </w:p>
        </w:tc>
        <w:tc>
          <w:tcPr>
            <w:tcW w:w="1134" w:type="dxa"/>
          </w:tcPr>
          <w:p w14:paraId="625E1934" w14:textId="77777777" w:rsidR="004E4EC3" w:rsidRPr="004E4EC3" w:rsidRDefault="004E4EC3">
            <w:pPr>
              <w:pStyle w:val="ConsPlusNormal"/>
              <w:rPr>
                <w:rFonts w:ascii="Times New Roman" w:hAnsi="Times New Roman" w:cs="Times New Roman"/>
                <w:sz w:val="24"/>
                <w:szCs w:val="24"/>
              </w:rPr>
            </w:pPr>
          </w:p>
        </w:tc>
        <w:tc>
          <w:tcPr>
            <w:tcW w:w="1133" w:type="dxa"/>
          </w:tcPr>
          <w:p w14:paraId="4EF9B96E" w14:textId="77777777" w:rsidR="004E4EC3" w:rsidRPr="004E4EC3" w:rsidRDefault="004E4EC3">
            <w:pPr>
              <w:pStyle w:val="ConsPlusNormal"/>
              <w:rPr>
                <w:rFonts w:ascii="Times New Roman" w:hAnsi="Times New Roman" w:cs="Times New Roman"/>
                <w:sz w:val="24"/>
                <w:szCs w:val="24"/>
              </w:rPr>
            </w:pPr>
          </w:p>
        </w:tc>
        <w:tc>
          <w:tcPr>
            <w:tcW w:w="1133" w:type="dxa"/>
          </w:tcPr>
          <w:p w14:paraId="5D4B8D1F" w14:textId="77777777" w:rsidR="004E4EC3" w:rsidRPr="004E4EC3" w:rsidRDefault="004E4EC3">
            <w:pPr>
              <w:pStyle w:val="ConsPlusNormal"/>
              <w:rPr>
                <w:rFonts w:ascii="Times New Roman" w:hAnsi="Times New Roman" w:cs="Times New Roman"/>
                <w:sz w:val="24"/>
                <w:szCs w:val="24"/>
              </w:rPr>
            </w:pPr>
          </w:p>
        </w:tc>
        <w:tc>
          <w:tcPr>
            <w:tcW w:w="1133" w:type="dxa"/>
          </w:tcPr>
          <w:p w14:paraId="3671C823" w14:textId="77777777" w:rsidR="004E4EC3" w:rsidRPr="004E4EC3" w:rsidRDefault="004E4EC3">
            <w:pPr>
              <w:pStyle w:val="ConsPlusNormal"/>
              <w:rPr>
                <w:rFonts w:ascii="Times New Roman" w:hAnsi="Times New Roman" w:cs="Times New Roman"/>
                <w:sz w:val="24"/>
                <w:szCs w:val="24"/>
              </w:rPr>
            </w:pPr>
          </w:p>
        </w:tc>
        <w:tc>
          <w:tcPr>
            <w:tcW w:w="1133" w:type="dxa"/>
          </w:tcPr>
          <w:p w14:paraId="4617B371" w14:textId="77777777" w:rsidR="004E4EC3" w:rsidRPr="004E4EC3" w:rsidRDefault="004E4EC3">
            <w:pPr>
              <w:pStyle w:val="ConsPlusNormal"/>
              <w:rPr>
                <w:rFonts w:ascii="Times New Roman" w:hAnsi="Times New Roman" w:cs="Times New Roman"/>
                <w:sz w:val="24"/>
                <w:szCs w:val="24"/>
              </w:rPr>
            </w:pPr>
          </w:p>
        </w:tc>
        <w:tc>
          <w:tcPr>
            <w:tcW w:w="1133" w:type="dxa"/>
          </w:tcPr>
          <w:p w14:paraId="164BCFE5" w14:textId="77777777" w:rsidR="004E4EC3" w:rsidRPr="004E4EC3" w:rsidRDefault="004E4EC3">
            <w:pPr>
              <w:pStyle w:val="ConsPlusNormal"/>
              <w:rPr>
                <w:rFonts w:ascii="Times New Roman" w:hAnsi="Times New Roman" w:cs="Times New Roman"/>
                <w:sz w:val="24"/>
                <w:szCs w:val="24"/>
              </w:rPr>
            </w:pPr>
          </w:p>
        </w:tc>
      </w:tr>
      <w:tr w:rsidR="004E4EC3" w:rsidRPr="004E4EC3" w14:paraId="4333CCF5" w14:textId="77777777" w:rsidTr="004E4EC3">
        <w:trPr>
          <w:gridAfter w:val="1"/>
          <w:wAfter w:w="12" w:type="dxa"/>
        </w:trPr>
        <w:tc>
          <w:tcPr>
            <w:tcW w:w="1977" w:type="dxa"/>
            <w:vMerge/>
          </w:tcPr>
          <w:p w14:paraId="5EF21AE3" w14:textId="77777777" w:rsidR="004E4EC3" w:rsidRPr="004E4EC3" w:rsidRDefault="004E4EC3">
            <w:pPr>
              <w:pStyle w:val="ConsPlusNormal"/>
              <w:rPr>
                <w:rFonts w:ascii="Times New Roman" w:hAnsi="Times New Roman" w:cs="Times New Roman"/>
                <w:sz w:val="24"/>
                <w:szCs w:val="24"/>
              </w:rPr>
            </w:pPr>
          </w:p>
        </w:tc>
        <w:tc>
          <w:tcPr>
            <w:tcW w:w="1828" w:type="dxa"/>
            <w:vMerge/>
          </w:tcPr>
          <w:p w14:paraId="08FE6B22" w14:textId="77777777" w:rsidR="004E4EC3" w:rsidRPr="004E4EC3" w:rsidRDefault="004E4EC3">
            <w:pPr>
              <w:pStyle w:val="ConsPlusNormal"/>
              <w:rPr>
                <w:rFonts w:ascii="Times New Roman" w:hAnsi="Times New Roman" w:cs="Times New Roman"/>
                <w:sz w:val="24"/>
                <w:szCs w:val="24"/>
              </w:rPr>
            </w:pPr>
          </w:p>
        </w:tc>
        <w:tc>
          <w:tcPr>
            <w:tcW w:w="3203" w:type="dxa"/>
          </w:tcPr>
          <w:p w14:paraId="2360A3B6"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средства областного бюджета</w:t>
            </w:r>
          </w:p>
        </w:tc>
        <w:tc>
          <w:tcPr>
            <w:tcW w:w="1304" w:type="dxa"/>
          </w:tcPr>
          <w:p w14:paraId="4D7544F9"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695,94</w:t>
            </w:r>
          </w:p>
        </w:tc>
        <w:tc>
          <w:tcPr>
            <w:tcW w:w="1134" w:type="dxa"/>
          </w:tcPr>
          <w:p w14:paraId="26E3E5B7"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115,99</w:t>
            </w:r>
          </w:p>
        </w:tc>
        <w:tc>
          <w:tcPr>
            <w:tcW w:w="1133" w:type="dxa"/>
          </w:tcPr>
          <w:p w14:paraId="0FF06E7B"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115,99</w:t>
            </w:r>
          </w:p>
        </w:tc>
        <w:tc>
          <w:tcPr>
            <w:tcW w:w="1133" w:type="dxa"/>
          </w:tcPr>
          <w:p w14:paraId="15CB25B9"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115,99</w:t>
            </w:r>
          </w:p>
        </w:tc>
        <w:tc>
          <w:tcPr>
            <w:tcW w:w="1133" w:type="dxa"/>
          </w:tcPr>
          <w:p w14:paraId="2D72F729"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115,99</w:t>
            </w:r>
          </w:p>
        </w:tc>
        <w:tc>
          <w:tcPr>
            <w:tcW w:w="1133" w:type="dxa"/>
          </w:tcPr>
          <w:p w14:paraId="2E80A847"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115,99</w:t>
            </w:r>
          </w:p>
        </w:tc>
        <w:tc>
          <w:tcPr>
            <w:tcW w:w="1133" w:type="dxa"/>
          </w:tcPr>
          <w:p w14:paraId="18C4711B"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115,99</w:t>
            </w:r>
          </w:p>
        </w:tc>
      </w:tr>
      <w:tr w:rsidR="004E4EC3" w:rsidRPr="004E4EC3" w14:paraId="3934A0F6" w14:textId="77777777" w:rsidTr="004E4EC3">
        <w:trPr>
          <w:gridAfter w:val="1"/>
          <w:wAfter w:w="12" w:type="dxa"/>
        </w:trPr>
        <w:tc>
          <w:tcPr>
            <w:tcW w:w="1977" w:type="dxa"/>
            <w:vMerge/>
          </w:tcPr>
          <w:p w14:paraId="354ABD07" w14:textId="77777777" w:rsidR="004E4EC3" w:rsidRPr="004E4EC3" w:rsidRDefault="004E4EC3">
            <w:pPr>
              <w:pStyle w:val="ConsPlusNormal"/>
              <w:rPr>
                <w:rFonts w:ascii="Times New Roman" w:hAnsi="Times New Roman" w:cs="Times New Roman"/>
                <w:sz w:val="24"/>
                <w:szCs w:val="24"/>
              </w:rPr>
            </w:pPr>
          </w:p>
        </w:tc>
        <w:tc>
          <w:tcPr>
            <w:tcW w:w="1828" w:type="dxa"/>
            <w:vMerge/>
          </w:tcPr>
          <w:p w14:paraId="0F429036" w14:textId="77777777" w:rsidR="004E4EC3" w:rsidRPr="004E4EC3" w:rsidRDefault="004E4EC3">
            <w:pPr>
              <w:pStyle w:val="ConsPlusNormal"/>
              <w:rPr>
                <w:rFonts w:ascii="Times New Roman" w:hAnsi="Times New Roman" w:cs="Times New Roman"/>
                <w:sz w:val="24"/>
                <w:szCs w:val="24"/>
              </w:rPr>
            </w:pPr>
          </w:p>
        </w:tc>
        <w:tc>
          <w:tcPr>
            <w:tcW w:w="3203" w:type="dxa"/>
          </w:tcPr>
          <w:p w14:paraId="07A312DB"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средства бюджета муниципального образования "Город Калуга"</w:t>
            </w:r>
          </w:p>
        </w:tc>
        <w:tc>
          <w:tcPr>
            <w:tcW w:w="1304" w:type="dxa"/>
          </w:tcPr>
          <w:p w14:paraId="1617079F" w14:textId="77777777" w:rsidR="004E4EC3" w:rsidRPr="004E4EC3" w:rsidRDefault="004E4EC3">
            <w:pPr>
              <w:pStyle w:val="ConsPlusNormal"/>
              <w:rPr>
                <w:rFonts w:ascii="Times New Roman" w:hAnsi="Times New Roman" w:cs="Times New Roman"/>
                <w:sz w:val="24"/>
                <w:szCs w:val="24"/>
              </w:rPr>
            </w:pPr>
          </w:p>
        </w:tc>
        <w:tc>
          <w:tcPr>
            <w:tcW w:w="1134" w:type="dxa"/>
          </w:tcPr>
          <w:p w14:paraId="0C8C0AC0" w14:textId="77777777" w:rsidR="004E4EC3" w:rsidRPr="004E4EC3" w:rsidRDefault="004E4EC3">
            <w:pPr>
              <w:pStyle w:val="ConsPlusNormal"/>
              <w:rPr>
                <w:rFonts w:ascii="Times New Roman" w:hAnsi="Times New Roman" w:cs="Times New Roman"/>
                <w:sz w:val="24"/>
                <w:szCs w:val="24"/>
              </w:rPr>
            </w:pPr>
          </w:p>
        </w:tc>
        <w:tc>
          <w:tcPr>
            <w:tcW w:w="1133" w:type="dxa"/>
          </w:tcPr>
          <w:p w14:paraId="73850CC3" w14:textId="77777777" w:rsidR="004E4EC3" w:rsidRPr="004E4EC3" w:rsidRDefault="004E4EC3">
            <w:pPr>
              <w:pStyle w:val="ConsPlusNormal"/>
              <w:rPr>
                <w:rFonts w:ascii="Times New Roman" w:hAnsi="Times New Roman" w:cs="Times New Roman"/>
                <w:sz w:val="24"/>
                <w:szCs w:val="24"/>
              </w:rPr>
            </w:pPr>
          </w:p>
        </w:tc>
        <w:tc>
          <w:tcPr>
            <w:tcW w:w="1133" w:type="dxa"/>
          </w:tcPr>
          <w:p w14:paraId="52478AB4" w14:textId="77777777" w:rsidR="004E4EC3" w:rsidRPr="004E4EC3" w:rsidRDefault="004E4EC3">
            <w:pPr>
              <w:pStyle w:val="ConsPlusNormal"/>
              <w:rPr>
                <w:rFonts w:ascii="Times New Roman" w:hAnsi="Times New Roman" w:cs="Times New Roman"/>
                <w:sz w:val="24"/>
                <w:szCs w:val="24"/>
              </w:rPr>
            </w:pPr>
          </w:p>
        </w:tc>
        <w:tc>
          <w:tcPr>
            <w:tcW w:w="1133" w:type="dxa"/>
          </w:tcPr>
          <w:p w14:paraId="1DA0EA98" w14:textId="77777777" w:rsidR="004E4EC3" w:rsidRPr="004E4EC3" w:rsidRDefault="004E4EC3">
            <w:pPr>
              <w:pStyle w:val="ConsPlusNormal"/>
              <w:rPr>
                <w:rFonts w:ascii="Times New Roman" w:hAnsi="Times New Roman" w:cs="Times New Roman"/>
                <w:sz w:val="24"/>
                <w:szCs w:val="24"/>
              </w:rPr>
            </w:pPr>
          </w:p>
        </w:tc>
        <w:tc>
          <w:tcPr>
            <w:tcW w:w="1133" w:type="dxa"/>
          </w:tcPr>
          <w:p w14:paraId="41547C78" w14:textId="77777777" w:rsidR="004E4EC3" w:rsidRPr="004E4EC3" w:rsidRDefault="004E4EC3">
            <w:pPr>
              <w:pStyle w:val="ConsPlusNormal"/>
              <w:rPr>
                <w:rFonts w:ascii="Times New Roman" w:hAnsi="Times New Roman" w:cs="Times New Roman"/>
                <w:sz w:val="24"/>
                <w:szCs w:val="24"/>
              </w:rPr>
            </w:pPr>
          </w:p>
        </w:tc>
        <w:tc>
          <w:tcPr>
            <w:tcW w:w="1133" w:type="dxa"/>
          </w:tcPr>
          <w:p w14:paraId="6137EAB9" w14:textId="77777777" w:rsidR="004E4EC3" w:rsidRPr="004E4EC3" w:rsidRDefault="004E4EC3">
            <w:pPr>
              <w:pStyle w:val="ConsPlusNormal"/>
              <w:rPr>
                <w:rFonts w:ascii="Times New Roman" w:hAnsi="Times New Roman" w:cs="Times New Roman"/>
                <w:sz w:val="24"/>
                <w:szCs w:val="24"/>
              </w:rPr>
            </w:pPr>
          </w:p>
        </w:tc>
      </w:tr>
      <w:tr w:rsidR="004E4EC3" w:rsidRPr="004E4EC3" w14:paraId="3FED309C" w14:textId="77777777" w:rsidTr="004E4EC3">
        <w:trPr>
          <w:gridAfter w:val="1"/>
          <w:wAfter w:w="12" w:type="dxa"/>
        </w:trPr>
        <w:tc>
          <w:tcPr>
            <w:tcW w:w="1977" w:type="dxa"/>
            <w:vMerge w:val="restart"/>
          </w:tcPr>
          <w:p w14:paraId="330FCA78"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"Обеспечение деятельности органов Городской Управы города Калуги"</w:t>
            </w:r>
          </w:p>
        </w:tc>
        <w:tc>
          <w:tcPr>
            <w:tcW w:w="1828" w:type="dxa"/>
            <w:vMerge/>
          </w:tcPr>
          <w:p w14:paraId="7FD733E8" w14:textId="77777777" w:rsidR="004E4EC3" w:rsidRPr="004E4EC3" w:rsidRDefault="004E4EC3">
            <w:pPr>
              <w:pStyle w:val="ConsPlusNormal"/>
              <w:rPr>
                <w:rFonts w:ascii="Times New Roman" w:hAnsi="Times New Roman" w:cs="Times New Roman"/>
                <w:sz w:val="24"/>
                <w:szCs w:val="24"/>
              </w:rPr>
            </w:pPr>
          </w:p>
        </w:tc>
        <w:tc>
          <w:tcPr>
            <w:tcW w:w="3203" w:type="dxa"/>
          </w:tcPr>
          <w:p w14:paraId="7DEF5512"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ВСЕГО, в т.ч.</w:t>
            </w:r>
          </w:p>
        </w:tc>
        <w:tc>
          <w:tcPr>
            <w:tcW w:w="1304" w:type="dxa"/>
          </w:tcPr>
          <w:p w14:paraId="619F953D"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154 811,01</w:t>
            </w:r>
          </w:p>
        </w:tc>
        <w:tc>
          <w:tcPr>
            <w:tcW w:w="1134" w:type="dxa"/>
          </w:tcPr>
          <w:p w14:paraId="422D2F2F"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25801,83</w:t>
            </w:r>
          </w:p>
        </w:tc>
        <w:tc>
          <w:tcPr>
            <w:tcW w:w="1133" w:type="dxa"/>
          </w:tcPr>
          <w:p w14:paraId="5A77F8BC"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25801,83</w:t>
            </w:r>
          </w:p>
        </w:tc>
        <w:tc>
          <w:tcPr>
            <w:tcW w:w="1133" w:type="dxa"/>
          </w:tcPr>
          <w:p w14:paraId="478E3C42"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25801,83</w:t>
            </w:r>
          </w:p>
        </w:tc>
        <w:tc>
          <w:tcPr>
            <w:tcW w:w="1133" w:type="dxa"/>
          </w:tcPr>
          <w:p w14:paraId="36AA8266"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25801,84</w:t>
            </w:r>
          </w:p>
        </w:tc>
        <w:tc>
          <w:tcPr>
            <w:tcW w:w="1133" w:type="dxa"/>
          </w:tcPr>
          <w:p w14:paraId="46595567"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25801,84</w:t>
            </w:r>
          </w:p>
        </w:tc>
        <w:tc>
          <w:tcPr>
            <w:tcW w:w="1133" w:type="dxa"/>
          </w:tcPr>
          <w:p w14:paraId="6C2E1BCB"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25801,84</w:t>
            </w:r>
          </w:p>
        </w:tc>
      </w:tr>
      <w:tr w:rsidR="004E4EC3" w:rsidRPr="004E4EC3" w14:paraId="363DE19E" w14:textId="77777777" w:rsidTr="004E4EC3">
        <w:trPr>
          <w:gridAfter w:val="1"/>
          <w:wAfter w:w="12" w:type="dxa"/>
        </w:trPr>
        <w:tc>
          <w:tcPr>
            <w:tcW w:w="1977" w:type="dxa"/>
            <w:vMerge/>
          </w:tcPr>
          <w:p w14:paraId="096E9FE0" w14:textId="77777777" w:rsidR="004E4EC3" w:rsidRPr="004E4EC3" w:rsidRDefault="004E4EC3">
            <w:pPr>
              <w:pStyle w:val="ConsPlusNormal"/>
              <w:rPr>
                <w:rFonts w:ascii="Times New Roman" w:hAnsi="Times New Roman" w:cs="Times New Roman"/>
                <w:sz w:val="24"/>
                <w:szCs w:val="24"/>
              </w:rPr>
            </w:pPr>
          </w:p>
        </w:tc>
        <w:tc>
          <w:tcPr>
            <w:tcW w:w="1828" w:type="dxa"/>
            <w:vMerge/>
          </w:tcPr>
          <w:p w14:paraId="73F807A0" w14:textId="77777777" w:rsidR="004E4EC3" w:rsidRPr="004E4EC3" w:rsidRDefault="004E4EC3">
            <w:pPr>
              <w:pStyle w:val="ConsPlusNormal"/>
              <w:rPr>
                <w:rFonts w:ascii="Times New Roman" w:hAnsi="Times New Roman" w:cs="Times New Roman"/>
                <w:sz w:val="24"/>
                <w:szCs w:val="24"/>
              </w:rPr>
            </w:pPr>
          </w:p>
        </w:tc>
        <w:tc>
          <w:tcPr>
            <w:tcW w:w="3203" w:type="dxa"/>
          </w:tcPr>
          <w:p w14:paraId="0D496842"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средства федерального бюджета</w:t>
            </w:r>
          </w:p>
        </w:tc>
        <w:tc>
          <w:tcPr>
            <w:tcW w:w="1304" w:type="dxa"/>
          </w:tcPr>
          <w:p w14:paraId="54316B71" w14:textId="77777777" w:rsidR="004E4EC3" w:rsidRPr="004E4EC3" w:rsidRDefault="004E4EC3">
            <w:pPr>
              <w:pStyle w:val="ConsPlusNormal"/>
              <w:rPr>
                <w:rFonts w:ascii="Times New Roman" w:hAnsi="Times New Roman" w:cs="Times New Roman"/>
                <w:sz w:val="24"/>
                <w:szCs w:val="24"/>
              </w:rPr>
            </w:pPr>
          </w:p>
        </w:tc>
        <w:tc>
          <w:tcPr>
            <w:tcW w:w="1134" w:type="dxa"/>
          </w:tcPr>
          <w:p w14:paraId="06F3A220" w14:textId="77777777" w:rsidR="004E4EC3" w:rsidRPr="004E4EC3" w:rsidRDefault="004E4EC3">
            <w:pPr>
              <w:pStyle w:val="ConsPlusNormal"/>
              <w:rPr>
                <w:rFonts w:ascii="Times New Roman" w:hAnsi="Times New Roman" w:cs="Times New Roman"/>
                <w:sz w:val="24"/>
                <w:szCs w:val="24"/>
              </w:rPr>
            </w:pPr>
          </w:p>
        </w:tc>
        <w:tc>
          <w:tcPr>
            <w:tcW w:w="1133" w:type="dxa"/>
          </w:tcPr>
          <w:p w14:paraId="4B9F5175" w14:textId="77777777" w:rsidR="004E4EC3" w:rsidRPr="004E4EC3" w:rsidRDefault="004E4EC3">
            <w:pPr>
              <w:pStyle w:val="ConsPlusNormal"/>
              <w:rPr>
                <w:rFonts w:ascii="Times New Roman" w:hAnsi="Times New Roman" w:cs="Times New Roman"/>
                <w:sz w:val="24"/>
                <w:szCs w:val="24"/>
              </w:rPr>
            </w:pPr>
          </w:p>
        </w:tc>
        <w:tc>
          <w:tcPr>
            <w:tcW w:w="1133" w:type="dxa"/>
          </w:tcPr>
          <w:p w14:paraId="3A04D94F" w14:textId="77777777" w:rsidR="004E4EC3" w:rsidRPr="004E4EC3" w:rsidRDefault="004E4EC3">
            <w:pPr>
              <w:pStyle w:val="ConsPlusNormal"/>
              <w:rPr>
                <w:rFonts w:ascii="Times New Roman" w:hAnsi="Times New Roman" w:cs="Times New Roman"/>
                <w:sz w:val="24"/>
                <w:szCs w:val="24"/>
              </w:rPr>
            </w:pPr>
          </w:p>
        </w:tc>
        <w:tc>
          <w:tcPr>
            <w:tcW w:w="1133" w:type="dxa"/>
          </w:tcPr>
          <w:p w14:paraId="67118370" w14:textId="77777777" w:rsidR="004E4EC3" w:rsidRPr="004E4EC3" w:rsidRDefault="004E4EC3">
            <w:pPr>
              <w:pStyle w:val="ConsPlusNormal"/>
              <w:rPr>
                <w:rFonts w:ascii="Times New Roman" w:hAnsi="Times New Roman" w:cs="Times New Roman"/>
                <w:sz w:val="24"/>
                <w:szCs w:val="24"/>
              </w:rPr>
            </w:pPr>
          </w:p>
        </w:tc>
        <w:tc>
          <w:tcPr>
            <w:tcW w:w="1133" w:type="dxa"/>
          </w:tcPr>
          <w:p w14:paraId="25EC546D" w14:textId="77777777" w:rsidR="004E4EC3" w:rsidRPr="004E4EC3" w:rsidRDefault="004E4EC3">
            <w:pPr>
              <w:pStyle w:val="ConsPlusNormal"/>
              <w:rPr>
                <w:rFonts w:ascii="Times New Roman" w:hAnsi="Times New Roman" w:cs="Times New Roman"/>
                <w:sz w:val="24"/>
                <w:szCs w:val="24"/>
              </w:rPr>
            </w:pPr>
          </w:p>
        </w:tc>
        <w:tc>
          <w:tcPr>
            <w:tcW w:w="1133" w:type="dxa"/>
          </w:tcPr>
          <w:p w14:paraId="766FB349" w14:textId="77777777" w:rsidR="004E4EC3" w:rsidRPr="004E4EC3" w:rsidRDefault="004E4EC3">
            <w:pPr>
              <w:pStyle w:val="ConsPlusNormal"/>
              <w:rPr>
                <w:rFonts w:ascii="Times New Roman" w:hAnsi="Times New Roman" w:cs="Times New Roman"/>
                <w:sz w:val="24"/>
                <w:szCs w:val="24"/>
              </w:rPr>
            </w:pPr>
          </w:p>
        </w:tc>
      </w:tr>
      <w:tr w:rsidR="004E4EC3" w:rsidRPr="004E4EC3" w14:paraId="0EECF6E0" w14:textId="77777777" w:rsidTr="004E4EC3">
        <w:trPr>
          <w:gridAfter w:val="1"/>
          <w:wAfter w:w="12" w:type="dxa"/>
        </w:trPr>
        <w:tc>
          <w:tcPr>
            <w:tcW w:w="1977" w:type="dxa"/>
            <w:vMerge/>
          </w:tcPr>
          <w:p w14:paraId="7F054C07" w14:textId="77777777" w:rsidR="004E4EC3" w:rsidRPr="004E4EC3" w:rsidRDefault="004E4EC3">
            <w:pPr>
              <w:pStyle w:val="ConsPlusNormal"/>
              <w:rPr>
                <w:rFonts w:ascii="Times New Roman" w:hAnsi="Times New Roman" w:cs="Times New Roman"/>
                <w:sz w:val="24"/>
                <w:szCs w:val="24"/>
              </w:rPr>
            </w:pPr>
          </w:p>
        </w:tc>
        <w:tc>
          <w:tcPr>
            <w:tcW w:w="1828" w:type="dxa"/>
            <w:vMerge/>
          </w:tcPr>
          <w:p w14:paraId="09429C63" w14:textId="77777777" w:rsidR="004E4EC3" w:rsidRPr="004E4EC3" w:rsidRDefault="004E4EC3">
            <w:pPr>
              <w:pStyle w:val="ConsPlusNormal"/>
              <w:rPr>
                <w:rFonts w:ascii="Times New Roman" w:hAnsi="Times New Roman" w:cs="Times New Roman"/>
                <w:sz w:val="24"/>
                <w:szCs w:val="24"/>
              </w:rPr>
            </w:pPr>
          </w:p>
        </w:tc>
        <w:tc>
          <w:tcPr>
            <w:tcW w:w="3203" w:type="dxa"/>
          </w:tcPr>
          <w:p w14:paraId="5B762E8C"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средства областного бюджета</w:t>
            </w:r>
          </w:p>
        </w:tc>
        <w:tc>
          <w:tcPr>
            <w:tcW w:w="1304" w:type="dxa"/>
          </w:tcPr>
          <w:p w14:paraId="5FE48D9E"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137502,21</w:t>
            </w:r>
          </w:p>
        </w:tc>
        <w:tc>
          <w:tcPr>
            <w:tcW w:w="1134" w:type="dxa"/>
          </w:tcPr>
          <w:p w14:paraId="5E19E1A7"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22917,03</w:t>
            </w:r>
          </w:p>
        </w:tc>
        <w:tc>
          <w:tcPr>
            <w:tcW w:w="1133" w:type="dxa"/>
          </w:tcPr>
          <w:p w14:paraId="21F2BC28"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22917,03</w:t>
            </w:r>
          </w:p>
        </w:tc>
        <w:tc>
          <w:tcPr>
            <w:tcW w:w="1133" w:type="dxa"/>
          </w:tcPr>
          <w:p w14:paraId="78290100"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22917,03</w:t>
            </w:r>
          </w:p>
        </w:tc>
        <w:tc>
          <w:tcPr>
            <w:tcW w:w="1133" w:type="dxa"/>
          </w:tcPr>
          <w:p w14:paraId="58185F39"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22917,04</w:t>
            </w:r>
          </w:p>
        </w:tc>
        <w:tc>
          <w:tcPr>
            <w:tcW w:w="1133" w:type="dxa"/>
          </w:tcPr>
          <w:p w14:paraId="3A0A0239"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22917,04</w:t>
            </w:r>
          </w:p>
        </w:tc>
        <w:tc>
          <w:tcPr>
            <w:tcW w:w="1133" w:type="dxa"/>
          </w:tcPr>
          <w:p w14:paraId="2D04097E"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22917,04</w:t>
            </w:r>
          </w:p>
        </w:tc>
      </w:tr>
      <w:tr w:rsidR="004E4EC3" w:rsidRPr="004E4EC3" w14:paraId="190589E3" w14:textId="77777777" w:rsidTr="004E4EC3">
        <w:trPr>
          <w:gridAfter w:val="1"/>
          <w:wAfter w:w="12" w:type="dxa"/>
        </w:trPr>
        <w:tc>
          <w:tcPr>
            <w:tcW w:w="1977" w:type="dxa"/>
            <w:vMerge/>
          </w:tcPr>
          <w:p w14:paraId="33C7A985" w14:textId="77777777" w:rsidR="004E4EC3" w:rsidRPr="004E4EC3" w:rsidRDefault="004E4EC3">
            <w:pPr>
              <w:pStyle w:val="ConsPlusNormal"/>
              <w:rPr>
                <w:rFonts w:ascii="Times New Roman" w:hAnsi="Times New Roman" w:cs="Times New Roman"/>
                <w:sz w:val="24"/>
                <w:szCs w:val="24"/>
              </w:rPr>
            </w:pPr>
          </w:p>
        </w:tc>
        <w:tc>
          <w:tcPr>
            <w:tcW w:w="1828" w:type="dxa"/>
            <w:vMerge/>
          </w:tcPr>
          <w:p w14:paraId="0DBF2B5C" w14:textId="77777777" w:rsidR="004E4EC3" w:rsidRPr="004E4EC3" w:rsidRDefault="004E4EC3">
            <w:pPr>
              <w:pStyle w:val="ConsPlusNormal"/>
              <w:rPr>
                <w:rFonts w:ascii="Times New Roman" w:hAnsi="Times New Roman" w:cs="Times New Roman"/>
                <w:sz w:val="24"/>
                <w:szCs w:val="24"/>
              </w:rPr>
            </w:pPr>
          </w:p>
        </w:tc>
        <w:tc>
          <w:tcPr>
            <w:tcW w:w="3203" w:type="dxa"/>
          </w:tcPr>
          <w:p w14:paraId="79EF2C4E"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средства бюджета муниципального образования "Город Калуга"</w:t>
            </w:r>
          </w:p>
        </w:tc>
        <w:tc>
          <w:tcPr>
            <w:tcW w:w="1304" w:type="dxa"/>
          </w:tcPr>
          <w:p w14:paraId="67839BE7"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17308,80</w:t>
            </w:r>
          </w:p>
        </w:tc>
        <w:tc>
          <w:tcPr>
            <w:tcW w:w="1134" w:type="dxa"/>
          </w:tcPr>
          <w:p w14:paraId="3F00D897"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2884,80</w:t>
            </w:r>
          </w:p>
        </w:tc>
        <w:tc>
          <w:tcPr>
            <w:tcW w:w="1133" w:type="dxa"/>
          </w:tcPr>
          <w:p w14:paraId="1E81F35F"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2884,80</w:t>
            </w:r>
          </w:p>
        </w:tc>
        <w:tc>
          <w:tcPr>
            <w:tcW w:w="1133" w:type="dxa"/>
          </w:tcPr>
          <w:p w14:paraId="7A62472B"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2884,80</w:t>
            </w:r>
          </w:p>
        </w:tc>
        <w:tc>
          <w:tcPr>
            <w:tcW w:w="1133" w:type="dxa"/>
          </w:tcPr>
          <w:p w14:paraId="27513DA6"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2884,80</w:t>
            </w:r>
          </w:p>
        </w:tc>
        <w:tc>
          <w:tcPr>
            <w:tcW w:w="1133" w:type="dxa"/>
          </w:tcPr>
          <w:p w14:paraId="72B6DB0C"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2884,80</w:t>
            </w:r>
          </w:p>
        </w:tc>
        <w:tc>
          <w:tcPr>
            <w:tcW w:w="1133" w:type="dxa"/>
          </w:tcPr>
          <w:p w14:paraId="6BFE6214"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2884,80</w:t>
            </w:r>
          </w:p>
        </w:tc>
      </w:tr>
      <w:tr w:rsidR="004E4EC3" w:rsidRPr="004E4EC3" w14:paraId="66B3B0B5" w14:textId="77777777" w:rsidTr="004E4EC3">
        <w:trPr>
          <w:gridAfter w:val="1"/>
          <w:wAfter w:w="12" w:type="dxa"/>
        </w:trPr>
        <w:tc>
          <w:tcPr>
            <w:tcW w:w="1977" w:type="dxa"/>
            <w:vMerge w:val="restart"/>
          </w:tcPr>
          <w:p w14:paraId="04877D3F"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 xml:space="preserve">"Организация и проведение мероприятий в сфере установленных </w:t>
            </w:r>
            <w:r w:rsidRPr="004E4EC3">
              <w:rPr>
                <w:rFonts w:ascii="Times New Roman" w:hAnsi="Times New Roman" w:cs="Times New Roman"/>
                <w:sz w:val="24"/>
                <w:szCs w:val="24"/>
              </w:rPr>
              <w:lastRenderedPageBreak/>
              <w:t>функций"</w:t>
            </w:r>
          </w:p>
        </w:tc>
        <w:tc>
          <w:tcPr>
            <w:tcW w:w="1828" w:type="dxa"/>
            <w:vMerge/>
          </w:tcPr>
          <w:p w14:paraId="5CDC7AB4" w14:textId="77777777" w:rsidR="004E4EC3" w:rsidRPr="004E4EC3" w:rsidRDefault="004E4EC3">
            <w:pPr>
              <w:pStyle w:val="ConsPlusNormal"/>
              <w:rPr>
                <w:rFonts w:ascii="Times New Roman" w:hAnsi="Times New Roman" w:cs="Times New Roman"/>
                <w:sz w:val="24"/>
                <w:szCs w:val="24"/>
              </w:rPr>
            </w:pPr>
          </w:p>
        </w:tc>
        <w:tc>
          <w:tcPr>
            <w:tcW w:w="3203" w:type="dxa"/>
          </w:tcPr>
          <w:p w14:paraId="115C3AAA"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ВСЕГО, в т.ч.</w:t>
            </w:r>
          </w:p>
        </w:tc>
        <w:tc>
          <w:tcPr>
            <w:tcW w:w="1304" w:type="dxa"/>
          </w:tcPr>
          <w:p w14:paraId="1A43351F"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780,00</w:t>
            </w:r>
          </w:p>
        </w:tc>
        <w:tc>
          <w:tcPr>
            <w:tcW w:w="1134" w:type="dxa"/>
          </w:tcPr>
          <w:p w14:paraId="1F59A3EE"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130,00</w:t>
            </w:r>
          </w:p>
        </w:tc>
        <w:tc>
          <w:tcPr>
            <w:tcW w:w="1133" w:type="dxa"/>
          </w:tcPr>
          <w:p w14:paraId="4CF2A7BE"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130,00</w:t>
            </w:r>
          </w:p>
        </w:tc>
        <w:tc>
          <w:tcPr>
            <w:tcW w:w="1133" w:type="dxa"/>
          </w:tcPr>
          <w:p w14:paraId="141A0C67"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130,00</w:t>
            </w:r>
          </w:p>
        </w:tc>
        <w:tc>
          <w:tcPr>
            <w:tcW w:w="1133" w:type="dxa"/>
          </w:tcPr>
          <w:p w14:paraId="465A7FDE"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130,00</w:t>
            </w:r>
          </w:p>
        </w:tc>
        <w:tc>
          <w:tcPr>
            <w:tcW w:w="1133" w:type="dxa"/>
          </w:tcPr>
          <w:p w14:paraId="18E8472F"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130,00</w:t>
            </w:r>
          </w:p>
        </w:tc>
        <w:tc>
          <w:tcPr>
            <w:tcW w:w="1133" w:type="dxa"/>
          </w:tcPr>
          <w:p w14:paraId="21FFA041"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130,00</w:t>
            </w:r>
          </w:p>
        </w:tc>
      </w:tr>
      <w:tr w:rsidR="004E4EC3" w:rsidRPr="004E4EC3" w14:paraId="135D9C91" w14:textId="77777777" w:rsidTr="004E4EC3">
        <w:trPr>
          <w:gridAfter w:val="1"/>
          <w:wAfter w:w="12" w:type="dxa"/>
        </w:trPr>
        <w:tc>
          <w:tcPr>
            <w:tcW w:w="1977" w:type="dxa"/>
            <w:vMerge/>
          </w:tcPr>
          <w:p w14:paraId="168EFA74" w14:textId="77777777" w:rsidR="004E4EC3" w:rsidRPr="004E4EC3" w:rsidRDefault="004E4EC3">
            <w:pPr>
              <w:pStyle w:val="ConsPlusNormal"/>
              <w:rPr>
                <w:rFonts w:ascii="Times New Roman" w:hAnsi="Times New Roman" w:cs="Times New Roman"/>
                <w:sz w:val="24"/>
                <w:szCs w:val="24"/>
              </w:rPr>
            </w:pPr>
          </w:p>
        </w:tc>
        <w:tc>
          <w:tcPr>
            <w:tcW w:w="1828" w:type="dxa"/>
            <w:vMerge/>
          </w:tcPr>
          <w:p w14:paraId="062B00CC" w14:textId="77777777" w:rsidR="004E4EC3" w:rsidRPr="004E4EC3" w:rsidRDefault="004E4EC3">
            <w:pPr>
              <w:pStyle w:val="ConsPlusNormal"/>
              <w:rPr>
                <w:rFonts w:ascii="Times New Roman" w:hAnsi="Times New Roman" w:cs="Times New Roman"/>
                <w:sz w:val="24"/>
                <w:szCs w:val="24"/>
              </w:rPr>
            </w:pPr>
          </w:p>
        </w:tc>
        <w:tc>
          <w:tcPr>
            <w:tcW w:w="3203" w:type="dxa"/>
          </w:tcPr>
          <w:p w14:paraId="3ACA3E9E"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средства федерального бюджета</w:t>
            </w:r>
          </w:p>
        </w:tc>
        <w:tc>
          <w:tcPr>
            <w:tcW w:w="1304" w:type="dxa"/>
          </w:tcPr>
          <w:p w14:paraId="7BD10930" w14:textId="77777777" w:rsidR="004E4EC3" w:rsidRPr="004E4EC3" w:rsidRDefault="004E4EC3">
            <w:pPr>
              <w:pStyle w:val="ConsPlusNormal"/>
              <w:rPr>
                <w:rFonts w:ascii="Times New Roman" w:hAnsi="Times New Roman" w:cs="Times New Roman"/>
                <w:sz w:val="24"/>
                <w:szCs w:val="24"/>
              </w:rPr>
            </w:pPr>
          </w:p>
        </w:tc>
        <w:tc>
          <w:tcPr>
            <w:tcW w:w="1134" w:type="dxa"/>
          </w:tcPr>
          <w:p w14:paraId="1D5A75D1" w14:textId="77777777" w:rsidR="004E4EC3" w:rsidRPr="004E4EC3" w:rsidRDefault="004E4EC3">
            <w:pPr>
              <w:pStyle w:val="ConsPlusNormal"/>
              <w:rPr>
                <w:rFonts w:ascii="Times New Roman" w:hAnsi="Times New Roman" w:cs="Times New Roman"/>
                <w:sz w:val="24"/>
                <w:szCs w:val="24"/>
              </w:rPr>
            </w:pPr>
          </w:p>
        </w:tc>
        <w:tc>
          <w:tcPr>
            <w:tcW w:w="1133" w:type="dxa"/>
          </w:tcPr>
          <w:p w14:paraId="3266A4AC" w14:textId="77777777" w:rsidR="004E4EC3" w:rsidRPr="004E4EC3" w:rsidRDefault="004E4EC3">
            <w:pPr>
              <w:pStyle w:val="ConsPlusNormal"/>
              <w:rPr>
                <w:rFonts w:ascii="Times New Roman" w:hAnsi="Times New Roman" w:cs="Times New Roman"/>
                <w:sz w:val="24"/>
                <w:szCs w:val="24"/>
              </w:rPr>
            </w:pPr>
          </w:p>
        </w:tc>
        <w:tc>
          <w:tcPr>
            <w:tcW w:w="1133" w:type="dxa"/>
          </w:tcPr>
          <w:p w14:paraId="26C83AD8" w14:textId="77777777" w:rsidR="004E4EC3" w:rsidRPr="004E4EC3" w:rsidRDefault="004E4EC3">
            <w:pPr>
              <w:pStyle w:val="ConsPlusNormal"/>
              <w:rPr>
                <w:rFonts w:ascii="Times New Roman" w:hAnsi="Times New Roman" w:cs="Times New Roman"/>
                <w:sz w:val="24"/>
                <w:szCs w:val="24"/>
              </w:rPr>
            </w:pPr>
          </w:p>
        </w:tc>
        <w:tc>
          <w:tcPr>
            <w:tcW w:w="1133" w:type="dxa"/>
          </w:tcPr>
          <w:p w14:paraId="6A863A92" w14:textId="77777777" w:rsidR="004E4EC3" w:rsidRPr="004E4EC3" w:rsidRDefault="004E4EC3">
            <w:pPr>
              <w:pStyle w:val="ConsPlusNormal"/>
              <w:rPr>
                <w:rFonts w:ascii="Times New Roman" w:hAnsi="Times New Roman" w:cs="Times New Roman"/>
                <w:sz w:val="24"/>
                <w:szCs w:val="24"/>
              </w:rPr>
            </w:pPr>
          </w:p>
        </w:tc>
        <w:tc>
          <w:tcPr>
            <w:tcW w:w="1133" w:type="dxa"/>
          </w:tcPr>
          <w:p w14:paraId="3A81E588" w14:textId="77777777" w:rsidR="004E4EC3" w:rsidRPr="004E4EC3" w:rsidRDefault="004E4EC3">
            <w:pPr>
              <w:pStyle w:val="ConsPlusNormal"/>
              <w:rPr>
                <w:rFonts w:ascii="Times New Roman" w:hAnsi="Times New Roman" w:cs="Times New Roman"/>
                <w:sz w:val="24"/>
                <w:szCs w:val="24"/>
              </w:rPr>
            </w:pPr>
          </w:p>
        </w:tc>
        <w:tc>
          <w:tcPr>
            <w:tcW w:w="1133" w:type="dxa"/>
          </w:tcPr>
          <w:p w14:paraId="244F5ADD" w14:textId="77777777" w:rsidR="004E4EC3" w:rsidRPr="004E4EC3" w:rsidRDefault="004E4EC3">
            <w:pPr>
              <w:pStyle w:val="ConsPlusNormal"/>
              <w:rPr>
                <w:rFonts w:ascii="Times New Roman" w:hAnsi="Times New Roman" w:cs="Times New Roman"/>
                <w:sz w:val="24"/>
                <w:szCs w:val="24"/>
              </w:rPr>
            </w:pPr>
          </w:p>
        </w:tc>
      </w:tr>
      <w:tr w:rsidR="004E4EC3" w:rsidRPr="004E4EC3" w14:paraId="232ABF47" w14:textId="77777777" w:rsidTr="004E4EC3">
        <w:trPr>
          <w:gridAfter w:val="1"/>
          <w:wAfter w:w="12" w:type="dxa"/>
        </w:trPr>
        <w:tc>
          <w:tcPr>
            <w:tcW w:w="1977" w:type="dxa"/>
            <w:vMerge/>
          </w:tcPr>
          <w:p w14:paraId="094C16B5" w14:textId="77777777" w:rsidR="004E4EC3" w:rsidRPr="004E4EC3" w:rsidRDefault="004E4EC3">
            <w:pPr>
              <w:pStyle w:val="ConsPlusNormal"/>
              <w:rPr>
                <w:rFonts w:ascii="Times New Roman" w:hAnsi="Times New Roman" w:cs="Times New Roman"/>
                <w:sz w:val="24"/>
                <w:szCs w:val="24"/>
              </w:rPr>
            </w:pPr>
          </w:p>
        </w:tc>
        <w:tc>
          <w:tcPr>
            <w:tcW w:w="1828" w:type="dxa"/>
            <w:vMerge/>
          </w:tcPr>
          <w:p w14:paraId="470FE1CA" w14:textId="77777777" w:rsidR="004E4EC3" w:rsidRPr="004E4EC3" w:rsidRDefault="004E4EC3">
            <w:pPr>
              <w:pStyle w:val="ConsPlusNormal"/>
              <w:rPr>
                <w:rFonts w:ascii="Times New Roman" w:hAnsi="Times New Roman" w:cs="Times New Roman"/>
                <w:sz w:val="24"/>
                <w:szCs w:val="24"/>
              </w:rPr>
            </w:pPr>
          </w:p>
        </w:tc>
        <w:tc>
          <w:tcPr>
            <w:tcW w:w="3203" w:type="dxa"/>
          </w:tcPr>
          <w:p w14:paraId="4755D986"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средства областного бюджета</w:t>
            </w:r>
          </w:p>
        </w:tc>
        <w:tc>
          <w:tcPr>
            <w:tcW w:w="1304" w:type="dxa"/>
          </w:tcPr>
          <w:p w14:paraId="4386CD09" w14:textId="77777777" w:rsidR="004E4EC3" w:rsidRPr="004E4EC3" w:rsidRDefault="004E4EC3">
            <w:pPr>
              <w:pStyle w:val="ConsPlusNormal"/>
              <w:rPr>
                <w:rFonts w:ascii="Times New Roman" w:hAnsi="Times New Roman" w:cs="Times New Roman"/>
                <w:sz w:val="24"/>
                <w:szCs w:val="24"/>
              </w:rPr>
            </w:pPr>
          </w:p>
        </w:tc>
        <w:tc>
          <w:tcPr>
            <w:tcW w:w="1134" w:type="dxa"/>
          </w:tcPr>
          <w:p w14:paraId="2574A691" w14:textId="77777777" w:rsidR="004E4EC3" w:rsidRPr="004E4EC3" w:rsidRDefault="004E4EC3">
            <w:pPr>
              <w:pStyle w:val="ConsPlusNormal"/>
              <w:rPr>
                <w:rFonts w:ascii="Times New Roman" w:hAnsi="Times New Roman" w:cs="Times New Roman"/>
                <w:sz w:val="24"/>
                <w:szCs w:val="24"/>
              </w:rPr>
            </w:pPr>
          </w:p>
        </w:tc>
        <w:tc>
          <w:tcPr>
            <w:tcW w:w="1133" w:type="dxa"/>
          </w:tcPr>
          <w:p w14:paraId="0726C96B" w14:textId="77777777" w:rsidR="004E4EC3" w:rsidRPr="004E4EC3" w:rsidRDefault="004E4EC3">
            <w:pPr>
              <w:pStyle w:val="ConsPlusNormal"/>
              <w:rPr>
                <w:rFonts w:ascii="Times New Roman" w:hAnsi="Times New Roman" w:cs="Times New Roman"/>
                <w:sz w:val="24"/>
                <w:szCs w:val="24"/>
              </w:rPr>
            </w:pPr>
          </w:p>
        </w:tc>
        <w:tc>
          <w:tcPr>
            <w:tcW w:w="1133" w:type="dxa"/>
          </w:tcPr>
          <w:p w14:paraId="7609BEF2" w14:textId="77777777" w:rsidR="004E4EC3" w:rsidRPr="004E4EC3" w:rsidRDefault="004E4EC3">
            <w:pPr>
              <w:pStyle w:val="ConsPlusNormal"/>
              <w:rPr>
                <w:rFonts w:ascii="Times New Roman" w:hAnsi="Times New Roman" w:cs="Times New Roman"/>
                <w:sz w:val="24"/>
                <w:szCs w:val="24"/>
              </w:rPr>
            </w:pPr>
          </w:p>
        </w:tc>
        <w:tc>
          <w:tcPr>
            <w:tcW w:w="1133" w:type="dxa"/>
          </w:tcPr>
          <w:p w14:paraId="6EEF4924" w14:textId="77777777" w:rsidR="004E4EC3" w:rsidRPr="004E4EC3" w:rsidRDefault="004E4EC3">
            <w:pPr>
              <w:pStyle w:val="ConsPlusNormal"/>
              <w:rPr>
                <w:rFonts w:ascii="Times New Roman" w:hAnsi="Times New Roman" w:cs="Times New Roman"/>
                <w:sz w:val="24"/>
                <w:szCs w:val="24"/>
              </w:rPr>
            </w:pPr>
          </w:p>
        </w:tc>
        <w:tc>
          <w:tcPr>
            <w:tcW w:w="1133" w:type="dxa"/>
          </w:tcPr>
          <w:p w14:paraId="6CD5D466" w14:textId="77777777" w:rsidR="004E4EC3" w:rsidRPr="004E4EC3" w:rsidRDefault="004E4EC3">
            <w:pPr>
              <w:pStyle w:val="ConsPlusNormal"/>
              <w:rPr>
                <w:rFonts w:ascii="Times New Roman" w:hAnsi="Times New Roman" w:cs="Times New Roman"/>
                <w:sz w:val="24"/>
                <w:szCs w:val="24"/>
              </w:rPr>
            </w:pPr>
          </w:p>
        </w:tc>
        <w:tc>
          <w:tcPr>
            <w:tcW w:w="1133" w:type="dxa"/>
          </w:tcPr>
          <w:p w14:paraId="624243AA" w14:textId="77777777" w:rsidR="004E4EC3" w:rsidRPr="004E4EC3" w:rsidRDefault="004E4EC3">
            <w:pPr>
              <w:pStyle w:val="ConsPlusNormal"/>
              <w:rPr>
                <w:rFonts w:ascii="Times New Roman" w:hAnsi="Times New Roman" w:cs="Times New Roman"/>
                <w:sz w:val="24"/>
                <w:szCs w:val="24"/>
              </w:rPr>
            </w:pPr>
          </w:p>
        </w:tc>
      </w:tr>
      <w:tr w:rsidR="004E4EC3" w:rsidRPr="004E4EC3" w14:paraId="47E7F208" w14:textId="77777777" w:rsidTr="004E4EC3">
        <w:trPr>
          <w:gridAfter w:val="1"/>
          <w:wAfter w:w="12" w:type="dxa"/>
        </w:trPr>
        <w:tc>
          <w:tcPr>
            <w:tcW w:w="1977" w:type="dxa"/>
            <w:vMerge/>
          </w:tcPr>
          <w:p w14:paraId="39F8DD90" w14:textId="77777777" w:rsidR="004E4EC3" w:rsidRPr="004E4EC3" w:rsidRDefault="004E4EC3">
            <w:pPr>
              <w:pStyle w:val="ConsPlusNormal"/>
              <w:rPr>
                <w:rFonts w:ascii="Times New Roman" w:hAnsi="Times New Roman" w:cs="Times New Roman"/>
                <w:sz w:val="24"/>
                <w:szCs w:val="24"/>
              </w:rPr>
            </w:pPr>
          </w:p>
        </w:tc>
        <w:tc>
          <w:tcPr>
            <w:tcW w:w="1828" w:type="dxa"/>
            <w:vMerge/>
          </w:tcPr>
          <w:p w14:paraId="1B589DD4" w14:textId="77777777" w:rsidR="004E4EC3" w:rsidRPr="004E4EC3" w:rsidRDefault="004E4EC3">
            <w:pPr>
              <w:pStyle w:val="ConsPlusNormal"/>
              <w:rPr>
                <w:rFonts w:ascii="Times New Roman" w:hAnsi="Times New Roman" w:cs="Times New Roman"/>
                <w:sz w:val="24"/>
                <w:szCs w:val="24"/>
              </w:rPr>
            </w:pPr>
          </w:p>
        </w:tc>
        <w:tc>
          <w:tcPr>
            <w:tcW w:w="3203" w:type="dxa"/>
          </w:tcPr>
          <w:p w14:paraId="31AB908E"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средства бюджета муниципального образования "Город Калуга"</w:t>
            </w:r>
          </w:p>
        </w:tc>
        <w:tc>
          <w:tcPr>
            <w:tcW w:w="1304" w:type="dxa"/>
          </w:tcPr>
          <w:p w14:paraId="1DD55674"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780,00</w:t>
            </w:r>
          </w:p>
        </w:tc>
        <w:tc>
          <w:tcPr>
            <w:tcW w:w="1134" w:type="dxa"/>
          </w:tcPr>
          <w:p w14:paraId="1C6262D4"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130,00</w:t>
            </w:r>
          </w:p>
        </w:tc>
        <w:tc>
          <w:tcPr>
            <w:tcW w:w="1133" w:type="dxa"/>
          </w:tcPr>
          <w:p w14:paraId="05762BD2"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130,00</w:t>
            </w:r>
          </w:p>
        </w:tc>
        <w:tc>
          <w:tcPr>
            <w:tcW w:w="1133" w:type="dxa"/>
          </w:tcPr>
          <w:p w14:paraId="217BD1BC"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130,00</w:t>
            </w:r>
          </w:p>
        </w:tc>
        <w:tc>
          <w:tcPr>
            <w:tcW w:w="1133" w:type="dxa"/>
          </w:tcPr>
          <w:p w14:paraId="2629E6D9"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130,00</w:t>
            </w:r>
          </w:p>
        </w:tc>
        <w:tc>
          <w:tcPr>
            <w:tcW w:w="1133" w:type="dxa"/>
          </w:tcPr>
          <w:p w14:paraId="3089EC99"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130,00</w:t>
            </w:r>
          </w:p>
        </w:tc>
        <w:tc>
          <w:tcPr>
            <w:tcW w:w="1133" w:type="dxa"/>
          </w:tcPr>
          <w:p w14:paraId="36467449"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130,00</w:t>
            </w:r>
          </w:p>
        </w:tc>
      </w:tr>
    </w:tbl>
    <w:p w14:paraId="283CEAC2" w14:textId="77777777" w:rsidR="004E4EC3" w:rsidRPr="004E4EC3" w:rsidRDefault="004E4EC3">
      <w:pPr>
        <w:pStyle w:val="ConsPlusNormal"/>
        <w:jc w:val="both"/>
        <w:rPr>
          <w:rFonts w:ascii="Times New Roman" w:hAnsi="Times New Roman" w:cs="Times New Roman"/>
          <w:sz w:val="24"/>
          <w:szCs w:val="24"/>
        </w:rPr>
      </w:pPr>
    </w:p>
    <w:p w14:paraId="4406E3C0" w14:textId="77777777" w:rsidR="004E4EC3" w:rsidRPr="004E4EC3" w:rsidRDefault="004E4EC3">
      <w:pPr>
        <w:pStyle w:val="ConsPlusTitle"/>
        <w:jc w:val="center"/>
        <w:outlineLvl w:val="1"/>
        <w:rPr>
          <w:rFonts w:ascii="Times New Roman" w:hAnsi="Times New Roman" w:cs="Times New Roman"/>
          <w:sz w:val="24"/>
          <w:szCs w:val="24"/>
        </w:rPr>
      </w:pPr>
      <w:r w:rsidRPr="004E4EC3">
        <w:rPr>
          <w:rFonts w:ascii="Times New Roman" w:hAnsi="Times New Roman" w:cs="Times New Roman"/>
          <w:sz w:val="24"/>
          <w:szCs w:val="24"/>
        </w:rPr>
        <w:t>Сведения о показателях направления "Социальная политика"</w:t>
      </w:r>
    </w:p>
    <w:p w14:paraId="575C1D55" w14:textId="77777777" w:rsidR="004E4EC3" w:rsidRPr="004E4EC3" w:rsidRDefault="004E4EC3">
      <w:pPr>
        <w:pStyle w:val="ConsPlusTitle"/>
        <w:jc w:val="center"/>
        <w:rPr>
          <w:rFonts w:ascii="Times New Roman" w:hAnsi="Times New Roman" w:cs="Times New Roman"/>
          <w:sz w:val="24"/>
          <w:szCs w:val="24"/>
        </w:rPr>
      </w:pPr>
      <w:r w:rsidRPr="004E4EC3">
        <w:rPr>
          <w:rFonts w:ascii="Times New Roman" w:hAnsi="Times New Roman" w:cs="Times New Roman"/>
          <w:sz w:val="24"/>
          <w:szCs w:val="24"/>
        </w:rPr>
        <w:t>муниципальной программы "Семья и дети в муниципальном</w:t>
      </w:r>
    </w:p>
    <w:p w14:paraId="03DE24E4" w14:textId="77777777" w:rsidR="004E4EC3" w:rsidRPr="004E4EC3" w:rsidRDefault="004E4EC3">
      <w:pPr>
        <w:pStyle w:val="ConsPlusTitle"/>
        <w:jc w:val="center"/>
        <w:rPr>
          <w:rFonts w:ascii="Times New Roman" w:hAnsi="Times New Roman" w:cs="Times New Roman"/>
          <w:sz w:val="24"/>
          <w:szCs w:val="24"/>
        </w:rPr>
      </w:pPr>
      <w:r w:rsidRPr="004E4EC3">
        <w:rPr>
          <w:rFonts w:ascii="Times New Roman" w:hAnsi="Times New Roman" w:cs="Times New Roman"/>
          <w:sz w:val="24"/>
          <w:szCs w:val="24"/>
        </w:rPr>
        <w:t>образовании "Город Калуга"</w:t>
      </w:r>
    </w:p>
    <w:p w14:paraId="7C39FE97" w14:textId="77777777" w:rsidR="004E4EC3" w:rsidRPr="004E4EC3" w:rsidRDefault="004E4EC3">
      <w:pPr>
        <w:pStyle w:val="ConsPlusNormal"/>
        <w:jc w:val="both"/>
        <w:rPr>
          <w:rFonts w:ascii="Times New Roman" w:hAnsi="Times New Roman" w:cs="Times New Roman"/>
          <w:sz w:val="24"/>
          <w:szCs w:val="24"/>
        </w:r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9"/>
        <w:gridCol w:w="1923"/>
        <w:gridCol w:w="1036"/>
        <w:gridCol w:w="1077"/>
        <w:gridCol w:w="737"/>
        <w:gridCol w:w="737"/>
        <w:gridCol w:w="737"/>
        <w:gridCol w:w="737"/>
        <w:gridCol w:w="737"/>
        <w:gridCol w:w="737"/>
        <w:gridCol w:w="5929"/>
      </w:tblGrid>
      <w:tr w:rsidR="004E4EC3" w:rsidRPr="004E4EC3" w14:paraId="536DD9EE" w14:textId="77777777" w:rsidTr="004E4EC3">
        <w:tc>
          <w:tcPr>
            <w:tcW w:w="559" w:type="dxa"/>
            <w:vMerge w:val="restart"/>
          </w:tcPr>
          <w:p w14:paraId="57E8D6CC"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N п/п</w:t>
            </w:r>
          </w:p>
        </w:tc>
        <w:tc>
          <w:tcPr>
            <w:tcW w:w="1923" w:type="dxa"/>
            <w:vMerge w:val="restart"/>
          </w:tcPr>
          <w:p w14:paraId="1A853856"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Наименование показателя</w:t>
            </w:r>
          </w:p>
        </w:tc>
        <w:tc>
          <w:tcPr>
            <w:tcW w:w="1036" w:type="dxa"/>
            <w:vMerge w:val="restart"/>
          </w:tcPr>
          <w:p w14:paraId="03CF081F"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Единица измерения</w:t>
            </w:r>
          </w:p>
        </w:tc>
        <w:tc>
          <w:tcPr>
            <w:tcW w:w="5499" w:type="dxa"/>
            <w:gridSpan w:val="7"/>
          </w:tcPr>
          <w:p w14:paraId="38774EAD"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Значения показателя по годам реализации муниципальной программы</w:t>
            </w:r>
          </w:p>
        </w:tc>
        <w:tc>
          <w:tcPr>
            <w:tcW w:w="5929" w:type="dxa"/>
            <w:vMerge w:val="restart"/>
          </w:tcPr>
          <w:p w14:paraId="54120C47"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Источник значения показателя (методика расчета показателей, соглашение, региональный проект, муниципальная программа)</w:t>
            </w:r>
          </w:p>
        </w:tc>
      </w:tr>
      <w:tr w:rsidR="004E4EC3" w:rsidRPr="004E4EC3" w14:paraId="075AB977" w14:textId="77777777" w:rsidTr="004E4EC3">
        <w:tc>
          <w:tcPr>
            <w:tcW w:w="559" w:type="dxa"/>
            <w:vMerge/>
          </w:tcPr>
          <w:p w14:paraId="384E6D02" w14:textId="77777777" w:rsidR="004E4EC3" w:rsidRPr="004E4EC3" w:rsidRDefault="004E4EC3">
            <w:pPr>
              <w:pStyle w:val="ConsPlusNormal"/>
              <w:rPr>
                <w:rFonts w:ascii="Times New Roman" w:hAnsi="Times New Roman" w:cs="Times New Roman"/>
                <w:sz w:val="24"/>
                <w:szCs w:val="24"/>
              </w:rPr>
            </w:pPr>
          </w:p>
        </w:tc>
        <w:tc>
          <w:tcPr>
            <w:tcW w:w="1923" w:type="dxa"/>
            <w:vMerge/>
          </w:tcPr>
          <w:p w14:paraId="33B8AEA2" w14:textId="77777777" w:rsidR="004E4EC3" w:rsidRPr="004E4EC3" w:rsidRDefault="004E4EC3">
            <w:pPr>
              <w:pStyle w:val="ConsPlusNormal"/>
              <w:rPr>
                <w:rFonts w:ascii="Times New Roman" w:hAnsi="Times New Roman" w:cs="Times New Roman"/>
                <w:sz w:val="24"/>
                <w:szCs w:val="24"/>
              </w:rPr>
            </w:pPr>
          </w:p>
        </w:tc>
        <w:tc>
          <w:tcPr>
            <w:tcW w:w="1036" w:type="dxa"/>
            <w:vMerge/>
          </w:tcPr>
          <w:p w14:paraId="4F104C93" w14:textId="77777777" w:rsidR="004E4EC3" w:rsidRPr="004E4EC3" w:rsidRDefault="004E4EC3">
            <w:pPr>
              <w:pStyle w:val="ConsPlusNormal"/>
              <w:rPr>
                <w:rFonts w:ascii="Times New Roman" w:hAnsi="Times New Roman" w:cs="Times New Roman"/>
                <w:sz w:val="24"/>
                <w:szCs w:val="24"/>
              </w:rPr>
            </w:pPr>
          </w:p>
        </w:tc>
        <w:tc>
          <w:tcPr>
            <w:tcW w:w="1077" w:type="dxa"/>
          </w:tcPr>
          <w:p w14:paraId="3F56876F"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Базовое значение</w:t>
            </w:r>
          </w:p>
        </w:tc>
        <w:tc>
          <w:tcPr>
            <w:tcW w:w="4422" w:type="dxa"/>
            <w:gridSpan w:val="6"/>
          </w:tcPr>
          <w:p w14:paraId="7596739B"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Годы реализации</w:t>
            </w:r>
          </w:p>
        </w:tc>
        <w:tc>
          <w:tcPr>
            <w:tcW w:w="5929" w:type="dxa"/>
            <w:vMerge/>
          </w:tcPr>
          <w:p w14:paraId="27DDE9AF" w14:textId="77777777" w:rsidR="004E4EC3" w:rsidRPr="004E4EC3" w:rsidRDefault="004E4EC3">
            <w:pPr>
              <w:pStyle w:val="ConsPlusNormal"/>
              <w:rPr>
                <w:rFonts w:ascii="Times New Roman" w:hAnsi="Times New Roman" w:cs="Times New Roman"/>
                <w:sz w:val="24"/>
                <w:szCs w:val="24"/>
              </w:rPr>
            </w:pPr>
          </w:p>
        </w:tc>
      </w:tr>
      <w:tr w:rsidR="004E4EC3" w:rsidRPr="004E4EC3" w14:paraId="0939B2B2" w14:textId="77777777" w:rsidTr="004E4EC3">
        <w:tc>
          <w:tcPr>
            <w:tcW w:w="559" w:type="dxa"/>
            <w:vMerge/>
          </w:tcPr>
          <w:p w14:paraId="3E89CA5F" w14:textId="77777777" w:rsidR="004E4EC3" w:rsidRPr="004E4EC3" w:rsidRDefault="004E4EC3">
            <w:pPr>
              <w:pStyle w:val="ConsPlusNormal"/>
              <w:rPr>
                <w:rFonts w:ascii="Times New Roman" w:hAnsi="Times New Roman" w:cs="Times New Roman"/>
                <w:sz w:val="24"/>
                <w:szCs w:val="24"/>
              </w:rPr>
            </w:pPr>
          </w:p>
        </w:tc>
        <w:tc>
          <w:tcPr>
            <w:tcW w:w="1923" w:type="dxa"/>
            <w:vMerge/>
          </w:tcPr>
          <w:p w14:paraId="47256492" w14:textId="77777777" w:rsidR="004E4EC3" w:rsidRPr="004E4EC3" w:rsidRDefault="004E4EC3">
            <w:pPr>
              <w:pStyle w:val="ConsPlusNormal"/>
              <w:rPr>
                <w:rFonts w:ascii="Times New Roman" w:hAnsi="Times New Roman" w:cs="Times New Roman"/>
                <w:sz w:val="24"/>
                <w:szCs w:val="24"/>
              </w:rPr>
            </w:pPr>
          </w:p>
        </w:tc>
        <w:tc>
          <w:tcPr>
            <w:tcW w:w="1036" w:type="dxa"/>
            <w:vMerge/>
          </w:tcPr>
          <w:p w14:paraId="00900883" w14:textId="77777777" w:rsidR="004E4EC3" w:rsidRPr="004E4EC3" w:rsidRDefault="004E4EC3">
            <w:pPr>
              <w:pStyle w:val="ConsPlusNormal"/>
              <w:rPr>
                <w:rFonts w:ascii="Times New Roman" w:hAnsi="Times New Roman" w:cs="Times New Roman"/>
                <w:sz w:val="24"/>
                <w:szCs w:val="24"/>
              </w:rPr>
            </w:pPr>
          </w:p>
        </w:tc>
        <w:tc>
          <w:tcPr>
            <w:tcW w:w="1077" w:type="dxa"/>
          </w:tcPr>
          <w:p w14:paraId="30A34A67"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2023</w:t>
            </w:r>
          </w:p>
          <w:p w14:paraId="036A2FD5"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год</w:t>
            </w:r>
          </w:p>
        </w:tc>
        <w:tc>
          <w:tcPr>
            <w:tcW w:w="737" w:type="dxa"/>
          </w:tcPr>
          <w:p w14:paraId="1BB9B843"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2025</w:t>
            </w:r>
          </w:p>
          <w:p w14:paraId="3EDEB52C"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год</w:t>
            </w:r>
          </w:p>
        </w:tc>
        <w:tc>
          <w:tcPr>
            <w:tcW w:w="737" w:type="dxa"/>
          </w:tcPr>
          <w:p w14:paraId="00D93E7B"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2026</w:t>
            </w:r>
          </w:p>
          <w:p w14:paraId="293E9641"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год</w:t>
            </w:r>
          </w:p>
        </w:tc>
        <w:tc>
          <w:tcPr>
            <w:tcW w:w="737" w:type="dxa"/>
          </w:tcPr>
          <w:p w14:paraId="6116FD7A"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2027</w:t>
            </w:r>
          </w:p>
          <w:p w14:paraId="4A0709B3"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год</w:t>
            </w:r>
          </w:p>
        </w:tc>
        <w:tc>
          <w:tcPr>
            <w:tcW w:w="737" w:type="dxa"/>
          </w:tcPr>
          <w:p w14:paraId="0B0BE80E"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2028</w:t>
            </w:r>
          </w:p>
          <w:p w14:paraId="62D21443"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год</w:t>
            </w:r>
          </w:p>
        </w:tc>
        <w:tc>
          <w:tcPr>
            <w:tcW w:w="737" w:type="dxa"/>
          </w:tcPr>
          <w:p w14:paraId="30602A81"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2029 год</w:t>
            </w:r>
          </w:p>
        </w:tc>
        <w:tc>
          <w:tcPr>
            <w:tcW w:w="737" w:type="dxa"/>
          </w:tcPr>
          <w:p w14:paraId="744B5A5F"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2030</w:t>
            </w:r>
          </w:p>
          <w:p w14:paraId="09D6E19B"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год</w:t>
            </w:r>
          </w:p>
        </w:tc>
        <w:tc>
          <w:tcPr>
            <w:tcW w:w="5929" w:type="dxa"/>
            <w:vMerge/>
          </w:tcPr>
          <w:p w14:paraId="1399AACA" w14:textId="77777777" w:rsidR="004E4EC3" w:rsidRPr="004E4EC3" w:rsidRDefault="004E4EC3">
            <w:pPr>
              <w:pStyle w:val="ConsPlusNormal"/>
              <w:rPr>
                <w:rFonts w:ascii="Times New Roman" w:hAnsi="Times New Roman" w:cs="Times New Roman"/>
                <w:sz w:val="24"/>
                <w:szCs w:val="24"/>
              </w:rPr>
            </w:pPr>
          </w:p>
        </w:tc>
      </w:tr>
      <w:tr w:rsidR="004E4EC3" w:rsidRPr="004E4EC3" w14:paraId="2DC4B4E9" w14:textId="77777777" w:rsidTr="004E4EC3">
        <w:tc>
          <w:tcPr>
            <w:tcW w:w="559" w:type="dxa"/>
          </w:tcPr>
          <w:p w14:paraId="058909B2"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1</w:t>
            </w:r>
          </w:p>
        </w:tc>
        <w:tc>
          <w:tcPr>
            <w:tcW w:w="1923" w:type="dxa"/>
          </w:tcPr>
          <w:p w14:paraId="75459986"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2</w:t>
            </w:r>
          </w:p>
        </w:tc>
        <w:tc>
          <w:tcPr>
            <w:tcW w:w="1036" w:type="dxa"/>
          </w:tcPr>
          <w:p w14:paraId="0A1F9BCD"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3</w:t>
            </w:r>
          </w:p>
        </w:tc>
        <w:tc>
          <w:tcPr>
            <w:tcW w:w="1077" w:type="dxa"/>
          </w:tcPr>
          <w:p w14:paraId="79A8AD29"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4</w:t>
            </w:r>
          </w:p>
        </w:tc>
        <w:tc>
          <w:tcPr>
            <w:tcW w:w="737" w:type="dxa"/>
          </w:tcPr>
          <w:p w14:paraId="5707E5BE"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5</w:t>
            </w:r>
          </w:p>
        </w:tc>
        <w:tc>
          <w:tcPr>
            <w:tcW w:w="737" w:type="dxa"/>
          </w:tcPr>
          <w:p w14:paraId="6505A0EF"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6</w:t>
            </w:r>
          </w:p>
        </w:tc>
        <w:tc>
          <w:tcPr>
            <w:tcW w:w="737" w:type="dxa"/>
          </w:tcPr>
          <w:p w14:paraId="23FBD4C8"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7</w:t>
            </w:r>
          </w:p>
        </w:tc>
        <w:tc>
          <w:tcPr>
            <w:tcW w:w="737" w:type="dxa"/>
          </w:tcPr>
          <w:p w14:paraId="0F1EBBF9"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8</w:t>
            </w:r>
          </w:p>
        </w:tc>
        <w:tc>
          <w:tcPr>
            <w:tcW w:w="737" w:type="dxa"/>
          </w:tcPr>
          <w:p w14:paraId="291E0597"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9</w:t>
            </w:r>
          </w:p>
        </w:tc>
        <w:tc>
          <w:tcPr>
            <w:tcW w:w="737" w:type="dxa"/>
          </w:tcPr>
          <w:p w14:paraId="7FC94C4A"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10</w:t>
            </w:r>
          </w:p>
        </w:tc>
        <w:tc>
          <w:tcPr>
            <w:tcW w:w="5929" w:type="dxa"/>
          </w:tcPr>
          <w:p w14:paraId="6880BC4D"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11</w:t>
            </w:r>
          </w:p>
        </w:tc>
      </w:tr>
      <w:tr w:rsidR="004E4EC3" w:rsidRPr="004E4EC3" w14:paraId="01F347C1" w14:textId="77777777" w:rsidTr="004E4EC3">
        <w:tc>
          <w:tcPr>
            <w:tcW w:w="14946" w:type="dxa"/>
            <w:gridSpan w:val="11"/>
          </w:tcPr>
          <w:p w14:paraId="6E5D0770" w14:textId="77777777" w:rsidR="004E4EC3" w:rsidRPr="004E4EC3" w:rsidRDefault="004E4EC3">
            <w:pPr>
              <w:pStyle w:val="ConsPlusNormal"/>
              <w:jc w:val="center"/>
              <w:outlineLvl w:val="2"/>
              <w:rPr>
                <w:rFonts w:ascii="Times New Roman" w:hAnsi="Times New Roman" w:cs="Times New Roman"/>
                <w:sz w:val="24"/>
                <w:szCs w:val="24"/>
              </w:rPr>
            </w:pPr>
            <w:r w:rsidRPr="004E4EC3">
              <w:rPr>
                <w:rFonts w:ascii="Times New Roman" w:hAnsi="Times New Roman" w:cs="Times New Roman"/>
                <w:sz w:val="24"/>
                <w:szCs w:val="24"/>
              </w:rPr>
              <w:t>Направление муниципальной программы "Социальная политика"</w:t>
            </w:r>
          </w:p>
        </w:tc>
      </w:tr>
      <w:tr w:rsidR="004E4EC3" w:rsidRPr="004E4EC3" w14:paraId="6519979C" w14:textId="77777777" w:rsidTr="004E4EC3">
        <w:tc>
          <w:tcPr>
            <w:tcW w:w="559" w:type="dxa"/>
          </w:tcPr>
          <w:p w14:paraId="6D147886"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1</w:t>
            </w:r>
          </w:p>
        </w:tc>
        <w:tc>
          <w:tcPr>
            <w:tcW w:w="1923" w:type="dxa"/>
          </w:tcPr>
          <w:p w14:paraId="45609C7A"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Количество получателей ежемесячного денежного вознаграждения</w:t>
            </w:r>
          </w:p>
        </w:tc>
        <w:tc>
          <w:tcPr>
            <w:tcW w:w="1036" w:type="dxa"/>
          </w:tcPr>
          <w:p w14:paraId="265FBF2D"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чел.</w:t>
            </w:r>
          </w:p>
        </w:tc>
        <w:tc>
          <w:tcPr>
            <w:tcW w:w="1077" w:type="dxa"/>
          </w:tcPr>
          <w:p w14:paraId="4235E66F"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549</w:t>
            </w:r>
          </w:p>
        </w:tc>
        <w:tc>
          <w:tcPr>
            <w:tcW w:w="737" w:type="dxa"/>
          </w:tcPr>
          <w:p w14:paraId="28D5F5EF"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530</w:t>
            </w:r>
          </w:p>
        </w:tc>
        <w:tc>
          <w:tcPr>
            <w:tcW w:w="737" w:type="dxa"/>
          </w:tcPr>
          <w:p w14:paraId="3348A1D9"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528</w:t>
            </w:r>
          </w:p>
        </w:tc>
        <w:tc>
          <w:tcPr>
            <w:tcW w:w="737" w:type="dxa"/>
          </w:tcPr>
          <w:p w14:paraId="0475DB60"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526</w:t>
            </w:r>
          </w:p>
        </w:tc>
        <w:tc>
          <w:tcPr>
            <w:tcW w:w="737" w:type="dxa"/>
          </w:tcPr>
          <w:p w14:paraId="386DA7AD"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524</w:t>
            </w:r>
          </w:p>
        </w:tc>
        <w:tc>
          <w:tcPr>
            <w:tcW w:w="737" w:type="dxa"/>
          </w:tcPr>
          <w:p w14:paraId="61C65B5B"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522</w:t>
            </w:r>
          </w:p>
        </w:tc>
        <w:tc>
          <w:tcPr>
            <w:tcW w:w="737" w:type="dxa"/>
          </w:tcPr>
          <w:p w14:paraId="11ABA527"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520</w:t>
            </w:r>
          </w:p>
        </w:tc>
        <w:tc>
          <w:tcPr>
            <w:tcW w:w="5929" w:type="dxa"/>
          </w:tcPr>
          <w:p w14:paraId="00EB7CA6"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Методика расчета показателей и индикаторов муниципальной программы муниципального образования "Город Калуга" "Семья и дети в муниципальном образовании "Город Калуга", утвержденная распоряжением заведующего отделом по охране прав несовершеннолетних, недееспособных и патронажу города Калуги N 11-22-р от 20.12.2024</w:t>
            </w:r>
          </w:p>
        </w:tc>
      </w:tr>
      <w:tr w:rsidR="004E4EC3" w:rsidRPr="004E4EC3" w14:paraId="061C3DEE" w14:textId="77777777" w:rsidTr="004E4EC3">
        <w:tc>
          <w:tcPr>
            <w:tcW w:w="559" w:type="dxa"/>
          </w:tcPr>
          <w:p w14:paraId="21DA3B6E"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2</w:t>
            </w:r>
          </w:p>
        </w:tc>
        <w:tc>
          <w:tcPr>
            <w:tcW w:w="1923" w:type="dxa"/>
          </w:tcPr>
          <w:p w14:paraId="4C269E49"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 xml:space="preserve">Количество получателей ежемесячных денежных </w:t>
            </w:r>
            <w:r w:rsidRPr="004E4EC3">
              <w:rPr>
                <w:rFonts w:ascii="Times New Roman" w:hAnsi="Times New Roman" w:cs="Times New Roman"/>
                <w:sz w:val="24"/>
                <w:szCs w:val="24"/>
              </w:rPr>
              <w:lastRenderedPageBreak/>
              <w:t>выплат</w:t>
            </w:r>
          </w:p>
        </w:tc>
        <w:tc>
          <w:tcPr>
            <w:tcW w:w="1036" w:type="dxa"/>
          </w:tcPr>
          <w:p w14:paraId="0093409F"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lastRenderedPageBreak/>
              <w:t>чел.</w:t>
            </w:r>
          </w:p>
        </w:tc>
        <w:tc>
          <w:tcPr>
            <w:tcW w:w="1077" w:type="dxa"/>
          </w:tcPr>
          <w:p w14:paraId="2C22CF08"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1268</w:t>
            </w:r>
          </w:p>
        </w:tc>
        <w:tc>
          <w:tcPr>
            <w:tcW w:w="737" w:type="dxa"/>
          </w:tcPr>
          <w:p w14:paraId="4E6D3362"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1233</w:t>
            </w:r>
          </w:p>
        </w:tc>
        <w:tc>
          <w:tcPr>
            <w:tcW w:w="737" w:type="dxa"/>
          </w:tcPr>
          <w:p w14:paraId="4E5914E6"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1235</w:t>
            </w:r>
          </w:p>
        </w:tc>
        <w:tc>
          <w:tcPr>
            <w:tcW w:w="737" w:type="dxa"/>
          </w:tcPr>
          <w:p w14:paraId="4A839911"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1237</w:t>
            </w:r>
          </w:p>
        </w:tc>
        <w:tc>
          <w:tcPr>
            <w:tcW w:w="737" w:type="dxa"/>
          </w:tcPr>
          <w:p w14:paraId="3593EF07"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1239</w:t>
            </w:r>
          </w:p>
        </w:tc>
        <w:tc>
          <w:tcPr>
            <w:tcW w:w="737" w:type="dxa"/>
          </w:tcPr>
          <w:p w14:paraId="0745AED2"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1241</w:t>
            </w:r>
          </w:p>
        </w:tc>
        <w:tc>
          <w:tcPr>
            <w:tcW w:w="737" w:type="dxa"/>
          </w:tcPr>
          <w:p w14:paraId="17506883"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1243</w:t>
            </w:r>
          </w:p>
        </w:tc>
        <w:tc>
          <w:tcPr>
            <w:tcW w:w="5929" w:type="dxa"/>
          </w:tcPr>
          <w:p w14:paraId="02C6223D"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 xml:space="preserve">Методика расчета показателей и индикаторов муниципальной программы муниципального образования "Город Калуга" "Семья и дети в муниципальном образовании "Город Калуга", </w:t>
            </w:r>
            <w:r w:rsidRPr="004E4EC3">
              <w:rPr>
                <w:rFonts w:ascii="Times New Roman" w:hAnsi="Times New Roman" w:cs="Times New Roman"/>
                <w:sz w:val="24"/>
                <w:szCs w:val="24"/>
              </w:rPr>
              <w:lastRenderedPageBreak/>
              <w:t>утвержденная распоряжением заведующего отделом по охране прав несовершеннолетних, недееспособных и патронажу города Калуги N 11-22-р от 20.12.2024</w:t>
            </w:r>
          </w:p>
        </w:tc>
      </w:tr>
      <w:tr w:rsidR="004E4EC3" w:rsidRPr="004E4EC3" w14:paraId="636BE4AC" w14:textId="77777777" w:rsidTr="004E4EC3">
        <w:tc>
          <w:tcPr>
            <w:tcW w:w="559" w:type="dxa"/>
          </w:tcPr>
          <w:p w14:paraId="048076AF"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lastRenderedPageBreak/>
              <w:t>3</w:t>
            </w:r>
          </w:p>
        </w:tc>
        <w:tc>
          <w:tcPr>
            <w:tcW w:w="1923" w:type="dxa"/>
          </w:tcPr>
          <w:p w14:paraId="4F55C9EB"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Количество получателей единовременных денежных выплат</w:t>
            </w:r>
          </w:p>
        </w:tc>
        <w:tc>
          <w:tcPr>
            <w:tcW w:w="1036" w:type="dxa"/>
          </w:tcPr>
          <w:p w14:paraId="2930095A"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чел.</w:t>
            </w:r>
          </w:p>
        </w:tc>
        <w:tc>
          <w:tcPr>
            <w:tcW w:w="1077" w:type="dxa"/>
          </w:tcPr>
          <w:p w14:paraId="32E3917F"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60</w:t>
            </w:r>
          </w:p>
        </w:tc>
        <w:tc>
          <w:tcPr>
            <w:tcW w:w="737" w:type="dxa"/>
          </w:tcPr>
          <w:p w14:paraId="5F5179C5"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65</w:t>
            </w:r>
          </w:p>
        </w:tc>
        <w:tc>
          <w:tcPr>
            <w:tcW w:w="737" w:type="dxa"/>
          </w:tcPr>
          <w:p w14:paraId="53B96317"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65</w:t>
            </w:r>
          </w:p>
        </w:tc>
        <w:tc>
          <w:tcPr>
            <w:tcW w:w="737" w:type="dxa"/>
          </w:tcPr>
          <w:p w14:paraId="0A1B521C"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65</w:t>
            </w:r>
          </w:p>
        </w:tc>
        <w:tc>
          <w:tcPr>
            <w:tcW w:w="737" w:type="dxa"/>
          </w:tcPr>
          <w:p w14:paraId="5529AD19"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65</w:t>
            </w:r>
          </w:p>
        </w:tc>
        <w:tc>
          <w:tcPr>
            <w:tcW w:w="737" w:type="dxa"/>
          </w:tcPr>
          <w:p w14:paraId="3AE28960"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65</w:t>
            </w:r>
          </w:p>
        </w:tc>
        <w:tc>
          <w:tcPr>
            <w:tcW w:w="737" w:type="dxa"/>
          </w:tcPr>
          <w:p w14:paraId="1FBCF3EE"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65</w:t>
            </w:r>
          </w:p>
        </w:tc>
        <w:tc>
          <w:tcPr>
            <w:tcW w:w="5929" w:type="dxa"/>
          </w:tcPr>
          <w:p w14:paraId="2EE6B2F3"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Методика расчета показателей и индикаторов муниципальной программы муниципального образования "Город Калуга" "Семья и дети в муниципальном образовании "Город Калуга", утвержденная распоряжением заведующего отделом по охране прав несовершеннолетних, недееспособных и патронажу города Калуги N 11-22-р от 20.12.2024</w:t>
            </w:r>
          </w:p>
        </w:tc>
      </w:tr>
      <w:tr w:rsidR="004E4EC3" w:rsidRPr="004E4EC3" w14:paraId="4E39F867" w14:textId="77777777" w:rsidTr="004E4EC3">
        <w:tc>
          <w:tcPr>
            <w:tcW w:w="559" w:type="dxa"/>
          </w:tcPr>
          <w:p w14:paraId="3D3096DE"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4</w:t>
            </w:r>
          </w:p>
        </w:tc>
        <w:tc>
          <w:tcPr>
            <w:tcW w:w="1923" w:type="dxa"/>
          </w:tcPr>
          <w:p w14:paraId="0C188A35"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Количество получателей ежегодной единовременной денежной выплаты на оплату лекарств</w:t>
            </w:r>
          </w:p>
        </w:tc>
        <w:tc>
          <w:tcPr>
            <w:tcW w:w="1036" w:type="dxa"/>
          </w:tcPr>
          <w:p w14:paraId="247AD8A4"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чел.</w:t>
            </w:r>
          </w:p>
        </w:tc>
        <w:tc>
          <w:tcPr>
            <w:tcW w:w="1077" w:type="dxa"/>
          </w:tcPr>
          <w:p w14:paraId="17D5C6B3"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366</w:t>
            </w:r>
          </w:p>
        </w:tc>
        <w:tc>
          <w:tcPr>
            <w:tcW w:w="737" w:type="dxa"/>
          </w:tcPr>
          <w:p w14:paraId="7F348090"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400</w:t>
            </w:r>
          </w:p>
        </w:tc>
        <w:tc>
          <w:tcPr>
            <w:tcW w:w="737" w:type="dxa"/>
          </w:tcPr>
          <w:p w14:paraId="1C3515B7"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400</w:t>
            </w:r>
          </w:p>
        </w:tc>
        <w:tc>
          <w:tcPr>
            <w:tcW w:w="737" w:type="dxa"/>
          </w:tcPr>
          <w:p w14:paraId="3B8EDBA2"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400</w:t>
            </w:r>
          </w:p>
        </w:tc>
        <w:tc>
          <w:tcPr>
            <w:tcW w:w="737" w:type="dxa"/>
          </w:tcPr>
          <w:p w14:paraId="728C9AA2"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400</w:t>
            </w:r>
          </w:p>
        </w:tc>
        <w:tc>
          <w:tcPr>
            <w:tcW w:w="737" w:type="dxa"/>
          </w:tcPr>
          <w:p w14:paraId="17152F51"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400</w:t>
            </w:r>
          </w:p>
        </w:tc>
        <w:tc>
          <w:tcPr>
            <w:tcW w:w="737" w:type="dxa"/>
          </w:tcPr>
          <w:p w14:paraId="22C4F0A6"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400</w:t>
            </w:r>
          </w:p>
        </w:tc>
        <w:tc>
          <w:tcPr>
            <w:tcW w:w="5929" w:type="dxa"/>
          </w:tcPr>
          <w:p w14:paraId="7850C8F3"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Методика расчета показателей и индикаторов муниципальной программы муниципального образования "Город Калуга" "Семья и дети в муниципальном образовании "Город Калуга", утвержденная распоряжением заведующего отделом по охране прав несовершеннолетних, недееспособных и патронажу города Калуги N 11-22-р от 20.12.2024</w:t>
            </w:r>
          </w:p>
        </w:tc>
      </w:tr>
      <w:tr w:rsidR="004E4EC3" w:rsidRPr="004E4EC3" w14:paraId="7D1C6DF4" w14:textId="77777777" w:rsidTr="004E4EC3">
        <w:tc>
          <w:tcPr>
            <w:tcW w:w="559" w:type="dxa"/>
          </w:tcPr>
          <w:p w14:paraId="20FB7770"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5</w:t>
            </w:r>
          </w:p>
        </w:tc>
        <w:tc>
          <w:tcPr>
            <w:tcW w:w="1923" w:type="dxa"/>
          </w:tcPr>
          <w:p w14:paraId="6A21CC5E"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Количество проведенных мероприятий в области опеки и попечительства</w:t>
            </w:r>
          </w:p>
        </w:tc>
        <w:tc>
          <w:tcPr>
            <w:tcW w:w="1036" w:type="dxa"/>
          </w:tcPr>
          <w:p w14:paraId="2DAA1355"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шт.</w:t>
            </w:r>
          </w:p>
        </w:tc>
        <w:tc>
          <w:tcPr>
            <w:tcW w:w="1077" w:type="dxa"/>
          </w:tcPr>
          <w:p w14:paraId="70B46DE8"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w:t>
            </w:r>
          </w:p>
        </w:tc>
        <w:tc>
          <w:tcPr>
            <w:tcW w:w="737" w:type="dxa"/>
          </w:tcPr>
          <w:p w14:paraId="54E948CD"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w:t>
            </w:r>
          </w:p>
        </w:tc>
        <w:tc>
          <w:tcPr>
            <w:tcW w:w="737" w:type="dxa"/>
          </w:tcPr>
          <w:p w14:paraId="149AD37E"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w:t>
            </w:r>
          </w:p>
        </w:tc>
        <w:tc>
          <w:tcPr>
            <w:tcW w:w="737" w:type="dxa"/>
          </w:tcPr>
          <w:p w14:paraId="12B03549"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w:t>
            </w:r>
          </w:p>
        </w:tc>
        <w:tc>
          <w:tcPr>
            <w:tcW w:w="737" w:type="dxa"/>
          </w:tcPr>
          <w:p w14:paraId="0CF8E0F4"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w:t>
            </w:r>
          </w:p>
        </w:tc>
        <w:tc>
          <w:tcPr>
            <w:tcW w:w="737" w:type="dxa"/>
          </w:tcPr>
          <w:p w14:paraId="42DAA34B"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w:t>
            </w:r>
          </w:p>
        </w:tc>
        <w:tc>
          <w:tcPr>
            <w:tcW w:w="737" w:type="dxa"/>
          </w:tcPr>
          <w:p w14:paraId="58B745FE"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w:t>
            </w:r>
          </w:p>
        </w:tc>
        <w:tc>
          <w:tcPr>
            <w:tcW w:w="5929" w:type="dxa"/>
          </w:tcPr>
          <w:p w14:paraId="0A0501A3"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Методика расчета показателей и индикаторов муниципальной программы муниципального образования "Город Калуга" "Семья и дети в муниципальном образовании "Город Калуга", утвержденная распоряжением заведующего отделом по охране прав несовершеннолетних, недееспособных и патронажу города Калуги N 11-22-р от 20.12.2024</w:t>
            </w:r>
          </w:p>
        </w:tc>
      </w:tr>
    </w:tbl>
    <w:p w14:paraId="46B31C22" w14:textId="77777777" w:rsidR="004E4EC3" w:rsidRPr="004E4EC3" w:rsidRDefault="004E4EC3">
      <w:pPr>
        <w:pStyle w:val="ConsPlusNormal"/>
        <w:jc w:val="both"/>
        <w:rPr>
          <w:rFonts w:ascii="Times New Roman" w:hAnsi="Times New Roman" w:cs="Times New Roman"/>
          <w:sz w:val="24"/>
          <w:szCs w:val="24"/>
        </w:rPr>
      </w:pPr>
    </w:p>
    <w:p w14:paraId="604B0CCE" w14:textId="77777777" w:rsidR="004E4EC3" w:rsidRPr="004E4EC3" w:rsidRDefault="004E4EC3">
      <w:pPr>
        <w:pStyle w:val="ConsPlusTitle"/>
        <w:jc w:val="center"/>
        <w:outlineLvl w:val="1"/>
        <w:rPr>
          <w:rFonts w:ascii="Times New Roman" w:hAnsi="Times New Roman" w:cs="Times New Roman"/>
          <w:sz w:val="24"/>
          <w:szCs w:val="24"/>
        </w:rPr>
      </w:pPr>
      <w:r w:rsidRPr="004E4EC3">
        <w:rPr>
          <w:rFonts w:ascii="Times New Roman" w:hAnsi="Times New Roman" w:cs="Times New Roman"/>
          <w:sz w:val="24"/>
          <w:szCs w:val="24"/>
        </w:rPr>
        <w:t>План достижения показателей направления "Социальная</w:t>
      </w:r>
    </w:p>
    <w:p w14:paraId="3A372D7A" w14:textId="77777777" w:rsidR="004E4EC3" w:rsidRPr="004E4EC3" w:rsidRDefault="004E4EC3">
      <w:pPr>
        <w:pStyle w:val="ConsPlusTitle"/>
        <w:jc w:val="center"/>
        <w:rPr>
          <w:rFonts w:ascii="Times New Roman" w:hAnsi="Times New Roman" w:cs="Times New Roman"/>
          <w:sz w:val="24"/>
          <w:szCs w:val="24"/>
        </w:rPr>
      </w:pPr>
      <w:r w:rsidRPr="004E4EC3">
        <w:rPr>
          <w:rFonts w:ascii="Times New Roman" w:hAnsi="Times New Roman" w:cs="Times New Roman"/>
          <w:sz w:val="24"/>
          <w:szCs w:val="24"/>
        </w:rPr>
        <w:t>политика" муниципальной программы "Семья и дети</w:t>
      </w:r>
    </w:p>
    <w:p w14:paraId="71D877B6" w14:textId="77777777" w:rsidR="004E4EC3" w:rsidRPr="004E4EC3" w:rsidRDefault="004E4EC3">
      <w:pPr>
        <w:pStyle w:val="ConsPlusTitle"/>
        <w:jc w:val="center"/>
        <w:rPr>
          <w:rFonts w:ascii="Times New Roman" w:hAnsi="Times New Roman" w:cs="Times New Roman"/>
          <w:sz w:val="24"/>
          <w:szCs w:val="24"/>
        </w:rPr>
      </w:pPr>
      <w:r w:rsidRPr="004E4EC3">
        <w:rPr>
          <w:rFonts w:ascii="Times New Roman" w:hAnsi="Times New Roman" w:cs="Times New Roman"/>
          <w:sz w:val="24"/>
          <w:szCs w:val="24"/>
        </w:rPr>
        <w:t>в муниципальном образовании "Город Калуга" на 2025 год</w:t>
      </w:r>
    </w:p>
    <w:p w14:paraId="18756B85" w14:textId="77777777" w:rsidR="004E4EC3" w:rsidRPr="004E4EC3" w:rsidRDefault="004E4EC3">
      <w:pPr>
        <w:pStyle w:val="ConsPlusNormal"/>
        <w:jc w:val="both"/>
        <w:rPr>
          <w:rFonts w:ascii="Times New Roman" w:hAnsi="Times New Roman" w:cs="Times New Roman"/>
          <w:sz w:val="24"/>
          <w:szCs w:val="24"/>
        </w:rPr>
      </w:pPr>
    </w:p>
    <w:tbl>
      <w:tblPr>
        <w:tblW w:w="14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0"/>
        <w:gridCol w:w="3156"/>
        <w:gridCol w:w="794"/>
        <w:gridCol w:w="1077"/>
        <w:gridCol w:w="668"/>
        <w:gridCol w:w="627"/>
        <w:gridCol w:w="628"/>
        <w:gridCol w:w="681"/>
        <w:gridCol w:w="709"/>
        <w:gridCol w:w="764"/>
        <w:gridCol w:w="682"/>
        <w:gridCol w:w="682"/>
        <w:gridCol w:w="736"/>
        <w:gridCol w:w="682"/>
        <w:gridCol w:w="709"/>
        <w:gridCol w:w="627"/>
        <w:gridCol w:w="1247"/>
      </w:tblGrid>
      <w:tr w:rsidR="004E4EC3" w:rsidRPr="004E4EC3" w14:paraId="23EC3540" w14:textId="77777777" w:rsidTr="004E4EC3">
        <w:tc>
          <w:tcPr>
            <w:tcW w:w="450" w:type="dxa"/>
            <w:vMerge w:val="restart"/>
          </w:tcPr>
          <w:p w14:paraId="6BAA7E18"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lastRenderedPageBreak/>
              <w:t>N п/п</w:t>
            </w:r>
          </w:p>
        </w:tc>
        <w:tc>
          <w:tcPr>
            <w:tcW w:w="3156" w:type="dxa"/>
            <w:vMerge w:val="restart"/>
          </w:tcPr>
          <w:p w14:paraId="06B44214"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Наименование показателя</w:t>
            </w:r>
          </w:p>
        </w:tc>
        <w:tc>
          <w:tcPr>
            <w:tcW w:w="794" w:type="dxa"/>
            <w:vMerge w:val="restart"/>
          </w:tcPr>
          <w:p w14:paraId="4C57A759"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Уровень показателя</w:t>
            </w:r>
          </w:p>
        </w:tc>
        <w:tc>
          <w:tcPr>
            <w:tcW w:w="1077" w:type="dxa"/>
            <w:vMerge w:val="restart"/>
          </w:tcPr>
          <w:p w14:paraId="59BBD001"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Единица измерения</w:t>
            </w:r>
          </w:p>
        </w:tc>
        <w:tc>
          <w:tcPr>
            <w:tcW w:w="8195" w:type="dxa"/>
            <w:gridSpan w:val="12"/>
          </w:tcPr>
          <w:p w14:paraId="1527ABEE"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Плановые значения по месяцам</w:t>
            </w:r>
          </w:p>
        </w:tc>
        <w:tc>
          <w:tcPr>
            <w:tcW w:w="1247" w:type="dxa"/>
            <w:vMerge w:val="restart"/>
          </w:tcPr>
          <w:p w14:paraId="2DFB7CB7"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На дату 31.12.2025</w:t>
            </w:r>
          </w:p>
        </w:tc>
      </w:tr>
      <w:tr w:rsidR="004E4EC3" w:rsidRPr="004E4EC3" w14:paraId="030E4180" w14:textId="77777777" w:rsidTr="004E4EC3">
        <w:tc>
          <w:tcPr>
            <w:tcW w:w="450" w:type="dxa"/>
            <w:vMerge/>
          </w:tcPr>
          <w:p w14:paraId="37C397A4" w14:textId="77777777" w:rsidR="004E4EC3" w:rsidRPr="004E4EC3" w:rsidRDefault="004E4EC3">
            <w:pPr>
              <w:pStyle w:val="ConsPlusNormal"/>
              <w:rPr>
                <w:rFonts w:ascii="Times New Roman" w:hAnsi="Times New Roman" w:cs="Times New Roman"/>
                <w:sz w:val="24"/>
                <w:szCs w:val="24"/>
              </w:rPr>
            </w:pPr>
          </w:p>
        </w:tc>
        <w:tc>
          <w:tcPr>
            <w:tcW w:w="3156" w:type="dxa"/>
            <w:vMerge/>
          </w:tcPr>
          <w:p w14:paraId="659D3BAD" w14:textId="77777777" w:rsidR="004E4EC3" w:rsidRPr="004E4EC3" w:rsidRDefault="004E4EC3">
            <w:pPr>
              <w:pStyle w:val="ConsPlusNormal"/>
              <w:rPr>
                <w:rFonts w:ascii="Times New Roman" w:hAnsi="Times New Roman" w:cs="Times New Roman"/>
                <w:sz w:val="24"/>
                <w:szCs w:val="24"/>
              </w:rPr>
            </w:pPr>
          </w:p>
        </w:tc>
        <w:tc>
          <w:tcPr>
            <w:tcW w:w="794" w:type="dxa"/>
            <w:vMerge/>
          </w:tcPr>
          <w:p w14:paraId="5C075887" w14:textId="77777777" w:rsidR="004E4EC3" w:rsidRPr="004E4EC3" w:rsidRDefault="004E4EC3">
            <w:pPr>
              <w:pStyle w:val="ConsPlusNormal"/>
              <w:rPr>
                <w:rFonts w:ascii="Times New Roman" w:hAnsi="Times New Roman" w:cs="Times New Roman"/>
                <w:sz w:val="24"/>
                <w:szCs w:val="24"/>
              </w:rPr>
            </w:pPr>
          </w:p>
        </w:tc>
        <w:tc>
          <w:tcPr>
            <w:tcW w:w="1077" w:type="dxa"/>
            <w:vMerge/>
          </w:tcPr>
          <w:p w14:paraId="20DC167A" w14:textId="77777777" w:rsidR="004E4EC3" w:rsidRPr="004E4EC3" w:rsidRDefault="004E4EC3">
            <w:pPr>
              <w:pStyle w:val="ConsPlusNormal"/>
              <w:rPr>
                <w:rFonts w:ascii="Times New Roman" w:hAnsi="Times New Roman" w:cs="Times New Roman"/>
                <w:sz w:val="24"/>
                <w:szCs w:val="24"/>
              </w:rPr>
            </w:pPr>
          </w:p>
        </w:tc>
        <w:tc>
          <w:tcPr>
            <w:tcW w:w="668" w:type="dxa"/>
          </w:tcPr>
          <w:p w14:paraId="3656FB38"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янв.</w:t>
            </w:r>
          </w:p>
        </w:tc>
        <w:tc>
          <w:tcPr>
            <w:tcW w:w="627" w:type="dxa"/>
          </w:tcPr>
          <w:p w14:paraId="41F07653"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февр.</w:t>
            </w:r>
          </w:p>
        </w:tc>
        <w:tc>
          <w:tcPr>
            <w:tcW w:w="628" w:type="dxa"/>
          </w:tcPr>
          <w:p w14:paraId="40F825F8"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март</w:t>
            </w:r>
          </w:p>
        </w:tc>
        <w:tc>
          <w:tcPr>
            <w:tcW w:w="681" w:type="dxa"/>
          </w:tcPr>
          <w:p w14:paraId="0AD57071"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апр.</w:t>
            </w:r>
          </w:p>
        </w:tc>
        <w:tc>
          <w:tcPr>
            <w:tcW w:w="709" w:type="dxa"/>
          </w:tcPr>
          <w:p w14:paraId="39474E42"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май</w:t>
            </w:r>
          </w:p>
        </w:tc>
        <w:tc>
          <w:tcPr>
            <w:tcW w:w="764" w:type="dxa"/>
          </w:tcPr>
          <w:p w14:paraId="7F91FE15"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июнь</w:t>
            </w:r>
          </w:p>
        </w:tc>
        <w:tc>
          <w:tcPr>
            <w:tcW w:w="682" w:type="dxa"/>
          </w:tcPr>
          <w:p w14:paraId="1ECD701B"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июль</w:t>
            </w:r>
          </w:p>
        </w:tc>
        <w:tc>
          <w:tcPr>
            <w:tcW w:w="682" w:type="dxa"/>
          </w:tcPr>
          <w:p w14:paraId="4A5274AE"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авг.</w:t>
            </w:r>
          </w:p>
        </w:tc>
        <w:tc>
          <w:tcPr>
            <w:tcW w:w="736" w:type="dxa"/>
          </w:tcPr>
          <w:p w14:paraId="58530BE1"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сент.</w:t>
            </w:r>
          </w:p>
        </w:tc>
        <w:tc>
          <w:tcPr>
            <w:tcW w:w="682" w:type="dxa"/>
          </w:tcPr>
          <w:p w14:paraId="04FB9A52"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окт.</w:t>
            </w:r>
          </w:p>
        </w:tc>
        <w:tc>
          <w:tcPr>
            <w:tcW w:w="709" w:type="dxa"/>
          </w:tcPr>
          <w:p w14:paraId="435BFEA0" w14:textId="77777777" w:rsidR="004E4EC3" w:rsidRPr="004E4EC3" w:rsidRDefault="004E4EC3">
            <w:pPr>
              <w:pStyle w:val="ConsPlusNormal"/>
              <w:jc w:val="center"/>
              <w:rPr>
                <w:rFonts w:ascii="Times New Roman" w:hAnsi="Times New Roman" w:cs="Times New Roman"/>
                <w:sz w:val="24"/>
                <w:szCs w:val="24"/>
              </w:rPr>
            </w:pPr>
            <w:proofErr w:type="spellStart"/>
            <w:r w:rsidRPr="004E4EC3">
              <w:rPr>
                <w:rFonts w:ascii="Times New Roman" w:hAnsi="Times New Roman" w:cs="Times New Roman"/>
                <w:sz w:val="24"/>
                <w:szCs w:val="24"/>
              </w:rPr>
              <w:t>нояб</w:t>
            </w:r>
            <w:proofErr w:type="spellEnd"/>
            <w:r w:rsidRPr="004E4EC3">
              <w:rPr>
                <w:rFonts w:ascii="Times New Roman" w:hAnsi="Times New Roman" w:cs="Times New Roman"/>
                <w:sz w:val="24"/>
                <w:szCs w:val="24"/>
              </w:rPr>
              <w:t>.</w:t>
            </w:r>
          </w:p>
        </w:tc>
        <w:tc>
          <w:tcPr>
            <w:tcW w:w="627" w:type="dxa"/>
          </w:tcPr>
          <w:p w14:paraId="3B441ADD"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дек.</w:t>
            </w:r>
          </w:p>
        </w:tc>
        <w:tc>
          <w:tcPr>
            <w:tcW w:w="1247" w:type="dxa"/>
            <w:vMerge/>
          </w:tcPr>
          <w:p w14:paraId="3EC768DA" w14:textId="77777777" w:rsidR="004E4EC3" w:rsidRPr="004E4EC3" w:rsidRDefault="004E4EC3">
            <w:pPr>
              <w:pStyle w:val="ConsPlusNormal"/>
              <w:rPr>
                <w:rFonts w:ascii="Times New Roman" w:hAnsi="Times New Roman" w:cs="Times New Roman"/>
                <w:sz w:val="24"/>
                <w:szCs w:val="24"/>
              </w:rPr>
            </w:pPr>
          </w:p>
        </w:tc>
      </w:tr>
      <w:tr w:rsidR="004E4EC3" w:rsidRPr="004E4EC3" w14:paraId="03DB771F" w14:textId="77777777" w:rsidTr="004E4EC3">
        <w:tc>
          <w:tcPr>
            <w:tcW w:w="450" w:type="dxa"/>
          </w:tcPr>
          <w:p w14:paraId="54F377DB"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1</w:t>
            </w:r>
          </w:p>
        </w:tc>
        <w:tc>
          <w:tcPr>
            <w:tcW w:w="3156" w:type="dxa"/>
          </w:tcPr>
          <w:p w14:paraId="1B49FAC8"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2</w:t>
            </w:r>
          </w:p>
        </w:tc>
        <w:tc>
          <w:tcPr>
            <w:tcW w:w="794" w:type="dxa"/>
          </w:tcPr>
          <w:p w14:paraId="00269C8F"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3</w:t>
            </w:r>
          </w:p>
        </w:tc>
        <w:tc>
          <w:tcPr>
            <w:tcW w:w="1077" w:type="dxa"/>
          </w:tcPr>
          <w:p w14:paraId="6450BB84"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4</w:t>
            </w:r>
          </w:p>
        </w:tc>
        <w:tc>
          <w:tcPr>
            <w:tcW w:w="668" w:type="dxa"/>
          </w:tcPr>
          <w:p w14:paraId="08369F2F"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5</w:t>
            </w:r>
          </w:p>
        </w:tc>
        <w:tc>
          <w:tcPr>
            <w:tcW w:w="627" w:type="dxa"/>
          </w:tcPr>
          <w:p w14:paraId="328582FA"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6</w:t>
            </w:r>
          </w:p>
        </w:tc>
        <w:tc>
          <w:tcPr>
            <w:tcW w:w="628" w:type="dxa"/>
          </w:tcPr>
          <w:p w14:paraId="46FE6D70"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7</w:t>
            </w:r>
          </w:p>
        </w:tc>
        <w:tc>
          <w:tcPr>
            <w:tcW w:w="681" w:type="dxa"/>
          </w:tcPr>
          <w:p w14:paraId="29B93981"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8</w:t>
            </w:r>
          </w:p>
        </w:tc>
        <w:tc>
          <w:tcPr>
            <w:tcW w:w="709" w:type="dxa"/>
          </w:tcPr>
          <w:p w14:paraId="41DFDF35"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9</w:t>
            </w:r>
          </w:p>
        </w:tc>
        <w:tc>
          <w:tcPr>
            <w:tcW w:w="764" w:type="dxa"/>
          </w:tcPr>
          <w:p w14:paraId="4482C9D2"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10</w:t>
            </w:r>
          </w:p>
        </w:tc>
        <w:tc>
          <w:tcPr>
            <w:tcW w:w="682" w:type="dxa"/>
          </w:tcPr>
          <w:p w14:paraId="688567C3"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11</w:t>
            </w:r>
          </w:p>
        </w:tc>
        <w:tc>
          <w:tcPr>
            <w:tcW w:w="682" w:type="dxa"/>
          </w:tcPr>
          <w:p w14:paraId="60EA81F3"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12</w:t>
            </w:r>
          </w:p>
        </w:tc>
        <w:tc>
          <w:tcPr>
            <w:tcW w:w="736" w:type="dxa"/>
          </w:tcPr>
          <w:p w14:paraId="1F882683"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13</w:t>
            </w:r>
          </w:p>
        </w:tc>
        <w:tc>
          <w:tcPr>
            <w:tcW w:w="682" w:type="dxa"/>
          </w:tcPr>
          <w:p w14:paraId="453A4442"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14</w:t>
            </w:r>
          </w:p>
        </w:tc>
        <w:tc>
          <w:tcPr>
            <w:tcW w:w="709" w:type="dxa"/>
          </w:tcPr>
          <w:p w14:paraId="67597B8E"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15</w:t>
            </w:r>
          </w:p>
        </w:tc>
        <w:tc>
          <w:tcPr>
            <w:tcW w:w="627" w:type="dxa"/>
          </w:tcPr>
          <w:p w14:paraId="6EE5DFC8"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16</w:t>
            </w:r>
          </w:p>
        </w:tc>
        <w:tc>
          <w:tcPr>
            <w:tcW w:w="1247" w:type="dxa"/>
          </w:tcPr>
          <w:p w14:paraId="03C6FCC3"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17</w:t>
            </w:r>
          </w:p>
        </w:tc>
      </w:tr>
      <w:tr w:rsidR="004E4EC3" w:rsidRPr="004E4EC3" w14:paraId="764E1EFD" w14:textId="77777777" w:rsidTr="004E4EC3">
        <w:tc>
          <w:tcPr>
            <w:tcW w:w="450" w:type="dxa"/>
          </w:tcPr>
          <w:p w14:paraId="15758F2B"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1</w:t>
            </w:r>
          </w:p>
        </w:tc>
        <w:tc>
          <w:tcPr>
            <w:tcW w:w="3156" w:type="dxa"/>
          </w:tcPr>
          <w:p w14:paraId="5A023338"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Количество получателей ежемесячного денежного вознаграждения</w:t>
            </w:r>
          </w:p>
        </w:tc>
        <w:tc>
          <w:tcPr>
            <w:tcW w:w="794" w:type="dxa"/>
          </w:tcPr>
          <w:p w14:paraId="2173D9F1"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МП</w:t>
            </w:r>
          </w:p>
        </w:tc>
        <w:tc>
          <w:tcPr>
            <w:tcW w:w="1077" w:type="dxa"/>
          </w:tcPr>
          <w:p w14:paraId="747CA9EB"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чел.</w:t>
            </w:r>
          </w:p>
          <w:p w14:paraId="6D8FA57D"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(код 792)</w:t>
            </w:r>
          </w:p>
        </w:tc>
        <w:tc>
          <w:tcPr>
            <w:tcW w:w="668" w:type="dxa"/>
          </w:tcPr>
          <w:p w14:paraId="3ACC95D6"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460</w:t>
            </w:r>
          </w:p>
        </w:tc>
        <w:tc>
          <w:tcPr>
            <w:tcW w:w="627" w:type="dxa"/>
          </w:tcPr>
          <w:p w14:paraId="559CFC19"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460</w:t>
            </w:r>
          </w:p>
        </w:tc>
        <w:tc>
          <w:tcPr>
            <w:tcW w:w="628" w:type="dxa"/>
          </w:tcPr>
          <w:p w14:paraId="02801E42"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460</w:t>
            </w:r>
          </w:p>
        </w:tc>
        <w:tc>
          <w:tcPr>
            <w:tcW w:w="681" w:type="dxa"/>
          </w:tcPr>
          <w:p w14:paraId="08156EEC"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460</w:t>
            </w:r>
          </w:p>
        </w:tc>
        <w:tc>
          <w:tcPr>
            <w:tcW w:w="709" w:type="dxa"/>
          </w:tcPr>
          <w:p w14:paraId="394CF5E8"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460</w:t>
            </w:r>
          </w:p>
        </w:tc>
        <w:tc>
          <w:tcPr>
            <w:tcW w:w="764" w:type="dxa"/>
          </w:tcPr>
          <w:p w14:paraId="58828928"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460</w:t>
            </w:r>
          </w:p>
        </w:tc>
        <w:tc>
          <w:tcPr>
            <w:tcW w:w="682" w:type="dxa"/>
          </w:tcPr>
          <w:p w14:paraId="22D4A3D1"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460</w:t>
            </w:r>
          </w:p>
        </w:tc>
        <w:tc>
          <w:tcPr>
            <w:tcW w:w="682" w:type="dxa"/>
          </w:tcPr>
          <w:p w14:paraId="529D4C10"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460</w:t>
            </w:r>
          </w:p>
        </w:tc>
        <w:tc>
          <w:tcPr>
            <w:tcW w:w="736" w:type="dxa"/>
          </w:tcPr>
          <w:p w14:paraId="777BD20F"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460</w:t>
            </w:r>
          </w:p>
        </w:tc>
        <w:tc>
          <w:tcPr>
            <w:tcW w:w="682" w:type="dxa"/>
          </w:tcPr>
          <w:p w14:paraId="643677E4"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460</w:t>
            </w:r>
          </w:p>
        </w:tc>
        <w:tc>
          <w:tcPr>
            <w:tcW w:w="709" w:type="dxa"/>
          </w:tcPr>
          <w:p w14:paraId="18A25C25"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460</w:t>
            </w:r>
          </w:p>
        </w:tc>
        <w:tc>
          <w:tcPr>
            <w:tcW w:w="627" w:type="dxa"/>
          </w:tcPr>
          <w:p w14:paraId="27B5A3A7"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460</w:t>
            </w:r>
          </w:p>
        </w:tc>
        <w:tc>
          <w:tcPr>
            <w:tcW w:w="1247" w:type="dxa"/>
          </w:tcPr>
          <w:p w14:paraId="7E53F796"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530</w:t>
            </w:r>
          </w:p>
        </w:tc>
      </w:tr>
      <w:tr w:rsidR="004E4EC3" w:rsidRPr="004E4EC3" w14:paraId="75EB00DD" w14:textId="77777777" w:rsidTr="004E4EC3">
        <w:tc>
          <w:tcPr>
            <w:tcW w:w="450" w:type="dxa"/>
          </w:tcPr>
          <w:p w14:paraId="2E07C686"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2</w:t>
            </w:r>
          </w:p>
        </w:tc>
        <w:tc>
          <w:tcPr>
            <w:tcW w:w="3156" w:type="dxa"/>
          </w:tcPr>
          <w:p w14:paraId="7B57CAD5"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Количество получателей ежемесячных денежных выплат</w:t>
            </w:r>
          </w:p>
        </w:tc>
        <w:tc>
          <w:tcPr>
            <w:tcW w:w="794" w:type="dxa"/>
          </w:tcPr>
          <w:p w14:paraId="720D4A82"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МП</w:t>
            </w:r>
          </w:p>
        </w:tc>
        <w:tc>
          <w:tcPr>
            <w:tcW w:w="1077" w:type="dxa"/>
          </w:tcPr>
          <w:p w14:paraId="02F04442"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чел.</w:t>
            </w:r>
          </w:p>
          <w:p w14:paraId="56774229"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(код 792)</w:t>
            </w:r>
          </w:p>
        </w:tc>
        <w:tc>
          <w:tcPr>
            <w:tcW w:w="668" w:type="dxa"/>
          </w:tcPr>
          <w:p w14:paraId="383202DA"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1020</w:t>
            </w:r>
          </w:p>
        </w:tc>
        <w:tc>
          <w:tcPr>
            <w:tcW w:w="627" w:type="dxa"/>
          </w:tcPr>
          <w:p w14:paraId="71A43B83"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1020</w:t>
            </w:r>
          </w:p>
        </w:tc>
        <w:tc>
          <w:tcPr>
            <w:tcW w:w="628" w:type="dxa"/>
          </w:tcPr>
          <w:p w14:paraId="448BF405"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1020</w:t>
            </w:r>
          </w:p>
        </w:tc>
        <w:tc>
          <w:tcPr>
            <w:tcW w:w="681" w:type="dxa"/>
          </w:tcPr>
          <w:p w14:paraId="481D3F27"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1020</w:t>
            </w:r>
          </w:p>
        </w:tc>
        <w:tc>
          <w:tcPr>
            <w:tcW w:w="709" w:type="dxa"/>
          </w:tcPr>
          <w:p w14:paraId="250CA51E"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1020</w:t>
            </w:r>
          </w:p>
        </w:tc>
        <w:tc>
          <w:tcPr>
            <w:tcW w:w="764" w:type="dxa"/>
          </w:tcPr>
          <w:p w14:paraId="71274397"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1020</w:t>
            </w:r>
          </w:p>
        </w:tc>
        <w:tc>
          <w:tcPr>
            <w:tcW w:w="682" w:type="dxa"/>
          </w:tcPr>
          <w:p w14:paraId="0A58F3F1"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1020</w:t>
            </w:r>
          </w:p>
        </w:tc>
        <w:tc>
          <w:tcPr>
            <w:tcW w:w="682" w:type="dxa"/>
          </w:tcPr>
          <w:p w14:paraId="1193103D"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1020</w:t>
            </w:r>
          </w:p>
        </w:tc>
        <w:tc>
          <w:tcPr>
            <w:tcW w:w="736" w:type="dxa"/>
          </w:tcPr>
          <w:p w14:paraId="51E2A3AA"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1020</w:t>
            </w:r>
          </w:p>
        </w:tc>
        <w:tc>
          <w:tcPr>
            <w:tcW w:w="682" w:type="dxa"/>
          </w:tcPr>
          <w:p w14:paraId="7EAD90BD"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1020</w:t>
            </w:r>
          </w:p>
        </w:tc>
        <w:tc>
          <w:tcPr>
            <w:tcW w:w="709" w:type="dxa"/>
          </w:tcPr>
          <w:p w14:paraId="639696A6"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1020</w:t>
            </w:r>
          </w:p>
        </w:tc>
        <w:tc>
          <w:tcPr>
            <w:tcW w:w="627" w:type="dxa"/>
          </w:tcPr>
          <w:p w14:paraId="231E3F0A"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1020</w:t>
            </w:r>
          </w:p>
        </w:tc>
        <w:tc>
          <w:tcPr>
            <w:tcW w:w="1247" w:type="dxa"/>
          </w:tcPr>
          <w:p w14:paraId="5A652937"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1233</w:t>
            </w:r>
          </w:p>
        </w:tc>
      </w:tr>
      <w:tr w:rsidR="004E4EC3" w:rsidRPr="004E4EC3" w14:paraId="478A7BC7" w14:textId="77777777" w:rsidTr="004E4EC3">
        <w:tc>
          <w:tcPr>
            <w:tcW w:w="450" w:type="dxa"/>
          </w:tcPr>
          <w:p w14:paraId="538D0EFA"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3</w:t>
            </w:r>
          </w:p>
        </w:tc>
        <w:tc>
          <w:tcPr>
            <w:tcW w:w="3156" w:type="dxa"/>
          </w:tcPr>
          <w:p w14:paraId="65846DDA"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Количество получателей единовременных денежных выплат</w:t>
            </w:r>
          </w:p>
        </w:tc>
        <w:tc>
          <w:tcPr>
            <w:tcW w:w="794" w:type="dxa"/>
          </w:tcPr>
          <w:p w14:paraId="247726A7"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МП</w:t>
            </w:r>
          </w:p>
        </w:tc>
        <w:tc>
          <w:tcPr>
            <w:tcW w:w="1077" w:type="dxa"/>
          </w:tcPr>
          <w:p w14:paraId="0A12A213"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чел.</w:t>
            </w:r>
          </w:p>
          <w:p w14:paraId="07E0585F"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(код 792)</w:t>
            </w:r>
          </w:p>
        </w:tc>
        <w:tc>
          <w:tcPr>
            <w:tcW w:w="668" w:type="dxa"/>
          </w:tcPr>
          <w:p w14:paraId="44AAE118"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5</w:t>
            </w:r>
          </w:p>
        </w:tc>
        <w:tc>
          <w:tcPr>
            <w:tcW w:w="627" w:type="dxa"/>
          </w:tcPr>
          <w:p w14:paraId="6A8A327A"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5</w:t>
            </w:r>
          </w:p>
        </w:tc>
        <w:tc>
          <w:tcPr>
            <w:tcW w:w="628" w:type="dxa"/>
          </w:tcPr>
          <w:p w14:paraId="52BF6D94"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5</w:t>
            </w:r>
          </w:p>
        </w:tc>
        <w:tc>
          <w:tcPr>
            <w:tcW w:w="681" w:type="dxa"/>
          </w:tcPr>
          <w:p w14:paraId="14DB98E4"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5</w:t>
            </w:r>
          </w:p>
        </w:tc>
        <w:tc>
          <w:tcPr>
            <w:tcW w:w="709" w:type="dxa"/>
          </w:tcPr>
          <w:p w14:paraId="4785194D"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5</w:t>
            </w:r>
          </w:p>
        </w:tc>
        <w:tc>
          <w:tcPr>
            <w:tcW w:w="764" w:type="dxa"/>
          </w:tcPr>
          <w:p w14:paraId="58287AD5"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5</w:t>
            </w:r>
          </w:p>
        </w:tc>
        <w:tc>
          <w:tcPr>
            <w:tcW w:w="682" w:type="dxa"/>
          </w:tcPr>
          <w:p w14:paraId="23FD31BF"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5</w:t>
            </w:r>
          </w:p>
        </w:tc>
        <w:tc>
          <w:tcPr>
            <w:tcW w:w="682" w:type="dxa"/>
          </w:tcPr>
          <w:p w14:paraId="436A233C"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6</w:t>
            </w:r>
          </w:p>
        </w:tc>
        <w:tc>
          <w:tcPr>
            <w:tcW w:w="736" w:type="dxa"/>
          </w:tcPr>
          <w:p w14:paraId="59D68D23"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6</w:t>
            </w:r>
          </w:p>
        </w:tc>
        <w:tc>
          <w:tcPr>
            <w:tcW w:w="682" w:type="dxa"/>
          </w:tcPr>
          <w:p w14:paraId="16F1577A"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6</w:t>
            </w:r>
          </w:p>
        </w:tc>
        <w:tc>
          <w:tcPr>
            <w:tcW w:w="709" w:type="dxa"/>
          </w:tcPr>
          <w:p w14:paraId="43B59C0B"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6</w:t>
            </w:r>
          </w:p>
        </w:tc>
        <w:tc>
          <w:tcPr>
            <w:tcW w:w="627" w:type="dxa"/>
          </w:tcPr>
          <w:p w14:paraId="293018BB"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6</w:t>
            </w:r>
          </w:p>
        </w:tc>
        <w:tc>
          <w:tcPr>
            <w:tcW w:w="1247" w:type="dxa"/>
          </w:tcPr>
          <w:p w14:paraId="35318365"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65</w:t>
            </w:r>
          </w:p>
        </w:tc>
      </w:tr>
      <w:tr w:rsidR="004E4EC3" w:rsidRPr="004E4EC3" w14:paraId="00ACB8A8" w14:textId="77777777" w:rsidTr="004E4EC3">
        <w:tc>
          <w:tcPr>
            <w:tcW w:w="450" w:type="dxa"/>
          </w:tcPr>
          <w:p w14:paraId="26BB6314"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4</w:t>
            </w:r>
          </w:p>
        </w:tc>
        <w:tc>
          <w:tcPr>
            <w:tcW w:w="3156" w:type="dxa"/>
          </w:tcPr>
          <w:p w14:paraId="7DD4AB50"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Количество получателей ежегодной единовременной денежной выплаты на оплату лекарств</w:t>
            </w:r>
          </w:p>
        </w:tc>
        <w:tc>
          <w:tcPr>
            <w:tcW w:w="794" w:type="dxa"/>
          </w:tcPr>
          <w:p w14:paraId="62BD0CFA"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МП</w:t>
            </w:r>
          </w:p>
        </w:tc>
        <w:tc>
          <w:tcPr>
            <w:tcW w:w="1077" w:type="dxa"/>
          </w:tcPr>
          <w:p w14:paraId="09A7C8D6"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чел.</w:t>
            </w:r>
          </w:p>
          <w:p w14:paraId="04D07072"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(код 792)</w:t>
            </w:r>
          </w:p>
        </w:tc>
        <w:tc>
          <w:tcPr>
            <w:tcW w:w="668" w:type="dxa"/>
          </w:tcPr>
          <w:p w14:paraId="4B766974"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0</w:t>
            </w:r>
          </w:p>
        </w:tc>
        <w:tc>
          <w:tcPr>
            <w:tcW w:w="627" w:type="dxa"/>
          </w:tcPr>
          <w:p w14:paraId="18B86F25"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0</w:t>
            </w:r>
          </w:p>
        </w:tc>
        <w:tc>
          <w:tcPr>
            <w:tcW w:w="628" w:type="dxa"/>
          </w:tcPr>
          <w:p w14:paraId="768C9669"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0</w:t>
            </w:r>
          </w:p>
        </w:tc>
        <w:tc>
          <w:tcPr>
            <w:tcW w:w="681" w:type="dxa"/>
          </w:tcPr>
          <w:p w14:paraId="0A732E49"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0</w:t>
            </w:r>
          </w:p>
        </w:tc>
        <w:tc>
          <w:tcPr>
            <w:tcW w:w="709" w:type="dxa"/>
          </w:tcPr>
          <w:p w14:paraId="7FC36EF9"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0</w:t>
            </w:r>
          </w:p>
        </w:tc>
        <w:tc>
          <w:tcPr>
            <w:tcW w:w="764" w:type="dxa"/>
          </w:tcPr>
          <w:p w14:paraId="0785391A"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0</w:t>
            </w:r>
          </w:p>
        </w:tc>
        <w:tc>
          <w:tcPr>
            <w:tcW w:w="682" w:type="dxa"/>
          </w:tcPr>
          <w:p w14:paraId="1CEC4AA0"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0</w:t>
            </w:r>
          </w:p>
        </w:tc>
        <w:tc>
          <w:tcPr>
            <w:tcW w:w="682" w:type="dxa"/>
          </w:tcPr>
          <w:p w14:paraId="2FF7AE19"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0</w:t>
            </w:r>
          </w:p>
        </w:tc>
        <w:tc>
          <w:tcPr>
            <w:tcW w:w="736" w:type="dxa"/>
          </w:tcPr>
          <w:p w14:paraId="4BDEC3FB"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0</w:t>
            </w:r>
          </w:p>
        </w:tc>
        <w:tc>
          <w:tcPr>
            <w:tcW w:w="682" w:type="dxa"/>
          </w:tcPr>
          <w:p w14:paraId="3C11584A"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0</w:t>
            </w:r>
          </w:p>
        </w:tc>
        <w:tc>
          <w:tcPr>
            <w:tcW w:w="709" w:type="dxa"/>
          </w:tcPr>
          <w:p w14:paraId="0074DC23"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0</w:t>
            </w:r>
          </w:p>
        </w:tc>
        <w:tc>
          <w:tcPr>
            <w:tcW w:w="627" w:type="dxa"/>
          </w:tcPr>
          <w:p w14:paraId="1E2DE89C"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400</w:t>
            </w:r>
          </w:p>
        </w:tc>
        <w:tc>
          <w:tcPr>
            <w:tcW w:w="1247" w:type="dxa"/>
          </w:tcPr>
          <w:p w14:paraId="62415D7F"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400</w:t>
            </w:r>
          </w:p>
        </w:tc>
      </w:tr>
      <w:tr w:rsidR="004E4EC3" w:rsidRPr="004E4EC3" w14:paraId="66FBDCFA" w14:textId="77777777" w:rsidTr="004E4EC3">
        <w:tc>
          <w:tcPr>
            <w:tcW w:w="450" w:type="dxa"/>
          </w:tcPr>
          <w:p w14:paraId="7D34A2D9"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5</w:t>
            </w:r>
          </w:p>
        </w:tc>
        <w:tc>
          <w:tcPr>
            <w:tcW w:w="3156" w:type="dxa"/>
          </w:tcPr>
          <w:p w14:paraId="67586A46"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Количество проведенных мероприятий в области опеки и попечительства</w:t>
            </w:r>
          </w:p>
        </w:tc>
        <w:tc>
          <w:tcPr>
            <w:tcW w:w="794" w:type="dxa"/>
          </w:tcPr>
          <w:p w14:paraId="45F1E628"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МП</w:t>
            </w:r>
          </w:p>
        </w:tc>
        <w:tc>
          <w:tcPr>
            <w:tcW w:w="1077" w:type="dxa"/>
          </w:tcPr>
          <w:p w14:paraId="6C17677E"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шт.</w:t>
            </w:r>
          </w:p>
          <w:p w14:paraId="58EA3A3E"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(код 796)</w:t>
            </w:r>
          </w:p>
        </w:tc>
        <w:tc>
          <w:tcPr>
            <w:tcW w:w="668" w:type="dxa"/>
          </w:tcPr>
          <w:p w14:paraId="2CC944E6"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0</w:t>
            </w:r>
          </w:p>
        </w:tc>
        <w:tc>
          <w:tcPr>
            <w:tcW w:w="627" w:type="dxa"/>
          </w:tcPr>
          <w:p w14:paraId="4065065E"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0</w:t>
            </w:r>
          </w:p>
        </w:tc>
        <w:tc>
          <w:tcPr>
            <w:tcW w:w="628" w:type="dxa"/>
          </w:tcPr>
          <w:p w14:paraId="7EB223AE"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0</w:t>
            </w:r>
          </w:p>
        </w:tc>
        <w:tc>
          <w:tcPr>
            <w:tcW w:w="681" w:type="dxa"/>
          </w:tcPr>
          <w:p w14:paraId="130FBAC2"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0</w:t>
            </w:r>
          </w:p>
        </w:tc>
        <w:tc>
          <w:tcPr>
            <w:tcW w:w="709" w:type="dxa"/>
          </w:tcPr>
          <w:p w14:paraId="5D7C515B"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0</w:t>
            </w:r>
          </w:p>
        </w:tc>
        <w:tc>
          <w:tcPr>
            <w:tcW w:w="764" w:type="dxa"/>
          </w:tcPr>
          <w:p w14:paraId="054A08B2"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0</w:t>
            </w:r>
          </w:p>
        </w:tc>
        <w:tc>
          <w:tcPr>
            <w:tcW w:w="682" w:type="dxa"/>
          </w:tcPr>
          <w:p w14:paraId="043C5914"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0</w:t>
            </w:r>
          </w:p>
        </w:tc>
        <w:tc>
          <w:tcPr>
            <w:tcW w:w="682" w:type="dxa"/>
          </w:tcPr>
          <w:p w14:paraId="1A320186"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0</w:t>
            </w:r>
          </w:p>
        </w:tc>
        <w:tc>
          <w:tcPr>
            <w:tcW w:w="736" w:type="dxa"/>
          </w:tcPr>
          <w:p w14:paraId="0B71406F"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0</w:t>
            </w:r>
          </w:p>
        </w:tc>
        <w:tc>
          <w:tcPr>
            <w:tcW w:w="682" w:type="dxa"/>
          </w:tcPr>
          <w:p w14:paraId="12C19222"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0</w:t>
            </w:r>
          </w:p>
        </w:tc>
        <w:tc>
          <w:tcPr>
            <w:tcW w:w="709" w:type="dxa"/>
          </w:tcPr>
          <w:p w14:paraId="270FD17C"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0</w:t>
            </w:r>
          </w:p>
        </w:tc>
        <w:tc>
          <w:tcPr>
            <w:tcW w:w="627" w:type="dxa"/>
          </w:tcPr>
          <w:p w14:paraId="24E43F31"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w:t>
            </w:r>
          </w:p>
        </w:tc>
        <w:tc>
          <w:tcPr>
            <w:tcW w:w="1247" w:type="dxa"/>
          </w:tcPr>
          <w:p w14:paraId="6358F6AB" w14:textId="77777777" w:rsidR="004E4EC3" w:rsidRPr="004E4EC3" w:rsidRDefault="004E4EC3">
            <w:pPr>
              <w:pStyle w:val="ConsPlusNormal"/>
              <w:jc w:val="right"/>
              <w:rPr>
                <w:rFonts w:ascii="Times New Roman" w:hAnsi="Times New Roman" w:cs="Times New Roman"/>
                <w:sz w:val="24"/>
                <w:szCs w:val="24"/>
              </w:rPr>
            </w:pPr>
            <w:r w:rsidRPr="004E4EC3">
              <w:rPr>
                <w:rFonts w:ascii="Times New Roman" w:hAnsi="Times New Roman" w:cs="Times New Roman"/>
                <w:sz w:val="24"/>
                <w:szCs w:val="24"/>
              </w:rPr>
              <w:t>1</w:t>
            </w:r>
          </w:p>
        </w:tc>
      </w:tr>
    </w:tbl>
    <w:p w14:paraId="6759615F" w14:textId="77777777" w:rsidR="004E4EC3" w:rsidRPr="004E4EC3" w:rsidRDefault="004E4EC3">
      <w:pPr>
        <w:pStyle w:val="ConsPlusNormal"/>
        <w:rPr>
          <w:rFonts w:ascii="Times New Roman" w:hAnsi="Times New Roman" w:cs="Times New Roman"/>
          <w:sz w:val="24"/>
          <w:szCs w:val="24"/>
        </w:rPr>
        <w:sectPr w:rsidR="004E4EC3" w:rsidRPr="004E4EC3" w:rsidSect="004E4EC3">
          <w:pgSz w:w="16838" w:h="11905" w:orient="landscape"/>
          <w:pgMar w:top="1701" w:right="1134" w:bottom="850" w:left="1134" w:header="0" w:footer="0" w:gutter="0"/>
          <w:cols w:space="720"/>
          <w:titlePg/>
        </w:sectPr>
      </w:pPr>
    </w:p>
    <w:p w14:paraId="6AF971B2" w14:textId="77777777" w:rsidR="004E4EC3" w:rsidRPr="004E4EC3" w:rsidRDefault="004E4EC3">
      <w:pPr>
        <w:pStyle w:val="ConsPlusNormal"/>
        <w:jc w:val="both"/>
        <w:rPr>
          <w:rFonts w:ascii="Times New Roman" w:hAnsi="Times New Roman" w:cs="Times New Roman"/>
          <w:sz w:val="24"/>
          <w:szCs w:val="24"/>
        </w:rPr>
      </w:pPr>
    </w:p>
    <w:p w14:paraId="7E8BA0FD" w14:textId="77777777" w:rsidR="004E4EC3" w:rsidRPr="004E4EC3" w:rsidRDefault="004E4EC3">
      <w:pPr>
        <w:pStyle w:val="ConsPlusTitle"/>
        <w:jc w:val="center"/>
        <w:outlineLvl w:val="1"/>
        <w:rPr>
          <w:rFonts w:ascii="Times New Roman" w:hAnsi="Times New Roman" w:cs="Times New Roman"/>
          <w:sz w:val="24"/>
          <w:szCs w:val="24"/>
        </w:rPr>
      </w:pPr>
      <w:r w:rsidRPr="004E4EC3">
        <w:rPr>
          <w:rFonts w:ascii="Times New Roman" w:hAnsi="Times New Roman" w:cs="Times New Roman"/>
          <w:sz w:val="24"/>
          <w:szCs w:val="24"/>
        </w:rPr>
        <w:t>Механизм реализации направления "Социальная политика"</w:t>
      </w:r>
    </w:p>
    <w:p w14:paraId="4DABF655" w14:textId="77777777" w:rsidR="004E4EC3" w:rsidRPr="004E4EC3" w:rsidRDefault="004E4EC3">
      <w:pPr>
        <w:pStyle w:val="ConsPlusTitle"/>
        <w:jc w:val="center"/>
        <w:rPr>
          <w:rFonts w:ascii="Times New Roman" w:hAnsi="Times New Roman" w:cs="Times New Roman"/>
          <w:sz w:val="24"/>
          <w:szCs w:val="24"/>
        </w:rPr>
      </w:pPr>
      <w:r w:rsidRPr="004E4EC3">
        <w:rPr>
          <w:rFonts w:ascii="Times New Roman" w:hAnsi="Times New Roman" w:cs="Times New Roman"/>
          <w:sz w:val="24"/>
          <w:szCs w:val="24"/>
        </w:rPr>
        <w:t>муниципальной программы "Семья и дети в муниципальном</w:t>
      </w:r>
    </w:p>
    <w:p w14:paraId="5915EE6C" w14:textId="77777777" w:rsidR="004E4EC3" w:rsidRPr="004E4EC3" w:rsidRDefault="004E4EC3">
      <w:pPr>
        <w:pStyle w:val="ConsPlusTitle"/>
        <w:jc w:val="center"/>
        <w:rPr>
          <w:rFonts w:ascii="Times New Roman" w:hAnsi="Times New Roman" w:cs="Times New Roman"/>
          <w:sz w:val="24"/>
          <w:szCs w:val="24"/>
        </w:rPr>
      </w:pPr>
      <w:r w:rsidRPr="004E4EC3">
        <w:rPr>
          <w:rFonts w:ascii="Times New Roman" w:hAnsi="Times New Roman" w:cs="Times New Roman"/>
          <w:sz w:val="24"/>
          <w:szCs w:val="24"/>
        </w:rPr>
        <w:t>образовании "Город Калуга"</w:t>
      </w:r>
    </w:p>
    <w:p w14:paraId="39689361" w14:textId="77777777" w:rsidR="004E4EC3" w:rsidRPr="004E4EC3" w:rsidRDefault="004E4EC3">
      <w:pPr>
        <w:pStyle w:val="ConsPlusNormal"/>
        <w:jc w:val="both"/>
        <w:rPr>
          <w:rFonts w:ascii="Times New Roman" w:hAnsi="Times New Roman" w:cs="Times New Roman"/>
          <w:sz w:val="24"/>
          <w:szCs w:val="24"/>
        </w:rPr>
      </w:pPr>
    </w:p>
    <w:p w14:paraId="7BEACA86" w14:textId="77777777" w:rsidR="004E4EC3" w:rsidRPr="004E4EC3" w:rsidRDefault="004E4EC3">
      <w:pPr>
        <w:pStyle w:val="ConsPlusTitle"/>
        <w:jc w:val="center"/>
        <w:outlineLvl w:val="2"/>
        <w:rPr>
          <w:rFonts w:ascii="Times New Roman" w:hAnsi="Times New Roman" w:cs="Times New Roman"/>
          <w:sz w:val="24"/>
          <w:szCs w:val="24"/>
        </w:rPr>
      </w:pPr>
      <w:r w:rsidRPr="004E4EC3">
        <w:rPr>
          <w:rFonts w:ascii="Times New Roman" w:hAnsi="Times New Roman" w:cs="Times New Roman"/>
          <w:sz w:val="24"/>
          <w:szCs w:val="24"/>
        </w:rPr>
        <w:t>Структурный элемент "Социальная поддержка детей-сирот</w:t>
      </w:r>
    </w:p>
    <w:p w14:paraId="79687229" w14:textId="77777777" w:rsidR="004E4EC3" w:rsidRPr="004E4EC3" w:rsidRDefault="004E4EC3">
      <w:pPr>
        <w:pStyle w:val="ConsPlusTitle"/>
        <w:jc w:val="center"/>
        <w:rPr>
          <w:rFonts w:ascii="Times New Roman" w:hAnsi="Times New Roman" w:cs="Times New Roman"/>
          <w:sz w:val="24"/>
          <w:szCs w:val="24"/>
        </w:rPr>
      </w:pPr>
      <w:r w:rsidRPr="004E4EC3">
        <w:rPr>
          <w:rFonts w:ascii="Times New Roman" w:hAnsi="Times New Roman" w:cs="Times New Roman"/>
          <w:sz w:val="24"/>
          <w:szCs w:val="24"/>
        </w:rPr>
        <w:t>и детей, оставшихся без попечения родителей, лиц</w:t>
      </w:r>
    </w:p>
    <w:p w14:paraId="36F075EC" w14:textId="77777777" w:rsidR="004E4EC3" w:rsidRPr="004E4EC3" w:rsidRDefault="004E4EC3">
      <w:pPr>
        <w:pStyle w:val="ConsPlusTitle"/>
        <w:jc w:val="center"/>
        <w:rPr>
          <w:rFonts w:ascii="Times New Roman" w:hAnsi="Times New Roman" w:cs="Times New Roman"/>
          <w:sz w:val="24"/>
          <w:szCs w:val="24"/>
        </w:rPr>
      </w:pPr>
      <w:r w:rsidRPr="004E4EC3">
        <w:rPr>
          <w:rFonts w:ascii="Times New Roman" w:hAnsi="Times New Roman" w:cs="Times New Roman"/>
          <w:sz w:val="24"/>
          <w:szCs w:val="24"/>
        </w:rPr>
        <w:t>из их числа, иных категорий лиц и усыновителей, замещающих</w:t>
      </w:r>
    </w:p>
    <w:p w14:paraId="41E8AF48" w14:textId="77777777" w:rsidR="004E4EC3" w:rsidRPr="004E4EC3" w:rsidRDefault="004E4EC3">
      <w:pPr>
        <w:pStyle w:val="ConsPlusTitle"/>
        <w:jc w:val="center"/>
        <w:rPr>
          <w:rFonts w:ascii="Times New Roman" w:hAnsi="Times New Roman" w:cs="Times New Roman"/>
          <w:sz w:val="24"/>
          <w:szCs w:val="24"/>
        </w:rPr>
      </w:pPr>
      <w:r w:rsidRPr="004E4EC3">
        <w:rPr>
          <w:rFonts w:ascii="Times New Roman" w:hAnsi="Times New Roman" w:cs="Times New Roman"/>
          <w:sz w:val="24"/>
          <w:szCs w:val="24"/>
        </w:rPr>
        <w:t>семей, опекунов (попечителей)"</w:t>
      </w:r>
    </w:p>
    <w:p w14:paraId="1699411D" w14:textId="77777777" w:rsidR="004E4EC3" w:rsidRPr="004E4EC3" w:rsidRDefault="004E4EC3">
      <w:pPr>
        <w:pStyle w:val="ConsPlusNormal"/>
        <w:jc w:val="both"/>
        <w:rPr>
          <w:rFonts w:ascii="Times New Roman" w:hAnsi="Times New Roman" w:cs="Times New Roman"/>
          <w:sz w:val="24"/>
          <w:szCs w:val="24"/>
        </w:rPr>
      </w:pPr>
    </w:p>
    <w:p w14:paraId="1063B4DA" w14:textId="77777777" w:rsidR="004E4EC3" w:rsidRPr="004E4EC3" w:rsidRDefault="004E4EC3">
      <w:pPr>
        <w:pStyle w:val="ConsPlusNormal"/>
        <w:ind w:firstLine="540"/>
        <w:jc w:val="both"/>
        <w:rPr>
          <w:rFonts w:ascii="Times New Roman" w:hAnsi="Times New Roman" w:cs="Times New Roman"/>
          <w:sz w:val="24"/>
          <w:szCs w:val="24"/>
        </w:rPr>
      </w:pPr>
      <w:r w:rsidRPr="004E4EC3">
        <w:rPr>
          <w:rFonts w:ascii="Times New Roman" w:hAnsi="Times New Roman" w:cs="Times New Roman"/>
          <w:sz w:val="24"/>
          <w:szCs w:val="24"/>
        </w:rPr>
        <w:t>Мероприятие "Организация предоставления денежных выплат, пособий и компенсаций отдельным категориям граждан области в соответствии с региональным законодательством" реализуется посредством выплат вознаграждений опекунам или попечителям (в том числе приемным родителям), предоставления компенсации на оплату расходов по договорам найма (поднайма) жилых помещений до фактического обеспечения жилым помещением специализированного жилищного фонда детям-сиротам и детям, оставшимся без попечения родителей, а также лицам из их числа, постоянно или преимущественно проживающим на территории Калужской области, имеющим право на предоставление жилых помещений специализированного жилищного фонда, реализации мер социальной поддержки, дополнительных мер социальной поддержки в соответствии с законодательством Калужской области за счет предоставления субвенции из бюджета Калужской области бюджету муниципального образования "Город Калуга".</w:t>
      </w:r>
    </w:p>
    <w:p w14:paraId="5C1DD554"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Общее руководство, контроль и мониторинг за ходом реализации осуществляет заведующий отделом по охране прав несовершеннолетних, недееспособных и патронажу города Калуги.</w:t>
      </w:r>
    </w:p>
    <w:p w14:paraId="7F8DD1F3"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Ответственными за реализацию являются:</w:t>
      </w:r>
    </w:p>
    <w:p w14:paraId="7EBC60B1"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 отдел по охране прав недееспособных и патронажу;</w:t>
      </w:r>
    </w:p>
    <w:p w14:paraId="1BD66B9A"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 отдел по работе с замещающими семьями и охране имущественных прав несовершеннолетних;</w:t>
      </w:r>
    </w:p>
    <w:p w14:paraId="0BEAABD2"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 сектор по финансовому, кадровому и документационному обеспечению.</w:t>
      </w:r>
    </w:p>
    <w:p w14:paraId="44CE4598"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Руководители указанных подразделений несут персональную ответственность за своевременную и полную реализацию мероприятия.</w:t>
      </w:r>
    </w:p>
    <w:p w14:paraId="3850BBCD"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Взаимодействие отдела по охране прав несовершеннолетних, недееспособных и патронажу города Калуги с министерством труда и социальной защиты Калужской области осуществляется в рамках соглашения о предоставлении субвенции из областного бюджета бюджету муниципального образования "Город Калуга".</w:t>
      </w:r>
    </w:p>
    <w:p w14:paraId="0C416A50"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Мероприятие "Предоставление ежегодной единовременной выплаты на оплату лекарств детям-сиротам и детям, оставшимся без попечения родителей, воспитывающимся в приемных семьях" реализуется посредством предоставления ежегодной единовременной выплаты на оплату лекарств детям-сиротам и детям, оставшимся без попечения родителей, воспитывающимся в приемных семьях, семьях опекунов (попечителей), за счет средств бюджета муниципального образования "Город Калуга".</w:t>
      </w:r>
    </w:p>
    <w:p w14:paraId="44983370"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 xml:space="preserve">Общее руководство, контроль и мониторинг за ходом реализации осуществляет заведующий отделом по охране прав несовершеннолетних, недееспособных и патронажу </w:t>
      </w:r>
      <w:r w:rsidRPr="004E4EC3">
        <w:rPr>
          <w:rFonts w:ascii="Times New Roman" w:hAnsi="Times New Roman" w:cs="Times New Roman"/>
          <w:sz w:val="24"/>
          <w:szCs w:val="24"/>
        </w:rPr>
        <w:lastRenderedPageBreak/>
        <w:t>города Калуги.</w:t>
      </w:r>
    </w:p>
    <w:p w14:paraId="1DFA2841"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Ответственными за реализацию являются:</w:t>
      </w:r>
    </w:p>
    <w:p w14:paraId="20E713EA"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 отдел по охране прав недееспособных и патронажу;</w:t>
      </w:r>
    </w:p>
    <w:p w14:paraId="5BF3CABA"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 отдел по работе с замещающими семьями и охране имущественных прав несовершеннолетних;</w:t>
      </w:r>
    </w:p>
    <w:p w14:paraId="32B52FCA"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 сектор по финансовому, кадровому и документационному обеспечению.</w:t>
      </w:r>
    </w:p>
    <w:p w14:paraId="6BF739A3"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Руководители указанных подразделений несут персональную ответственность за своевременную и полную реализацию мероприятия.</w:t>
      </w:r>
    </w:p>
    <w:p w14:paraId="066B1994" w14:textId="77777777" w:rsidR="004E4EC3" w:rsidRPr="004E4EC3" w:rsidRDefault="004E4EC3">
      <w:pPr>
        <w:pStyle w:val="ConsPlusNormal"/>
        <w:jc w:val="both"/>
        <w:rPr>
          <w:rFonts w:ascii="Times New Roman" w:hAnsi="Times New Roman" w:cs="Times New Roman"/>
          <w:sz w:val="24"/>
          <w:szCs w:val="24"/>
        </w:rPr>
      </w:pPr>
    </w:p>
    <w:p w14:paraId="55C103E1" w14:textId="77777777" w:rsidR="004E4EC3" w:rsidRPr="004E4EC3" w:rsidRDefault="004E4EC3">
      <w:pPr>
        <w:pStyle w:val="ConsPlusTitle"/>
        <w:jc w:val="center"/>
        <w:outlineLvl w:val="2"/>
        <w:rPr>
          <w:rFonts w:ascii="Times New Roman" w:hAnsi="Times New Roman" w:cs="Times New Roman"/>
          <w:sz w:val="24"/>
          <w:szCs w:val="24"/>
        </w:rPr>
      </w:pPr>
      <w:r w:rsidRPr="004E4EC3">
        <w:rPr>
          <w:rFonts w:ascii="Times New Roman" w:hAnsi="Times New Roman" w:cs="Times New Roman"/>
          <w:sz w:val="24"/>
          <w:szCs w:val="24"/>
        </w:rPr>
        <w:t>Структурный элемент "Создание патронатных семей для граждан</w:t>
      </w:r>
    </w:p>
    <w:p w14:paraId="68BEA2A8" w14:textId="77777777" w:rsidR="004E4EC3" w:rsidRPr="004E4EC3" w:rsidRDefault="004E4EC3">
      <w:pPr>
        <w:pStyle w:val="ConsPlusTitle"/>
        <w:jc w:val="center"/>
        <w:rPr>
          <w:rFonts w:ascii="Times New Roman" w:hAnsi="Times New Roman" w:cs="Times New Roman"/>
          <w:sz w:val="24"/>
          <w:szCs w:val="24"/>
        </w:rPr>
      </w:pPr>
      <w:r w:rsidRPr="004E4EC3">
        <w:rPr>
          <w:rFonts w:ascii="Times New Roman" w:hAnsi="Times New Roman" w:cs="Times New Roman"/>
          <w:sz w:val="24"/>
          <w:szCs w:val="24"/>
        </w:rPr>
        <w:t>пожилого возраста и инвалидов"</w:t>
      </w:r>
    </w:p>
    <w:p w14:paraId="7472F1A7" w14:textId="77777777" w:rsidR="004E4EC3" w:rsidRPr="004E4EC3" w:rsidRDefault="004E4EC3">
      <w:pPr>
        <w:pStyle w:val="ConsPlusNormal"/>
        <w:jc w:val="both"/>
        <w:rPr>
          <w:rFonts w:ascii="Times New Roman" w:hAnsi="Times New Roman" w:cs="Times New Roman"/>
          <w:sz w:val="24"/>
          <w:szCs w:val="24"/>
        </w:rPr>
      </w:pPr>
    </w:p>
    <w:p w14:paraId="78AD7FB6" w14:textId="77777777" w:rsidR="004E4EC3" w:rsidRPr="004E4EC3" w:rsidRDefault="004E4EC3">
      <w:pPr>
        <w:pStyle w:val="ConsPlusNormal"/>
        <w:ind w:firstLine="540"/>
        <w:jc w:val="both"/>
        <w:rPr>
          <w:rFonts w:ascii="Times New Roman" w:hAnsi="Times New Roman" w:cs="Times New Roman"/>
          <w:sz w:val="24"/>
          <w:szCs w:val="24"/>
        </w:rPr>
      </w:pPr>
      <w:r w:rsidRPr="004E4EC3">
        <w:rPr>
          <w:rFonts w:ascii="Times New Roman" w:hAnsi="Times New Roman" w:cs="Times New Roman"/>
          <w:sz w:val="24"/>
          <w:szCs w:val="24"/>
        </w:rPr>
        <w:t>Мероприятие "Осуществление деятельности по образованию патронатных семей для граждан пожилого возраста и инвалидов" реализуется посредством выплаты ежемесячного денежного вознаграждения лицу, изъявившему желание образовать патронатную семью, за счет предоставления субвенции из бюджета Калужской области бюджету муниципального образования "Город Калуга".</w:t>
      </w:r>
    </w:p>
    <w:p w14:paraId="330966A0"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Общее руководство, контроль и мониторинг за ходом реализации осуществляет заведующий отделом по охране прав несовершеннолетних, недееспособных и патронажу города Калуги.</w:t>
      </w:r>
    </w:p>
    <w:p w14:paraId="0AB2C532"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Ответственными за реализацию являются:</w:t>
      </w:r>
    </w:p>
    <w:p w14:paraId="0743C411"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 отдел по охране прав недееспособных и патронажу;</w:t>
      </w:r>
    </w:p>
    <w:p w14:paraId="4DC57CCB"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 отдел по работе с замещающими семьями и охране имущественных прав несовершеннолетних;</w:t>
      </w:r>
    </w:p>
    <w:p w14:paraId="2C514F90"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 сектор по финансовому, кадровому и документационному обеспечению.</w:t>
      </w:r>
    </w:p>
    <w:p w14:paraId="46661CA8"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Руководители указанных подразделений несут персональную ответственность за своевременную и полную реализацию мероприятия.</w:t>
      </w:r>
    </w:p>
    <w:p w14:paraId="56662E99"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Взаимодействие отдела по охране прав несовершеннолетних, недееспособных и патронажу города Калуги с министерством труда и социальной защиты Калужской области осуществляется в рамках соглашения о предоставлении субвенции из областного бюджета бюджету муниципального образования "Город Калуга".</w:t>
      </w:r>
    </w:p>
    <w:p w14:paraId="29168E0F" w14:textId="77777777" w:rsidR="004E4EC3" w:rsidRPr="004E4EC3" w:rsidRDefault="004E4EC3">
      <w:pPr>
        <w:pStyle w:val="ConsPlusNormal"/>
        <w:jc w:val="both"/>
        <w:rPr>
          <w:rFonts w:ascii="Times New Roman" w:hAnsi="Times New Roman" w:cs="Times New Roman"/>
          <w:sz w:val="24"/>
          <w:szCs w:val="24"/>
        </w:rPr>
      </w:pPr>
    </w:p>
    <w:p w14:paraId="61548D32" w14:textId="77777777" w:rsidR="004E4EC3" w:rsidRPr="004E4EC3" w:rsidRDefault="004E4EC3">
      <w:pPr>
        <w:pStyle w:val="ConsPlusTitle"/>
        <w:jc w:val="center"/>
        <w:outlineLvl w:val="2"/>
        <w:rPr>
          <w:rFonts w:ascii="Times New Roman" w:hAnsi="Times New Roman" w:cs="Times New Roman"/>
          <w:sz w:val="24"/>
          <w:szCs w:val="24"/>
        </w:rPr>
      </w:pPr>
      <w:r w:rsidRPr="004E4EC3">
        <w:rPr>
          <w:rFonts w:ascii="Times New Roman" w:hAnsi="Times New Roman" w:cs="Times New Roman"/>
          <w:sz w:val="24"/>
          <w:szCs w:val="24"/>
        </w:rPr>
        <w:t>Структурный элемент "Обеспечение деятельности органов</w:t>
      </w:r>
    </w:p>
    <w:p w14:paraId="03B99667" w14:textId="77777777" w:rsidR="004E4EC3" w:rsidRPr="004E4EC3" w:rsidRDefault="004E4EC3">
      <w:pPr>
        <w:pStyle w:val="ConsPlusTitle"/>
        <w:jc w:val="center"/>
        <w:rPr>
          <w:rFonts w:ascii="Times New Roman" w:hAnsi="Times New Roman" w:cs="Times New Roman"/>
          <w:sz w:val="24"/>
          <w:szCs w:val="24"/>
        </w:rPr>
      </w:pPr>
      <w:r w:rsidRPr="004E4EC3">
        <w:rPr>
          <w:rFonts w:ascii="Times New Roman" w:hAnsi="Times New Roman" w:cs="Times New Roman"/>
          <w:sz w:val="24"/>
          <w:szCs w:val="24"/>
        </w:rPr>
        <w:t>Городской Управы города Калуги"</w:t>
      </w:r>
    </w:p>
    <w:p w14:paraId="01CB9BBA" w14:textId="77777777" w:rsidR="004E4EC3" w:rsidRPr="004E4EC3" w:rsidRDefault="004E4EC3">
      <w:pPr>
        <w:pStyle w:val="ConsPlusNormal"/>
        <w:jc w:val="both"/>
        <w:rPr>
          <w:rFonts w:ascii="Times New Roman" w:hAnsi="Times New Roman" w:cs="Times New Roman"/>
          <w:sz w:val="24"/>
          <w:szCs w:val="24"/>
        </w:rPr>
      </w:pPr>
    </w:p>
    <w:p w14:paraId="7B21EBC9" w14:textId="77777777" w:rsidR="004E4EC3" w:rsidRPr="004E4EC3" w:rsidRDefault="004E4EC3">
      <w:pPr>
        <w:pStyle w:val="ConsPlusNormal"/>
        <w:ind w:firstLine="540"/>
        <w:jc w:val="both"/>
        <w:rPr>
          <w:rFonts w:ascii="Times New Roman" w:hAnsi="Times New Roman" w:cs="Times New Roman"/>
          <w:sz w:val="24"/>
          <w:szCs w:val="24"/>
        </w:rPr>
      </w:pPr>
      <w:r w:rsidRPr="004E4EC3">
        <w:rPr>
          <w:rFonts w:ascii="Times New Roman" w:hAnsi="Times New Roman" w:cs="Times New Roman"/>
          <w:sz w:val="24"/>
          <w:szCs w:val="24"/>
        </w:rPr>
        <w:t>Мероприятие "Расходы на обеспечение деятельности центрального аппарата" реализуется посредством выплаты заработной платы, иных выплат сотрудникам, расходов, связанных с начислениями на выплату по оплате труда, а также расходов на закупку товаров, работ и услуг для обеспечения муниципальных нужд за счет средств бюджета муниципального образования "Город Калуга".</w:t>
      </w:r>
    </w:p>
    <w:p w14:paraId="5F5F6738"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 xml:space="preserve">Общее руководство, контроль и мониторинг за ходом реализации осуществляет заведующий отделом по охране прав несовершеннолетних, недееспособных и патронажу </w:t>
      </w:r>
      <w:r w:rsidRPr="004E4EC3">
        <w:rPr>
          <w:rFonts w:ascii="Times New Roman" w:hAnsi="Times New Roman" w:cs="Times New Roman"/>
          <w:sz w:val="24"/>
          <w:szCs w:val="24"/>
        </w:rPr>
        <w:lastRenderedPageBreak/>
        <w:t>города Калуги.</w:t>
      </w:r>
    </w:p>
    <w:p w14:paraId="6A07C128"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Ответственными за реализацию являются:</w:t>
      </w:r>
    </w:p>
    <w:p w14:paraId="468A185D"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 отдел по охране прав недееспособных и патронажу;</w:t>
      </w:r>
    </w:p>
    <w:p w14:paraId="3AD572CA"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 отдел по работе с замещающими семьями и охране имущественных прав несовершеннолетних;</w:t>
      </w:r>
    </w:p>
    <w:p w14:paraId="29A18268"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 сектор по финансовому, кадровому и документационному обеспечению.</w:t>
      </w:r>
    </w:p>
    <w:p w14:paraId="34148D26"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Руководители указанных подразделений несут персональную ответственность за своевременную и полную реализацию мероприятия.</w:t>
      </w:r>
    </w:p>
    <w:p w14:paraId="1377BB95" w14:textId="77777777" w:rsidR="004E4EC3" w:rsidRPr="004E4EC3" w:rsidRDefault="004E4EC3">
      <w:pPr>
        <w:pStyle w:val="ConsPlusNormal"/>
        <w:jc w:val="both"/>
        <w:rPr>
          <w:rFonts w:ascii="Times New Roman" w:hAnsi="Times New Roman" w:cs="Times New Roman"/>
          <w:sz w:val="24"/>
          <w:szCs w:val="24"/>
        </w:rPr>
      </w:pPr>
    </w:p>
    <w:p w14:paraId="7363EF42" w14:textId="77777777" w:rsidR="004E4EC3" w:rsidRPr="004E4EC3" w:rsidRDefault="004E4EC3">
      <w:pPr>
        <w:pStyle w:val="ConsPlusNormal"/>
        <w:ind w:firstLine="540"/>
        <w:jc w:val="both"/>
        <w:rPr>
          <w:rFonts w:ascii="Times New Roman" w:hAnsi="Times New Roman" w:cs="Times New Roman"/>
          <w:sz w:val="24"/>
          <w:szCs w:val="24"/>
        </w:rPr>
      </w:pPr>
      <w:r w:rsidRPr="004E4EC3">
        <w:rPr>
          <w:rFonts w:ascii="Times New Roman" w:hAnsi="Times New Roman" w:cs="Times New Roman"/>
          <w:sz w:val="24"/>
          <w:szCs w:val="24"/>
        </w:rPr>
        <w:t>Мероприятие "Организация исполнения переданных государственных полномочий" реализуется посредством выплаты заработной платы, иных выплат сотрудникам, расходов, связанных с начислениями на выплату по оплате труда, а также расходов на закупку товаров, работ и услуг для обеспечения муниципальных нужд за счет предоставления субвенции из бюджета Калужской области бюджету муниципального образования "Город Калуга".</w:t>
      </w:r>
    </w:p>
    <w:p w14:paraId="5BDEB6A7"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Общее руководство, контроль и мониторинг за ходом реализации осуществляет заведующий отделом по охране прав несовершеннолетних, недееспособных и патронажу города Калуги.</w:t>
      </w:r>
    </w:p>
    <w:p w14:paraId="0A12124B"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Ответственным за реализацию являются:</w:t>
      </w:r>
    </w:p>
    <w:p w14:paraId="725470C1"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 отдел по охране прав недееспособных и патронажу;</w:t>
      </w:r>
    </w:p>
    <w:p w14:paraId="2C768E15"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 отдел по работе с замещающими семьями и охране имущественных прав несовершеннолетних;</w:t>
      </w:r>
    </w:p>
    <w:p w14:paraId="5B3579BE"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 сектор по финансовому, кадровому и документационному обеспечению.</w:t>
      </w:r>
    </w:p>
    <w:p w14:paraId="2D8C5E1E"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Руководители указанных подразделений несут персональную ответственность за своевременную и полную реализацию мероприятия.</w:t>
      </w:r>
    </w:p>
    <w:p w14:paraId="7D03748B"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Взаимодействие отдела по охране прав несовершеннолетних, недееспособных и патронажу города Калуги с министерством труда и социальной защиты Калужской области осуществляется в рамках соглашения о предоставлении субвенции из областного бюджета бюджету муниципального образования "Город Калуга".</w:t>
      </w:r>
    </w:p>
    <w:p w14:paraId="089AFBED" w14:textId="77777777" w:rsidR="004E4EC3" w:rsidRPr="004E4EC3" w:rsidRDefault="004E4EC3">
      <w:pPr>
        <w:pStyle w:val="ConsPlusNormal"/>
        <w:jc w:val="both"/>
        <w:rPr>
          <w:rFonts w:ascii="Times New Roman" w:hAnsi="Times New Roman" w:cs="Times New Roman"/>
          <w:sz w:val="24"/>
          <w:szCs w:val="24"/>
        </w:rPr>
      </w:pPr>
    </w:p>
    <w:p w14:paraId="3CBF574A" w14:textId="77777777" w:rsidR="004E4EC3" w:rsidRPr="004E4EC3" w:rsidRDefault="004E4EC3">
      <w:pPr>
        <w:pStyle w:val="ConsPlusTitle"/>
        <w:jc w:val="center"/>
        <w:outlineLvl w:val="2"/>
        <w:rPr>
          <w:rFonts w:ascii="Times New Roman" w:hAnsi="Times New Roman" w:cs="Times New Roman"/>
          <w:sz w:val="24"/>
          <w:szCs w:val="24"/>
        </w:rPr>
      </w:pPr>
      <w:r w:rsidRPr="004E4EC3">
        <w:rPr>
          <w:rFonts w:ascii="Times New Roman" w:hAnsi="Times New Roman" w:cs="Times New Roman"/>
          <w:sz w:val="24"/>
          <w:szCs w:val="24"/>
        </w:rPr>
        <w:t>Структурный элемент "Организация и проведение мероприятий</w:t>
      </w:r>
    </w:p>
    <w:p w14:paraId="13848176" w14:textId="77777777" w:rsidR="004E4EC3" w:rsidRPr="004E4EC3" w:rsidRDefault="004E4EC3">
      <w:pPr>
        <w:pStyle w:val="ConsPlusTitle"/>
        <w:jc w:val="center"/>
        <w:rPr>
          <w:rFonts w:ascii="Times New Roman" w:hAnsi="Times New Roman" w:cs="Times New Roman"/>
          <w:sz w:val="24"/>
          <w:szCs w:val="24"/>
        </w:rPr>
      </w:pPr>
      <w:r w:rsidRPr="004E4EC3">
        <w:rPr>
          <w:rFonts w:ascii="Times New Roman" w:hAnsi="Times New Roman" w:cs="Times New Roman"/>
          <w:sz w:val="24"/>
          <w:szCs w:val="24"/>
        </w:rPr>
        <w:t>в сфере установленных функций"</w:t>
      </w:r>
    </w:p>
    <w:p w14:paraId="5D673B98" w14:textId="77777777" w:rsidR="004E4EC3" w:rsidRPr="004E4EC3" w:rsidRDefault="004E4EC3">
      <w:pPr>
        <w:pStyle w:val="ConsPlusNormal"/>
        <w:jc w:val="both"/>
        <w:rPr>
          <w:rFonts w:ascii="Times New Roman" w:hAnsi="Times New Roman" w:cs="Times New Roman"/>
          <w:sz w:val="24"/>
          <w:szCs w:val="24"/>
        </w:rPr>
      </w:pPr>
    </w:p>
    <w:p w14:paraId="5C662B1B" w14:textId="77777777" w:rsidR="004E4EC3" w:rsidRPr="004E4EC3" w:rsidRDefault="004E4EC3">
      <w:pPr>
        <w:pStyle w:val="ConsPlusNormal"/>
        <w:ind w:firstLine="540"/>
        <w:jc w:val="both"/>
        <w:rPr>
          <w:rFonts w:ascii="Times New Roman" w:hAnsi="Times New Roman" w:cs="Times New Roman"/>
          <w:sz w:val="24"/>
          <w:szCs w:val="24"/>
        </w:rPr>
      </w:pPr>
      <w:r w:rsidRPr="004E4EC3">
        <w:rPr>
          <w:rFonts w:ascii="Times New Roman" w:hAnsi="Times New Roman" w:cs="Times New Roman"/>
          <w:sz w:val="24"/>
          <w:szCs w:val="24"/>
        </w:rPr>
        <w:t>Мероприятие "Организация и проведение мероприятий в сфере установленных функций" осуществляется посредством проведения ежегодного городского праздника "День опекуна" за счет средств бюджета муниципального образования "Город Калуга".</w:t>
      </w:r>
    </w:p>
    <w:p w14:paraId="5690926F"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Общее руководство, контроль и мониторинг за ходом реализации осуществляет заведующий отделом по охране прав несовершеннолетних, недееспособных и патронажу города Калуги.</w:t>
      </w:r>
    </w:p>
    <w:p w14:paraId="034E8E2F"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Ответственными за реализацию являются:</w:t>
      </w:r>
    </w:p>
    <w:p w14:paraId="77B15D17"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lastRenderedPageBreak/>
        <w:t>- отдел по охране прав недееспособных и патронажу;</w:t>
      </w:r>
    </w:p>
    <w:p w14:paraId="6A4D2827"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 отдел по работе с замещающими семьями и охране имущественных прав несовершеннолетних;</w:t>
      </w:r>
    </w:p>
    <w:p w14:paraId="2D0A4732"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 сектор по финансовому, кадровому и документационному обеспечению.</w:t>
      </w:r>
    </w:p>
    <w:p w14:paraId="7E5A19A2" w14:textId="77777777" w:rsidR="004E4EC3" w:rsidRPr="004E4EC3" w:rsidRDefault="004E4EC3">
      <w:pPr>
        <w:pStyle w:val="ConsPlusNormal"/>
        <w:spacing w:before="220"/>
        <w:ind w:firstLine="540"/>
        <w:jc w:val="both"/>
        <w:rPr>
          <w:rFonts w:ascii="Times New Roman" w:hAnsi="Times New Roman" w:cs="Times New Roman"/>
          <w:sz w:val="24"/>
          <w:szCs w:val="24"/>
        </w:rPr>
      </w:pPr>
      <w:r w:rsidRPr="004E4EC3">
        <w:rPr>
          <w:rFonts w:ascii="Times New Roman" w:hAnsi="Times New Roman" w:cs="Times New Roman"/>
          <w:sz w:val="24"/>
          <w:szCs w:val="24"/>
        </w:rPr>
        <w:t>Руководители указанных подразделений несут персональную ответственность за своевременную и полную реализацию мероприятия.</w:t>
      </w:r>
    </w:p>
    <w:p w14:paraId="61965F33" w14:textId="77777777" w:rsidR="004E4EC3" w:rsidRPr="004E4EC3" w:rsidRDefault="004E4EC3">
      <w:pPr>
        <w:pStyle w:val="ConsPlusNormal"/>
        <w:jc w:val="both"/>
        <w:rPr>
          <w:rFonts w:ascii="Times New Roman" w:hAnsi="Times New Roman" w:cs="Times New Roman"/>
          <w:sz w:val="24"/>
          <w:szCs w:val="24"/>
        </w:rPr>
      </w:pPr>
    </w:p>
    <w:p w14:paraId="60CF1166" w14:textId="77777777" w:rsidR="004E4EC3" w:rsidRPr="004E4EC3" w:rsidRDefault="004E4EC3">
      <w:pPr>
        <w:pStyle w:val="ConsPlusTitle"/>
        <w:jc w:val="center"/>
        <w:outlineLvl w:val="1"/>
        <w:rPr>
          <w:rFonts w:ascii="Times New Roman" w:hAnsi="Times New Roman" w:cs="Times New Roman"/>
          <w:sz w:val="24"/>
          <w:szCs w:val="24"/>
        </w:rPr>
      </w:pPr>
      <w:r w:rsidRPr="004E4EC3">
        <w:rPr>
          <w:rFonts w:ascii="Times New Roman" w:hAnsi="Times New Roman" w:cs="Times New Roman"/>
          <w:sz w:val="24"/>
          <w:szCs w:val="24"/>
        </w:rPr>
        <w:t>План реализации комплекса процессных мероприятий в текущем</w:t>
      </w:r>
    </w:p>
    <w:p w14:paraId="02DB6926" w14:textId="77777777" w:rsidR="004E4EC3" w:rsidRPr="004E4EC3" w:rsidRDefault="004E4EC3">
      <w:pPr>
        <w:pStyle w:val="ConsPlusTitle"/>
        <w:jc w:val="center"/>
        <w:rPr>
          <w:rFonts w:ascii="Times New Roman" w:hAnsi="Times New Roman" w:cs="Times New Roman"/>
          <w:sz w:val="24"/>
          <w:szCs w:val="24"/>
        </w:rPr>
      </w:pPr>
      <w:r w:rsidRPr="004E4EC3">
        <w:rPr>
          <w:rFonts w:ascii="Times New Roman" w:hAnsi="Times New Roman" w:cs="Times New Roman"/>
          <w:sz w:val="24"/>
          <w:szCs w:val="24"/>
        </w:rPr>
        <w:t>финансовом году</w:t>
      </w:r>
    </w:p>
    <w:p w14:paraId="365D8A48" w14:textId="77777777" w:rsidR="004E4EC3" w:rsidRPr="004E4EC3" w:rsidRDefault="004E4EC3">
      <w:pPr>
        <w:pStyle w:val="ConsPlusNormal"/>
        <w:jc w:val="both"/>
        <w:rPr>
          <w:rFonts w:ascii="Times New Roman" w:hAnsi="Times New Roman" w:cs="Times New Roman"/>
          <w:sz w:val="24"/>
          <w:szCs w:val="24"/>
        </w:rPr>
      </w:pPr>
    </w:p>
    <w:p w14:paraId="3D8EBDD5" w14:textId="77777777" w:rsidR="004E4EC3" w:rsidRPr="004E4EC3" w:rsidRDefault="004E4EC3">
      <w:pPr>
        <w:pStyle w:val="ConsPlusNormal"/>
        <w:rPr>
          <w:rFonts w:ascii="Times New Roman" w:hAnsi="Times New Roman" w:cs="Times New Roman"/>
          <w:sz w:val="24"/>
          <w:szCs w:val="24"/>
        </w:rPr>
        <w:sectPr w:rsidR="004E4EC3" w:rsidRPr="004E4EC3" w:rsidSect="004E4EC3">
          <w:pgSz w:w="11905" w:h="16838"/>
          <w:pgMar w:top="1134" w:right="850" w:bottom="1134" w:left="1701" w:header="0" w:footer="0" w:gutter="0"/>
          <w:cols w:space="720"/>
          <w:titlePg/>
        </w:sectPr>
      </w:pP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13"/>
        <w:gridCol w:w="1542"/>
        <w:gridCol w:w="1691"/>
        <w:gridCol w:w="3238"/>
        <w:gridCol w:w="1701"/>
        <w:gridCol w:w="8"/>
        <w:gridCol w:w="1296"/>
        <w:gridCol w:w="8"/>
        <w:gridCol w:w="1976"/>
        <w:gridCol w:w="8"/>
        <w:gridCol w:w="1185"/>
        <w:gridCol w:w="8"/>
      </w:tblGrid>
      <w:tr w:rsidR="004E4EC3" w:rsidRPr="004E4EC3" w14:paraId="7075EB1F" w14:textId="77777777" w:rsidTr="004E4EC3">
        <w:tc>
          <w:tcPr>
            <w:tcW w:w="567" w:type="dxa"/>
            <w:vMerge w:val="restart"/>
          </w:tcPr>
          <w:p w14:paraId="28155E69"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lastRenderedPageBreak/>
              <w:t>N п/п</w:t>
            </w:r>
          </w:p>
        </w:tc>
        <w:tc>
          <w:tcPr>
            <w:tcW w:w="1813" w:type="dxa"/>
            <w:vMerge w:val="restart"/>
          </w:tcPr>
          <w:p w14:paraId="56D3A74D"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Наименование процессного мероприятия, входящего в состав структурного элемента</w:t>
            </w:r>
          </w:p>
        </w:tc>
        <w:tc>
          <w:tcPr>
            <w:tcW w:w="8180" w:type="dxa"/>
            <w:gridSpan w:val="5"/>
          </w:tcPr>
          <w:p w14:paraId="10C627EA"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Дата наступления контрольной точки</w:t>
            </w:r>
          </w:p>
        </w:tc>
        <w:tc>
          <w:tcPr>
            <w:tcW w:w="1304" w:type="dxa"/>
            <w:gridSpan w:val="2"/>
          </w:tcPr>
          <w:p w14:paraId="1CF607EA"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Ответственный исполнитель</w:t>
            </w:r>
          </w:p>
        </w:tc>
        <w:tc>
          <w:tcPr>
            <w:tcW w:w="1984" w:type="dxa"/>
            <w:gridSpan w:val="2"/>
          </w:tcPr>
          <w:p w14:paraId="259A4F8F"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Вид подтверждающего документа</w:t>
            </w:r>
          </w:p>
        </w:tc>
        <w:tc>
          <w:tcPr>
            <w:tcW w:w="1193" w:type="dxa"/>
            <w:gridSpan w:val="2"/>
          </w:tcPr>
          <w:p w14:paraId="2BEAF997"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Информационная система (источник данных)</w:t>
            </w:r>
          </w:p>
        </w:tc>
      </w:tr>
      <w:tr w:rsidR="004E4EC3" w:rsidRPr="004E4EC3" w14:paraId="02AEF4C4" w14:textId="77777777" w:rsidTr="004E4EC3">
        <w:trPr>
          <w:gridAfter w:val="1"/>
          <w:wAfter w:w="8" w:type="dxa"/>
        </w:trPr>
        <w:tc>
          <w:tcPr>
            <w:tcW w:w="567" w:type="dxa"/>
            <w:vMerge/>
          </w:tcPr>
          <w:p w14:paraId="76C9F939" w14:textId="77777777" w:rsidR="004E4EC3" w:rsidRPr="004E4EC3" w:rsidRDefault="004E4EC3">
            <w:pPr>
              <w:pStyle w:val="ConsPlusNormal"/>
              <w:rPr>
                <w:rFonts w:ascii="Times New Roman" w:hAnsi="Times New Roman" w:cs="Times New Roman"/>
                <w:sz w:val="24"/>
                <w:szCs w:val="24"/>
              </w:rPr>
            </w:pPr>
          </w:p>
        </w:tc>
        <w:tc>
          <w:tcPr>
            <w:tcW w:w="1813" w:type="dxa"/>
            <w:vMerge/>
          </w:tcPr>
          <w:p w14:paraId="3D6AEE60" w14:textId="77777777" w:rsidR="004E4EC3" w:rsidRPr="004E4EC3" w:rsidRDefault="004E4EC3">
            <w:pPr>
              <w:pStyle w:val="ConsPlusNormal"/>
              <w:rPr>
                <w:rFonts w:ascii="Times New Roman" w:hAnsi="Times New Roman" w:cs="Times New Roman"/>
                <w:sz w:val="24"/>
                <w:szCs w:val="24"/>
              </w:rPr>
            </w:pPr>
          </w:p>
        </w:tc>
        <w:tc>
          <w:tcPr>
            <w:tcW w:w="1542" w:type="dxa"/>
          </w:tcPr>
          <w:p w14:paraId="4A47BDA7"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Контрольная точка 1</w:t>
            </w:r>
          </w:p>
        </w:tc>
        <w:tc>
          <w:tcPr>
            <w:tcW w:w="1691" w:type="dxa"/>
          </w:tcPr>
          <w:p w14:paraId="3D439545"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Контрольная точка 2</w:t>
            </w:r>
          </w:p>
        </w:tc>
        <w:tc>
          <w:tcPr>
            <w:tcW w:w="3238" w:type="dxa"/>
          </w:tcPr>
          <w:p w14:paraId="64C25D98"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Контрольная точка 3</w:t>
            </w:r>
          </w:p>
        </w:tc>
        <w:tc>
          <w:tcPr>
            <w:tcW w:w="1701" w:type="dxa"/>
          </w:tcPr>
          <w:p w14:paraId="0F8D6EC8"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Контрольная точка 4</w:t>
            </w:r>
          </w:p>
        </w:tc>
        <w:tc>
          <w:tcPr>
            <w:tcW w:w="4481" w:type="dxa"/>
            <w:gridSpan w:val="6"/>
          </w:tcPr>
          <w:p w14:paraId="3FDFAAF9" w14:textId="77777777" w:rsidR="004E4EC3" w:rsidRPr="004E4EC3" w:rsidRDefault="004E4EC3">
            <w:pPr>
              <w:pStyle w:val="ConsPlusNormal"/>
              <w:rPr>
                <w:rFonts w:ascii="Times New Roman" w:hAnsi="Times New Roman" w:cs="Times New Roman"/>
                <w:sz w:val="24"/>
                <w:szCs w:val="24"/>
              </w:rPr>
            </w:pPr>
          </w:p>
        </w:tc>
      </w:tr>
      <w:tr w:rsidR="004E4EC3" w:rsidRPr="004E4EC3" w14:paraId="2990AD37" w14:textId="77777777" w:rsidTr="004E4EC3">
        <w:trPr>
          <w:gridAfter w:val="1"/>
          <w:wAfter w:w="8" w:type="dxa"/>
        </w:trPr>
        <w:tc>
          <w:tcPr>
            <w:tcW w:w="567" w:type="dxa"/>
          </w:tcPr>
          <w:p w14:paraId="0CF0C2AC"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1</w:t>
            </w:r>
          </w:p>
        </w:tc>
        <w:tc>
          <w:tcPr>
            <w:tcW w:w="1813" w:type="dxa"/>
          </w:tcPr>
          <w:p w14:paraId="0B68EE32"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2</w:t>
            </w:r>
          </w:p>
        </w:tc>
        <w:tc>
          <w:tcPr>
            <w:tcW w:w="1542" w:type="dxa"/>
          </w:tcPr>
          <w:p w14:paraId="5386B6FD"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3</w:t>
            </w:r>
          </w:p>
        </w:tc>
        <w:tc>
          <w:tcPr>
            <w:tcW w:w="1691" w:type="dxa"/>
          </w:tcPr>
          <w:p w14:paraId="7226F9C0"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4</w:t>
            </w:r>
          </w:p>
        </w:tc>
        <w:tc>
          <w:tcPr>
            <w:tcW w:w="3238" w:type="dxa"/>
          </w:tcPr>
          <w:p w14:paraId="5C483EFF"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5</w:t>
            </w:r>
          </w:p>
        </w:tc>
        <w:tc>
          <w:tcPr>
            <w:tcW w:w="1701" w:type="dxa"/>
          </w:tcPr>
          <w:p w14:paraId="5AA5AD67"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6</w:t>
            </w:r>
          </w:p>
        </w:tc>
        <w:tc>
          <w:tcPr>
            <w:tcW w:w="1304" w:type="dxa"/>
            <w:gridSpan w:val="2"/>
          </w:tcPr>
          <w:p w14:paraId="20FA306C"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7</w:t>
            </w:r>
          </w:p>
        </w:tc>
        <w:tc>
          <w:tcPr>
            <w:tcW w:w="1984" w:type="dxa"/>
            <w:gridSpan w:val="2"/>
          </w:tcPr>
          <w:p w14:paraId="39205735"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8</w:t>
            </w:r>
          </w:p>
        </w:tc>
        <w:tc>
          <w:tcPr>
            <w:tcW w:w="1193" w:type="dxa"/>
            <w:gridSpan w:val="2"/>
          </w:tcPr>
          <w:p w14:paraId="28BE5A08"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9</w:t>
            </w:r>
          </w:p>
        </w:tc>
      </w:tr>
      <w:tr w:rsidR="004E4EC3" w:rsidRPr="004E4EC3" w14:paraId="62B1DDE2" w14:textId="77777777" w:rsidTr="004E4EC3">
        <w:tc>
          <w:tcPr>
            <w:tcW w:w="567" w:type="dxa"/>
          </w:tcPr>
          <w:p w14:paraId="2E51D552" w14:textId="77777777" w:rsidR="004E4EC3" w:rsidRPr="004E4EC3" w:rsidRDefault="004E4EC3">
            <w:pPr>
              <w:pStyle w:val="ConsPlusNormal"/>
              <w:jc w:val="center"/>
              <w:outlineLvl w:val="2"/>
              <w:rPr>
                <w:rFonts w:ascii="Times New Roman" w:hAnsi="Times New Roman" w:cs="Times New Roman"/>
                <w:sz w:val="24"/>
                <w:szCs w:val="24"/>
              </w:rPr>
            </w:pPr>
            <w:r w:rsidRPr="004E4EC3">
              <w:rPr>
                <w:rFonts w:ascii="Times New Roman" w:hAnsi="Times New Roman" w:cs="Times New Roman"/>
                <w:sz w:val="24"/>
                <w:szCs w:val="24"/>
              </w:rPr>
              <w:t>1</w:t>
            </w:r>
          </w:p>
        </w:tc>
        <w:tc>
          <w:tcPr>
            <w:tcW w:w="14474" w:type="dxa"/>
            <w:gridSpan w:val="12"/>
          </w:tcPr>
          <w:p w14:paraId="1471896D"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Задача "Обеспечить социальную поддержку и оптимальные условия для жизни детям-сиротам, детям, оставшимся без попечения родителей, выплату вознаграждений опекунам (попечителям), приемным родителям" структурного элемента "Социальная поддержка детей-сирот и детей, оставшихся без попечения родителей, лиц из их числа, иных категорий лиц и усыновителей, замещающих семей, опекунов (попечителей)"</w:t>
            </w:r>
          </w:p>
        </w:tc>
      </w:tr>
      <w:tr w:rsidR="004E4EC3" w:rsidRPr="004E4EC3" w14:paraId="319D47E8" w14:textId="77777777" w:rsidTr="004E4EC3">
        <w:trPr>
          <w:gridAfter w:val="1"/>
          <w:wAfter w:w="8" w:type="dxa"/>
        </w:trPr>
        <w:tc>
          <w:tcPr>
            <w:tcW w:w="567" w:type="dxa"/>
          </w:tcPr>
          <w:p w14:paraId="5C9A0549"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1.1</w:t>
            </w:r>
          </w:p>
        </w:tc>
        <w:tc>
          <w:tcPr>
            <w:tcW w:w="1813" w:type="dxa"/>
          </w:tcPr>
          <w:p w14:paraId="1BC9A7B9"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Организация предоставления денежных выплат, пособий и компенсаций отдельным категориям граждан области в соответствии с региональным законодательством</w:t>
            </w:r>
          </w:p>
        </w:tc>
        <w:tc>
          <w:tcPr>
            <w:tcW w:w="1542" w:type="dxa"/>
          </w:tcPr>
          <w:p w14:paraId="223434C2"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Утверждено распределение бюджетных ассигнований по состоянию на 1 января текущего финансового года</w:t>
            </w:r>
          </w:p>
        </w:tc>
        <w:tc>
          <w:tcPr>
            <w:tcW w:w="1691" w:type="dxa"/>
          </w:tcPr>
          <w:p w14:paraId="47D8B411"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 xml:space="preserve">Заключено соглашение о предоставлении бюджетных ассигнований из областного бюджета бюджету муниципального образования "Город Калуга", вступающее в силу с 1 января текущего финансового </w:t>
            </w:r>
            <w:r w:rsidRPr="004E4EC3">
              <w:rPr>
                <w:rFonts w:ascii="Times New Roman" w:hAnsi="Times New Roman" w:cs="Times New Roman"/>
                <w:sz w:val="24"/>
                <w:szCs w:val="24"/>
              </w:rPr>
              <w:lastRenderedPageBreak/>
              <w:t>года и действующее до 31 декабря текущего финансового года</w:t>
            </w:r>
          </w:p>
        </w:tc>
        <w:tc>
          <w:tcPr>
            <w:tcW w:w="3238" w:type="dxa"/>
          </w:tcPr>
          <w:p w14:paraId="5F80D5DA"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lastRenderedPageBreak/>
              <w:t>Осуществление предоставления пособий и компенсаций отдельным категориям граждан области в соответствии с региональным законодательством не позднее 15-го числа месяца, следующего за месяцем, в котором назначена выплата; осуществление предоставления денежных выплат отдельным категориям граждан области в соответствии с региональным законодательством не позднее 20-го числа месяца, следующего за расчетным</w:t>
            </w:r>
          </w:p>
        </w:tc>
        <w:tc>
          <w:tcPr>
            <w:tcW w:w="1701" w:type="dxa"/>
          </w:tcPr>
          <w:p w14:paraId="6C98F8B0"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Ежемесячный отчет об использовании средств межбюджетных трансфертов на исполнение переданных государственных полномочий о выплате до 10-го числа месяца, следующего за отчетным</w:t>
            </w:r>
          </w:p>
        </w:tc>
        <w:tc>
          <w:tcPr>
            <w:tcW w:w="1304" w:type="dxa"/>
            <w:gridSpan w:val="2"/>
          </w:tcPr>
          <w:p w14:paraId="438978BD"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Заведующий отделом</w:t>
            </w:r>
          </w:p>
        </w:tc>
        <w:tc>
          <w:tcPr>
            <w:tcW w:w="1984" w:type="dxa"/>
            <w:gridSpan w:val="2"/>
          </w:tcPr>
          <w:p w14:paraId="0BE9CDCB"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КТ 1 - решение о бюджете;</w:t>
            </w:r>
          </w:p>
          <w:p w14:paraId="2388A423"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КТ 2 - соглашение с министерством труда и социальной защиты Калужской области о предоставлении бюджетных ассигнований;</w:t>
            </w:r>
          </w:p>
          <w:p w14:paraId="4C0D9FD1"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КТ 3 - исполненные платежные поручения;</w:t>
            </w:r>
          </w:p>
          <w:p w14:paraId="41B8EB3E"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lastRenderedPageBreak/>
              <w:t>КТ 4 - соглашение между министерством труда и социальной защиты Калужской области и Городской Управой г. Калуги</w:t>
            </w:r>
          </w:p>
        </w:tc>
        <w:tc>
          <w:tcPr>
            <w:tcW w:w="1193" w:type="dxa"/>
            <w:gridSpan w:val="2"/>
          </w:tcPr>
          <w:p w14:paraId="6E258CF3" w14:textId="77777777" w:rsidR="004E4EC3" w:rsidRPr="004E4EC3" w:rsidRDefault="004E4EC3">
            <w:pPr>
              <w:pStyle w:val="ConsPlusNormal"/>
              <w:rPr>
                <w:rFonts w:ascii="Times New Roman" w:hAnsi="Times New Roman" w:cs="Times New Roman"/>
                <w:sz w:val="24"/>
                <w:szCs w:val="24"/>
              </w:rPr>
            </w:pPr>
          </w:p>
        </w:tc>
      </w:tr>
      <w:tr w:rsidR="004E4EC3" w:rsidRPr="004E4EC3" w14:paraId="5CDE436E" w14:textId="77777777" w:rsidTr="004E4EC3">
        <w:trPr>
          <w:gridAfter w:val="1"/>
          <w:wAfter w:w="8" w:type="dxa"/>
        </w:trPr>
        <w:tc>
          <w:tcPr>
            <w:tcW w:w="567" w:type="dxa"/>
          </w:tcPr>
          <w:p w14:paraId="79DC4C0B"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1.2</w:t>
            </w:r>
          </w:p>
        </w:tc>
        <w:tc>
          <w:tcPr>
            <w:tcW w:w="1813" w:type="dxa"/>
          </w:tcPr>
          <w:p w14:paraId="135E4E1D"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Предоставление ежегодной единовременной выплаты на оплату лекарств детям-сиротам и детям, оставшимся без попечения родителей, воспитывающимся в приемных семьях, семьях опекунов (попечителей)</w:t>
            </w:r>
          </w:p>
        </w:tc>
        <w:tc>
          <w:tcPr>
            <w:tcW w:w="1542" w:type="dxa"/>
          </w:tcPr>
          <w:p w14:paraId="23E77BCA"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Утверждено распределение бюджетных ассигнований по состоянию на 1 января текущего финансового года</w:t>
            </w:r>
          </w:p>
        </w:tc>
        <w:tc>
          <w:tcPr>
            <w:tcW w:w="1691" w:type="dxa"/>
          </w:tcPr>
          <w:p w14:paraId="0284B247"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Заявление о предоставлении ежегодной единовременной выплаты на оплату лекарств. Заявление подается не позднее 15 декабря текущего финансового года</w:t>
            </w:r>
          </w:p>
        </w:tc>
        <w:tc>
          <w:tcPr>
            <w:tcW w:w="3238" w:type="dxa"/>
          </w:tcPr>
          <w:p w14:paraId="37B8029E"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Перечисление ежегодной выплаты осуществляется в срок с 1 декабря по 25 декабря года, в котором подано заявление о предоставлении ежегодной выплаты</w:t>
            </w:r>
          </w:p>
        </w:tc>
        <w:tc>
          <w:tcPr>
            <w:tcW w:w="1701" w:type="dxa"/>
          </w:tcPr>
          <w:p w14:paraId="2949436A"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Платежное поручение на оплату с 1 декабря по 25 декабря года, в котором подано заявление о предоставлении ежегодной выплаты</w:t>
            </w:r>
          </w:p>
        </w:tc>
        <w:tc>
          <w:tcPr>
            <w:tcW w:w="1304" w:type="dxa"/>
            <w:gridSpan w:val="2"/>
          </w:tcPr>
          <w:p w14:paraId="7AAC0615"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Заведующий отделом</w:t>
            </w:r>
          </w:p>
        </w:tc>
        <w:tc>
          <w:tcPr>
            <w:tcW w:w="1984" w:type="dxa"/>
            <w:gridSpan w:val="2"/>
          </w:tcPr>
          <w:p w14:paraId="347245E5"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КТ 1 - решение о бюджете;</w:t>
            </w:r>
          </w:p>
          <w:p w14:paraId="1EF03C2F" w14:textId="17C79755"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КТ 2 - постановление Городской Управы города Калуги от 03.08.2017 N 276-п;</w:t>
            </w:r>
          </w:p>
          <w:p w14:paraId="01419053"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КТ 3 - перечисленные платежные поручения;</w:t>
            </w:r>
          </w:p>
          <w:p w14:paraId="4B4A6AF0"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КТ 4 - исполненные платежные поручения</w:t>
            </w:r>
          </w:p>
        </w:tc>
        <w:tc>
          <w:tcPr>
            <w:tcW w:w="1193" w:type="dxa"/>
            <w:gridSpan w:val="2"/>
          </w:tcPr>
          <w:p w14:paraId="00F5482B" w14:textId="77777777" w:rsidR="004E4EC3" w:rsidRPr="004E4EC3" w:rsidRDefault="004E4EC3">
            <w:pPr>
              <w:pStyle w:val="ConsPlusNormal"/>
              <w:rPr>
                <w:rFonts w:ascii="Times New Roman" w:hAnsi="Times New Roman" w:cs="Times New Roman"/>
                <w:sz w:val="24"/>
                <w:szCs w:val="24"/>
              </w:rPr>
            </w:pPr>
          </w:p>
        </w:tc>
      </w:tr>
      <w:tr w:rsidR="004E4EC3" w:rsidRPr="004E4EC3" w14:paraId="629EA725" w14:textId="77777777" w:rsidTr="004E4EC3">
        <w:tc>
          <w:tcPr>
            <w:tcW w:w="567" w:type="dxa"/>
          </w:tcPr>
          <w:p w14:paraId="55CDBA70" w14:textId="77777777" w:rsidR="004E4EC3" w:rsidRPr="004E4EC3" w:rsidRDefault="004E4EC3">
            <w:pPr>
              <w:pStyle w:val="ConsPlusNormal"/>
              <w:jc w:val="center"/>
              <w:outlineLvl w:val="2"/>
              <w:rPr>
                <w:rFonts w:ascii="Times New Roman" w:hAnsi="Times New Roman" w:cs="Times New Roman"/>
                <w:sz w:val="24"/>
                <w:szCs w:val="24"/>
              </w:rPr>
            </w:pPr>
            <w:r w:rsidRPr="004E4EC3">
              <w:rPr>
                <w:rFonts w:ascii="Times New Roman" w:hAnsi="Times New Roman" w:cs="Times New Roman"/>
                <w:sz w:val="24"/>
                <w:szCs w:val="24"/>
              </w:rPr>
              <w:t>2</w:t>
            </w:r>
          </w:p>
        </w:tc>
        <w:tc>
          <w:tcPr>
            <w:tcW w:w="14474" w:type="dxa"/>
            <w:gridSpan w:val="12"/>
          </w:tcPr>
          <w:p w14:paraId="50763A12"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Задача "Обеспечить поддержку и оптимальные условия для осуществления деятельности по образованию патронатных семей для граждан пожилого возраста и инвалидов" структурного элемента "Создание патронатных семей для граждан пожилого возраста и инвалидов"</w:t>
            </w:r>
          </w:p>
        </w:tc>
      </w:tr>
      <w:tr w:rsidR="004E4EC3" w:rsidRPr="004E4EC3" w14:paraId="2FE4073B" w14:textId="77777777" w:rsidTr="004E4EC3">
        <w:trPr>
          <w:gridAfter w:val="1"/>
          <w:wAfter w:w="8" w:type="dxa"/>
        </w:trPr>
        <w:tc>
          <w:tcPr>
            <w:tcW w:w="567" w:type="dxa"/>
          </w:tcPr>
          <w:p w14:paraId="7B7F11C7"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lastRenderedPageBreak/>
              <w:t>2.1</w:t>
            </w:r>
          </w:p>
        </w:tc>
        <w:tc>
          <w:tcPr>
            <w:tcW w:w="1813" w:type="dxa"/>
          </w:tcPr>
          <w:p w14:paraId="54D9E93E"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Осуществление деятельности по образованию патронатных семей для граждан пожилого возраста и инвалидов</w:t>
            </w:r>
          </w:p>
        </w:tc>
        <w:tc>
          <w:tcPr>
            <w:tcW w:w="1542" w:type="dxa"/>
          </w:tcPr>
          <w:p w14:paraId="46D5C35E"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Утверждено распределение бюджетных ассигнований по состоянию на 1 января текущего финансового года</w:t>
            </w:r>
          </w:p>
        </w:tc>
        <w:tc>
          <w:tcPr>
            <w:tcW w:w="1691" w:type="dxa"/>
          </w:tcPr>
          <w:p w14:paraId="11B4D0CE"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Заключено соглашение о предоставлении бюджетных ассигнований из областного бюджета бюджету муниципального образования "Город Калуга", вступающее в силу с 1 января текущего финансового года и действующее до 31 декабря текущего финансового года</w:t>
            </w:r>
          </w:p>
        </w:tc>
        <w:tc>
          <w:tcPr>
            <w:tcW w:w="3238" w:type="dxa"/>
          </w:tcPr>
          <w:p w14:paraId="60BB38A3"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Осуществление выплат не позднее 20-го числа месяца, следующего за расчетным</w:t>
            </w:r>
          </w:p>
        </w:tc>
        <w:tc>
          <w:tcPr>
            <w:tcW w:w="1701" w:type="dxa"/>
          </w:tcPr>
          <w:p w14:paraId="0978C233"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Ежемесячный отчет об использовании средств межбюджетных трансфертов на исполнение переданных государственных полномочий о выплате до 10-го числа месяца, следующего за отчетным</w:t>
            </w:r>
          </w:p>
        </w:tc>
        <w:tc>
          <w:tcPr>
            <w:tcW w:w="1304" w:type="dxa"/>
            <w:gridSpan w:val="2"/>
          </w:tcPr>
          <w:p w14:paraId="78BED11A"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Заведующий отделом</w:t>
            </w:r>
          </w:p>
        </w:tc>
        <w:tc>
          <w:tcPr>
            <w:tcW w:w="1984" w:type="dxa"/>
            <w:gridSpan w:val="2"/>
          </w:tcPr>
          <w:p w14:paraId="4B68C396"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КТ 1 - решение о бюджете;</w:t>
            </w:r>
          </w:p>
          <w:p w14:paraId="0D243620"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КТ 2 - соглашение о предоставлении бюджетных ассигнований;</w:t>
            </w:r>
          </w:p>
          <w:p w14:paraId="413D1AEE"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КТ 3 - исполненные платежные поручения;</w:t>
            </w:r>
          </w:p>
          <w:p w14:paraId="603EE3DE"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КТ 4 - соглашение между министерством труда и социальной защиты Калужской области и Городской Управой г. Калуги</w:t>
            </w:r>
          </w:p>
        </w:tc>
        <w:tc>
          <w:tcPr>
            <w:tcW w:w="1193" w:type="dxa"/>
            <w:gridSpan w:val="2"/>
          </w:tcPr>
          <w:p w14:paraId="67B89975" w14:textId="77777777" w:rsidR="004E4EC3" w:rsidRPr="004E4EC3" w:rsidRDefault="004E4EC3">
            <w:pPr>
              <w:pStyle w:val="ConsPlusNormal"/>
              <w:rPr>
                <w:rFonts w:ascii="Times New Roman" w:hAnsi="Times New Roman" w:cs="Times New Roman"/>
                <w:sz w:val="24"/>
                <w:szCs w:val="24"/>
              </w:rPr>
            </w:pPr>
          </w:p>
        </w:tc>
      </w:tr>
      <w:tr w:rsidR="004E4EC3" w:rsidRPr="004E4EC3" w14:paraId="17983B4F" w14:textId="77777777" w:rsidTr="004E4EC3">
        <w:tc>
          <w:tcPr>
            <w:tcW w:w="567" w:type="dxa"/>
          </w:tcPr>
          <w:p w14:paraId="59F62139" w14:textId="77777777" w:rsidR="004E4EC3" w:rsidRPr="004E4EC3" w:rsidRDefault="004E4EC3">
            <w:pPr>
              <w:pStyle w:val="ConsPlusNormal"/>
              <w:jc w:val="center"/>
              <w:outlineLvl w:val="2"/>
              <w:rPr>
                <w:rFonts w:ascii="Times New Roman" w:hAnsi="Times New Roman" w:cs="Times New Roman"/>
                <w:sz w:val="24"/>
                <w:szCs w:val="24"/>
              </w:rPr>
            </w:pPr>
            <w:r w:rsidRPr="004E4EC3">
              <w:rPr>
                <w:rFonts w:ascii="Times New Roman" w:hAnsi="Times New Roman" w:cs="Times New Roman"/>
                <w:sz w:val="24"/>
                <w:szCs w:val="24"/>
              </w:rPr>
              <w:t>3</w:t>
            </w:r>
          </w:p>
        </w:tc>
        <w:tc>
          <w:tcPr>
            <w:tcW w:w="14474" w:type="dxa"/>
            <w:gridSpan w:val="12"/>
          </w:tcPr>
          <w:p w14:paraId="526569CA"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Задача "Обеспечение деятельности отдела по охране прав несовершеннолетних, недееспособных и патронажу города Калуги" структурного элемента "Обеспечение деятельности органов Городской Управы города Калуги"</w:t>
            </w:r>
          </w:p>
        </w:tc>
      </w:tr>
      <w:tr w:rsidR="004E4EC3" w:rsidRPr="004E4EC3" w14:paraId="1AD3017D" w14:textId="77777777" w:rsidTr="004E4EC3">
        <w:trPr>
          <w:gridAfter w:val="1"/>
          <w:wAfter w:w="8" w:type="dxa"/>
        </w:trPr>
        <w:tc>
          <w:tcPr>
            <w:tcW w:w="567" w:type="dxa"/>
          </w:tcPr>
          <w:p w14:paraId="4627FFC5"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3.1</w:t>
            </w:r>
          </w:p>
        </w:tc>
        <w:tc>
          <w:tcPr>
            <w:tcW w:w="1813" w:type="dxa"/>
          </w:tcPr>
          <w:p w14:paraId="078BF9A5"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Расходы на обеспечение деятельности центрального аппарата</w:t>
            </w:r>
          </w:p>
        </w:tc>
        <w:tc>
          <w:tcPr>
            <w:tcW w:w="1542" w:type="dxa"/>
          </w:tcPr>
          <w:p w14:paraId="1FF4D096"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Не устанавливается</w:t>
            </w:r>
          </w:p>
        </w:tc>
        <w:tc>
          <w:tcPr>
            <w:tcW w:w="1691" w:type="dxa"/>
          </w:tcPr>
          <w:p w14:paraId="0DF2D353"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Не устанавливается</w:t>
            </w:r>
          </w:p>
        </w:tc>
        <w:tc>
          <w:tcPr>
            <w:tcW w:w="3238" w:type="dxa"/>
          </w:tcPr>
          <w:p w14:paraId="37A1DFE9"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Не устанавливается</w:t>
            </w:r>
          </w:p>
        </w:tc>
        <w:tc>
          <w:tcPr>
            <w:tcW w:w="1701" w:type="dxa"/>
          </w:tcPr>
          <w:p w14:paraId="5817AF6E"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Не устанавливается</w:t>
            </w:r>
          </w:p>
        </w:tc>
        <w:tc>
          <w:tcPr>
            <w:tcW w:w="1304" w:type="dxa"/>
            <w:gridSpan w:val="2"/>
          </w:tcPr>
          <w:p w14:paraId="1FB1FB3C" w14:textId="77777777" w:rsidR="004E4EC3" w:rsidRPr="004E4EC3" w:rsidRDefault="004E4EC3">
            <w:pPr>
              <w:pStyle w:val="ConsPlusNormal"/>
              <w:rPr>
                <w:rFonts w:ascii="Times New Roman" w:hAnsi="Times New Roman" w:cs="Times New Roman"/>
                <w:sz w:val="24"/>
                <w:szCs w:val="24"/>
              </w:rPr>
            </w:pPr>
          </w:p>
        </w:tc>
        <w:tc>
          <w:tcPr>
            <w:tcW w:w="1984" w:type="dxa"/>
            <w:gridSpan w:val="2"/>
          </w:tcPr>
          <w:p w14:paraId="09FFF255" w14:textId="77777777" w:rsidR="004E4EC3" w:rsidRPr="004E4EC3" w:rsidRDefault="004E4EC3">
            <w:pPr>
              <w:pStyle w:val="ConsPlusNormal"/>
              <w:rPr>
                <w:rFonts w:ascii="Times New Roman" w:hAnsi="Times New Roman" w:cs="Times New Roman"/>
                <w:sz w:val="24"/>
                <w:szCs w:val="24"/>
              </w:rPr>
            </w:pPr>
          </w:p>
        </w:tc>
        <w:tc>
          <w:tcPr>
            <w:tcW w:w="1193" w:type="dxa"/>
            <w:gridSpan w:val="2"/>
          </w:tcPr>
          <w:p w14:paraId="3B006FEF" w14:textId="77777777" w:rsidR="004E4EC3" w:rsidRPr="004E4EC3" w:rsidRDefault="004E4EC3">
            <w:pPr>
              <w:pStyle w:val="ConsPlusNormal"/>
              <w:rPr>
                <w:rFonts w:ascii="Times New Roman" w:hAnsi="Times New Roman" w:cs="Times New Roman"/>
                <w:sz w:val="24"/>
                <w:szCs w:val="24"/>
              </w:rPr>
            </w:pPr>
          </w:p>
        </w:tc>
      </w:tr>
      <w:tr w:rsidR="004E4EC3" w:rsidRPr="004E4EC3" w14:paraId="0466D8EC" w14:textId="77777777" w:rsidTr="004E4EC3">
        <w:trPr>
          <w:gridAfter w:val="1"/>
          <w:wAfter w:w="8" w:type="dxa"/>
        </w:trPr>
        <w:tc>
          <w:tcPr>
            <w:tcW w:w="567" w:type="dxa"/>
          </w:tcPr>
          <w:p w14:paraId="2BECCDD6"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lastRenderedPageBreak/>
              <w:t>3.2</w:t>
            </w:r>
          </w:p>
        </w:tc>
        <w:tc>
          <w:tcPr>
            <w:tcW w:w="1813" w:type="dxa"/>
          </w:tcPr>
          <w:p w14:paraId="36A151C6"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Организация исполнения переданных государственных полномочий</w:t>
            </w:r>
          </w:p>
        </w:tc>
        <w:tc>
          <w:tcPr>
            <w:tcW w:w="1542" w:type="dxa"/>
          </w:tcPr>
          <w:p w14:paraId="65CAFA42"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Не устанавливается</w:t>
            </w:r>
          </w:p>
        </w:tc>
        <w:tc>
          <w:tcPr>
            <w:tcW w:w="1691" w:type="dxa"/>
          </w:tcPr>
          <w:p w14:paraId="36EFB44E"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Не устанавливается</w:t>
            </w:r>
          </w:p>
        </w:tc>
        <w:tc>
          <w:tcPr>
            <w:tcW w:w="3238" w:type="dxa"/>
          </w:tcPr>
          <w:p w14:paraId="24E4F79E"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Не устанавливается</w:t>
            </w:r>
          </w:p>
        </w:tc>
        <w:tc>
          <w:tcPr>
            <w:tcW w:w="1701" w:type="dxa"/>
          </w:tcPr>
          <w:p w14:paraId="7EFC35B9"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Не устанавливается</w:t>
            </w:r>
          </w:p>
        </w:tc>
        <w:tc>
          <w:tcPr>
            <w:tcW w:w="1304" w:type="dxa"/>
            <w:gridSpan w:val="2"/>
          </w:tcPr>
          <w:p w14:paraId="2CA5E56E" w14:textId="77777777" w:rsidR="004E4EC3" w:rsidRPr="004E4EC3" w:rsidRDefault="004E4EC3">
            <w:pPr>
              <w:pStyle w:val="ConsPlusNormal"/>
              <w:rPr>
                <w:rFonts w:ascii="Times New Roman" w:hAnsi="Times New Roman" w:cs="Times New Roman"/>
                <w:sz w:val="24"/>
                <w:szCs w:val="24"/>
              </w:rPr>
            </w:pPr>
          </w:p>
        </w:tc>
        <w:tc>
          <w:tcPr>
            <w:tcW w:w="1984" w:type="dxa"/>
            <w:gridSpan w:val="2"/>
          </w:tcPr>
          <w:p w14:paraId="735F841A" w14:textId="77777777" w:rsidR="004E4EC3" w:rsidRPr="004E4EC3" w:rsidRDefault="004E4EC3">
            <w:pPr>
              <w:pStyle w:val="ConsPlusNormal"/>
              <w:rPr>
                <w:rFonts w:ascii="Times New Roman" w:hAnsi="Times New Roman" w:cs="Times New Roman"/>
                <w:sz w:val="24"/>
                <w:szCs w:val="24"/>
              </w:rPr>
            </w:pPr>
          </w:p>
        </w:tc>
        <w:tc>
          <w:tcPr>
            <w:tcW w:w="1193" w:type="dxa"/>
            <w:gridSpan w:val="2"/>
          </w:tcPr>
          <w:p w14:paraId="325BBCCD" w14:textId="77777777" w:rsidR="004E4EC3" w:rsidRPr="004E4EC3" w:rsidRDefault="004E4EC3">
            <w:pPr>
              <w:pStyle w:val="ConsPlusNormal"/>
              <w:rPr>
                <w:rFonts w:ascii="Times New Roman" w:hAnsi="Times New Roman" w:cs="Times New Roman"/>
                <w:sz w:val="24"/>
                <w:szCs w:val="24"/>
              </w:rPr>
            </w:pPr>
          </w:p>
        </w:tc>
      </w:tr>
      <w:tr w:rsidR="004E4EC3" w:rsidRPr="004E4EC3" w14:paraId="585784A3" w14:textId="77777777" w:rsidTr="004E4EC3">
        <w:tc>
          <w:tcPr>
            <w:tcW w:w="567" w:type="dxa"/>
          </w:tcPr>
          <w:p w14:paraId="789C7E0B" w14:textId="77777777" w:rsidR="004E4EC3" w:rsidRPr="004E4EC3" w:rsidRDefault="004E4EC3">
            <w:pPr>
              <w:pStyle w:val="ConsPlusNormal"/>
              <w:jc w:val="center"/>
              <w:outlineLvl w:val="2"/>
              <w:rPr>
                <w:rFonts w:ascii="Times New Roman" w:hAnsi="Times New Roman" w:cs="Times New Roman"/>
                <w:sz w:val="24"/>
                <w:szCs w:val="24"/>
              </w:rPr>
            </w:pPr>
            <w:r w:rsidRPr="004E4EC3">
              <w:rPr>
                <w:rFonts w:ascii="Times New Roman" w:hAnsi="Times New Roman" w:cs="Times New Roman"/>
                <w:sz w:val="24"/>
                <w:szCs w:val="24"/>
              </w:rPr>
              <w:t>4</w:t>
            </w:r>
          </w:p>
        </w:tc>
        <w:tc>
          <w:tcPr>
            <w:tcW w:w="14474" w:type="dxa"/>
            <w:gridSpan w:val="12"/>
          </w:tcPr>
          <w:p w14:paraId="269C618F"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Задача "Реализация социально значимых мероприятий в области опеки и попечительства" структурного элемента "Организация и проведение мероприятий в сфере установленных функций"</w:t>
            </w:r>
          </w:p>
        </w:tc>
      </w:tr>
      <w:tr w:rsidR="004E4EC3" w:rsidRPr="004E4EC3" w14:paraId="45567C87" w14:textId="77777777" w:rsidTr="004E4EC3">
        <w:trPr>
          <w:gridAfter w:val="1"/>
          <w:wAfter w:w="8" w:type="dxa"/>
        </w:trPr>
        <w:tc>
          <w:tcPr>
            <w:tcW w:w="567" w:type="dxa"/>
          </w:tcPr>
          <w:p w14:paraId="30884B51" w14:textId="77777777" w:rsidR="004E4EC3" w:rsidRPr="004E4EC3" w:rsidRDefault="004E4EC3">
            <w:pPr>
              <w:pStyle w:val="ConsPlusNormal"/>
              <w:jc w:val="center"/>
              <w:rPr>
                <w:rFonts w:ascii="Times New Roman" w:hAnsi="Times New Roman" w:cs="Times New Roman"/>
                <w:sz w:val="24"/>
                <w:szCs w:val="24"/>
              </w:rPr>
            </w:pPr>
            <w:r w:rsidRPr="004E4EC3">
              <w:rPr>
                <w:rFonts w:ascii="Times New Roman" w:hAnsi="Times New Roman" w:cs="Times New Roman"/>
                <w:sz w:val="24"/>
                <w:szCs w:val="24"/>
              </w:rPr>
              <w:t>4.1</w:t>
            </w:r>
          </w:p>
        </w:tc>
        <w:tc>
          <w:tcPr>
            <w:tcW w:w="1813" w:type="dxa"/>
          </w:tcPr>
          <w:p w14:paraId="77BE1DB1"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Организация и проведение мероприятий в сфере установленных функций</w:t>
            </w:r>
          </w:p>
        </w:tc>
        <w:tc>
          <w:tcPr>
            <w:tcW w:w="1542" w:type="dxa"/>
          </w:tcPr>
          <w:p w14:paraId="53860324"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Приказ о проведении Дня опекуна с 1 октября по 31 октября текущего финансового года</w:t>
            </w:r>
          </w:p>
        </w:tc>
        <w:tc>
          <w:tcPr>
            <w:tcW w:w="1691" w:type="dxa"/>
          </w:tcPr>
          <w:p w14:paraId="57334F06"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Заключение контрактов для обеспечения мероприятия с 15 октября по 15 ноября текущего финансового года</w:t>
            </w:r>
          </w:p>
        </w:tc>
        <w:tc>
          <w:tcPr>
            <w:tcW w:w="3238" w:type="dxa"/>
          </w:tcPr>
          <w:p w14:paraId="666B75F0"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Документы о приемке товаров, оказания услуг с 1 ноября по 15 ноября текущего финансового года</w:t>
            </w:r>
          </w:p>
        </w:tc>
        <w:tc>
          <w:tcPr>
            <w:tcW w:w="1701" w:type="dxa"/>
          </w:tcPr>
          <w:p w14:paraId="43987372"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Платежное поручение на оплату до 10 декабря текущего финансового года</w:t>
            </w:r>
          </w:p>
        </w:tc>
        <w:tc>
          <w:tcPr>
            <w:tcW w:w="1304" w:type="dxa"/>
            <w:gridSpan w:val="2"/>
          </w:tcPr>
          <w:p w14:paraId="4A91AE89"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Заведующий отделом</w:t>
            </w:r>
          </w:p>
        </w:tc>
        <w:tc>
          <w:tcPr>
            <w:tcW w:w="1984" w:type="dxa"/>
            <w:gridSpan w:val="2"/>
          </w:tcPr>
          <w:p w14:paraId="51E19A9B"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КТ 1 - приказ;</w:t>
            </w:r>
          </w:p>
          <w:p w14:paraId="56F5082B"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КТ 2 -</w:t>
            </w:r>
          </w:p>
          <w:p w14:paraId="11474DFD"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заключение контрактов;</w:t>
            </w:r>
          </w:p>
          <w:p w14:paraId="778799C1"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КТ 3 - документы о приемке товаров, оказания услуг;</w:t>
            </w:r>
          </w:p>
          <w:p w14:paraId="28227FD2" w14:textId="77777777" w:rsidR="004E4EC3" w:rsidRPr="004E4EC3" w:rsidRDefault="004E4EC3">
            <w:pPr>
              <w:pStyle w:val="ConsPlusNormal"/>
              <w:rPr>
                <w:rFonts w:ascii="Times New Roman" w:hAnsi="Times New Roman" w:cs="Times New Roman"/>
                <w:sz w:val="24"/>
                <w:szCs w:val="24"/>
              </w:rPr>
            </w:pPr>
            <w:r w:rsidRPr="004E4EC3">
              <w:rPr>
                <w:rFonts w:ascii="Times New Roman" w:hAnsi="Times New Roman" w:cs="Times New Roman"/>
                <w:sz w:val="24"/>
                <w:szCs w:val="24"/>
              </w:rPr>
              <w:t>КТ 4 - исполненные платежные поручения</w:t>
            </w:r>
          </w:p>
        </w:tc>
        <w:tc>
          <w:tcPr>
            <w:tcW w:w="1193" w:type="dxa"/>
            <w:gridSpan w:val="2"/>
          </w:tcPr>
          <w:p w14:paraId="4E8E54C2" w14:textId="77777777" w:rsidR="004E4EC3" w:rsidRPr="004E4EC3" w:rsidRDefault="004E4EC3">
            <w:pPr>
              <w:pStyle w:val="ConsPlusNormal"/>
              <w:rPr>
                <w:rFonts w:ascii="Times New Roman" w:hAnsi="Times New Roman" w:cs="Times New Roman"/>
                <w:sz w:val="24"/>
                <w:szCs w:val="24"/>
              </w:rPr>
            </w:pPr>
          </w:p>
        </w:tc>
      </w:tr>
    </w:tbl>
    <w:p w14:paraId="136E3503" w14:textId="77777777" w:rsidR="009F7775" w:rsidRPr="004E4EC3" w:rsidRDefault="009F7775" w:rsidP="004E4EC3">
      <w:pPr>
        <w:pStyle w:val="ConsPlusNormal"/>
        <w:jc w:val="both"/>
        <w:rPr>
          <w:rFonts w:ascii="Times New Roman" w:hAnsi="Times New Roman" w:cs="Times New Roman"/>
          <w:sz w:val="24"/>
          <w:szCs w:val="24"/>
        </w:rPr>
      </w:pPr>
    </w:p>
    <w:sectPr w:rsidR="009F7775" w:rsidRPr="004E4EC3" w:rsidSect="004E4EC3">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EC3"/>
    <w:rsid w:val="004E4EC3"/>
    <w:rsid w:val="009F7775"/>
    <w:rsid w:val="00DB1B25"/>
    <w:rsid w:val="00E2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23EF6"/>
  <w15:chartTrackingRefBased/>
  <w15:docId w15:val="{90E3CBD2-D32D-477A-9753-3B7B16C8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E4EC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4E4EC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4E4EC3"/>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4E4EC3"/>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4E4EC3"/>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4E4EC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E4EC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E4EC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E4EC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4EC3"/>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4E4EC3"/>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4E4EC3"/>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4E4EC3"/>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4E4EC3"/>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4E4EC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E4EC3"/>
    <w:rPr>
      <w:rFonts w:eastAsiaTheme="majorEastAsia" w:cstheme="majorBidi"/>
      <w:color w:val="595959" w:themeColor="text1" w:themeTint="A6"/>
    </w:rPr>
  </w:style>
  <w:style w:type="character" w:customStyle="1" w:styleId="80">
    <w:name w:val="Заголовок 8 Знак"/>
    <w:basedOn w:val="a0"/>
    <w:link w:val="8"/>
    <w:uiPriority w:val="9"/>
    <w:semiHidden/>
    <w:rsid w:val="004E4EC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E4EC3"/>
    <w:rPr>
      <w:rFonts w:eastAsiaTheme="majorEastAsia" w:cstheme="majorBidi"/>
      <w:color w:val="272727" w:themeColor="text1" w:themeTint="D8"/>
    </w:rPr>
  </w:style>
  <w:style w:type="paragraph" w:styleId="a3">
    <w:name w:val="Title"/>
    <w:basedOn w:val="a"/>
    <w:next w:val="a"/>
    <w:link w:val="a4"/>
    <w:uiPriority w:val="10"/>
    <w:qFormat/>
    <w:rsid w:val="004E4E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E4E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4EC3"/>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E4EC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E4EC3"/>
    <w:pPr>
      <w:spacing w:before="160" w:after="160"/>
      <w:jc w:val="center"/>
    </w:pPr>
    <w:rPr>
      <w:i/>
      <w:iCs/>
      <w:color w:val="404040" w:themeColor="text1" w:themeTint="BF"/>
    </w:rPr>
  </w:style>
  <w:style w:type="character" w:customStyle="1" w:styleId="22">
    <w:name w:val="Цитата 2 Знак"/>
    <w:basedOn w:val="a0"/>
    <w:link w:val="21"/>
    <w:uiPriority w:val="29"/>
    <w:rsid w:val="004E4EC3"/>
    <w:rPr>
      <w:i/>
      <w:iCs/>
      <w:color w:val="404040" w:themeColor="text1" w:themeTint="BF"/>
    </w:rPr>
  </w:style>
  <w:style w:type="paragraph" w:styleId="a7">
    <w:name w:val="List Paragraph"/>
    <w:basedOn w:val="a"/>
    <w:uiPriority w:val="34"/>
    <w:qFormat/>
    <w:rsid w:val="004E4EC3"/>
    <w:pPr>
      <w:ind w:left="720"/>
      <w:contextualSpacing/>
    </w:pPr>
  </w:style>
  <w:style w:type="character" w:styleId="a8">
    <w:name w:val="Intense Emphasis"/>
    <w:basedOn w:val="a0"/>
    <w:uiPriority w:val="21"/>
    <w:qFormat/>
    <w:rsid w:val="004E4EC3"/>
    <w:rPr>
      <w:i/>
      <w:iCs/>
      <w:color w:val="365F91" w:themeColor="accent1" w:themeShade="BF"/>
    </w:rPr>
  </w:style>
  <w:style w:type="paragraph" w:styleId="a9">
    <w:name w:val="Intense Quote"/>
    <w:basedOn w:val="a"/>
    <w:next w:val="a"/>
    <w:link w:val="aa"/>
    <w:uiPriority w:val="30"/>
    <w:qFormat/>
    <w:rsid w:val="004E4EC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4E4EC3"/>
    <w:rPr>
      <w:i/>
      <w:iCs/>
      <w:color w:val="365F91" w:themeColor="accent1" w:themeShade="BF"/>
    </w:rPr>
  </w:style>
  <w:style w:type="character" w:styleId="ab">
    <w:name w:val="Intense Reference"/>
    <w:basedOn w:val="a0"/>
    <w:uiPriority w:val="32"/>
    <w:qFormat/>
    <w:rsid w:val="004E4EC3"/>
    <w:rPr>
      <w:b/>
      <w:bCs/>
      <w:smallCaps/>
      <w:color w:val="365F91" w:themeColor="accent1" w:themeShade="BF"/>
      <w:spacing w:val="5"/>
    </w:rPr>
  </w:style>
  <w:style w:type="paragraph" w:customStyle="1" w:styleId="ConsPlusNormal">
    <w:name w:val="ConsPlusNormal"/>
    <w:rsid w:val="004E4EC3"/>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
    <w:name w:val="ConsPlusTitle"/>
    <w:rsid w:val="004E4EC3"/>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TitlePage">
    <w:name w:val="ConsPlusTitlePage"/>
    <w:rsid w:val="004E4EC3"/>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3493</Words>
  <Characters>19915</Characters>
  <Application>Microsoft Office Word</Application>
  <DocSecurity>0</DocSecurity>
  <Lines>165</Lines>
  <Paragraphs>46</Paragraphs>
  <ScaleCrop>false</ScaleCrop>
  <Company/>
  <LinksUpToDate>false</LinksUpToDate>
  <CharactersWithSpaces>23362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1</cp:revision>
  <dcterms:created xsi:type="dcterms:W3CDTF">2025-10-22T08:20:00Z</dcterms:created>
  <dcterms:modified xsi:type="dcterms:W3CDTF">2025-10-22T08:22:00Z</dcterms:modified>
</cp:coreProperties>
</file>