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2AAB" w:rsidRPr="007C3BDB" w:rsidRDefault="00C72AAB">
      <w:pPr>
        <w:pStyle w:val="ConsPlusNormal"/>
        <w:jc w:val="right"/>
        <w:outlineLvl w:val="0"/>
        <w:rPr>
          <w:rFonts w:ascii="Times New Roman" w:hAnsi="Times New Roman" w:cs="Times New Roman"/>
          <w:sz w:val="24"/>
          <w:szCs w:val="24"/>
        </w:rPr>
      </w:pPr>
      <w:r w:rsidRPr="007C3BDB">
        <w:rPr>
          <w:rFonts w:ascii="Times New Roman" w:hAnsi="Times New Roman" w:cs="Times New Roman"/>
          <w:sz w:val="24"/>
          <w:szCs w:val="24"/>
        </w:rPr>
        <w:t>Приложение</w:t>
      </w:r>
    </w:p>
    <w:p w:rsidR="00C72AAB" w:rsidRPr="007C3BDB" w:rsidRDefault="00C72AAB">
      <w:pPr>
        <w:pStyle w:val="ConsPlusNormal"/>
        <w:jc w:val="right"/>
        <w:rPr>
          <w:rFonts w:ascii="Times New Roman" w:hAnsi="Times New Roman" w:cs="Times New Roman"/>
          <w:sz w:val="24"/>
          <w:szCs w:val="24"/>
        </w:rPr>
      </w:pPr>
      <w:r w:rsidRPr="007C3BDB">
        <w:rPr>
          <w:rFonts w:ascii="Times New Roman" w:hAnsi="Times New Roman" w:cs="Times New Roman"/>
          <w:sz w:val="24"/>
          <w:szCs w:val="24"/>
        </w:rPr>
        <w:t>к Постановлению</w:t>
      </w:r>
    </w:p>
    <w:p w:rsidR="00C72AAB" w:rsidRPr="007C3BDB" w:rsidRDefault="00C72AAB">
      <w:pPr>
        <w:pStyle w:val="ConsPlusNormal"/>
        <w:jc w:val="right"/>
        <w:rPr>
          <w:rFonts w:ascii="Times New Roman" w:hAnsi="Times New Roman" w:cs="Times New Roman"/>
          <w:sz w:val="24"/>
          <w:szCs w:val="24"/>
        </w:rPr>
      </w:pPr>
      <w:r w:rsidRPr="007C3BDB">
        <w:rPr>
          <w:rFonts w:ascii="Times New Roman" w:hAnsi="Times New Roman" w:cs="Times New Roman"/>
          <w:sz w:val="24"/>
          <w:szCs w:val="24"/>
        </w:rPr>
        <w:t>Городской Управы</w:t>
      </w:r>
    </w:p>
    <w:p w:rsidR="00C72AAB" w:rsidRPr="007C3BDB" w:rsidRDefault="00C72AAB">
      <w:pPr>
        <w:pStyle w:val="ConsPlusNormal"/>
        <w:jc w:val="right"/>
        <w:rPr>
          <w:rFonts w:ascii="Times New Roman" w:hAnsi="Times New Roman" w:cs="Times New Roman"/>
          <w:sz w:val="24"/>
          <w:szCs w:val="24"/>
        </w:rPr>
      </w:pPr>
      <w:r w:rsidRPr="007C3BDB">
        <w:rPr>
          <w:rFonts w:ascii="Times New Roman" w:hAnsi="Times New Roman" w:cs="Times New Roman"/>
          <w:sz w:val="24"/>
          <w:szCs w:val="24"/>
        </w:rPr>
        <w:t>города Калуги</w:t>
      </w:r>
    </w:p>
    <w:p w:rsidR="00C72AAB" w:rsidRPr="007C3BDB" w:rsidRDefault="00C72AAB">
      <w:pPr>
        <w:pStyle w:val="ConsPlusNormal"/>
        <w:jc w:val="right"/>
        <w:rPr>
          <w:rFonts w:ascii="Times New Roman" w:hAnsi="Times New Roman" w:cs="Times New Roman"/>
          <w:sz w:val="24"/>
          <w:szCs w:val="24"/>
        </w:rPr>
      </w:pPr>
      <w:r w:rsidRPr="007C3BDB">
        <w:rPr>
          <w:rFonts w:ascii="Times New Roman" w:hAnsi="Times New Roman" w:cs="Times New Roman"/>
          <w:sz w:val="24"/>
          <w:szCs w:val="24"/>
        </w:rPr>
        <w:t>от 22 февраля 2023 г. N 62-п</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Title"/>
        <w:jc w:val="center"/>
        <w:rPr>
          <w:rFonts w:ascii="Times New Roman" w:hAnsi="Times New Roman" w:cs="Times New Roman"/>
          <w:sz w:val="24"/>
          <w:szCs w:val="24"/>
        </w:rPr>
      </w:pPr>
      <w:r w:rsidRPr="007C3BDB">
        <w:rPr>
          <w:rFonts w:ascii="Times New Roman" w:hAnsi="Times New Roman" w:cs="Times New Roman"/>
          <w:sz w:val="24"/>
          <w:szCs w:val="24"/>
        </w:rPr>
        <w:t>АДМИНИСТРАТИВНЫЙ РЕГЛАМЕНТ</w:t>
      </w:r>
    </w:p>
    <w:p w:rsidR="00C72AAB" w:rsidRPr="007C3BDB" w:rsidRDefault="00C72AAB">
      <w:pPr>
        <w:pStyle w:val="ConsPlusTitle"/>
        <w:jc w:val="center"/>
        <w:rPr>
          <w:rFonts w:ascii="Times New Roman" w:hAnsi="Times New Roman" w:cs="Times New Roman"/>
          <w:sz w:val="24"/>
          <w:szCs w:val="24"/>
        </w:rPr>
      </w:pPr>
      <w:r w:rsidRPr="007C3BDB">
        <w:rPr>
          <w:rFonts w:ascii="Times New Roman" w:hAnsi="Times New Roman" w:cs="Times New Roman"/>
          <w:sz w:val="24"/>
          <w:szCs w:val="24"/>
        </w:rPr>
        <w:t>ПРЕДОСТАВЛЕНИЯ МУНИЦИПАЛЬНОЙ УСЛУГИ "ПРЕДВАРИТЕЛЬНОЕ</w:t>
      </w:r>
    </w:p>
    <w:p w:rsidR="00C72AAB" w:rsidRPr="007C3BDB" w:rsidRDefault="00C72AAB" w:rsidP="001031DD">
      <w:pPr>
        <w:pStyle w:val="ConsPlusTitle"/>
        <w:jc w:val="center"/>
        <w:rPr>
          <w:rFonts w:ascii="Times New Roman" w:hAnsi="Times New Roman" w:cs="Times New Roman"/>
          <w:sz w:val="24"/>
          <w:szCs w:val="24"/>
        </w:rPr>
      </w:pPr>
      <w:r w:rsidRPr="007C3BDB">
        <w:rPr>
          <w:rFonts w:ascii="Times New Roman" w:hAnsi="Times New Roman" w:cs="Times New Roman"/>
          <w:sz w:val="24"/>
          <w:szCs w:val="24"/>
        </w:rPr>
        <w:t>СОГЛАСОВАНИЕ ПРЕДОСТАВЛЕНИЯ ЗЕМЕЛЬНОГО УЧАСТКА НА ТЕРРИТОРИИ</w:t>
      </w:r>
      <w:r w:rsidR="001031DD">
        <w:rPr>
          <w:rFonts w:ascii="Times New Roman" w:hAnsi="Times New Roman" w:cs="Times New Roman"/>
          <w:sz w:val="24"/>
          <w:szCs w:val="24"/>
        </w:rPr>
        <w:t xml:space="preserve"> </w:t>
      </w:r>
      <w:bookmarkStart w:id="0" w:name="_GoBack"/>
      <w:bookmarkEnd w:id="0"/>
      <w:r w:rsidRPr="007C3BDB">
        <w:rPr>
          <w:rFonts w:ascii="Times New Roman" w:hAnsi="Times New Roman" w:cs="Times New Roman"/>
          <w:sz w:val="24"/>
          <w:szCs w:val="24"/>
        </w:rPr>
        <w:t>ГОРОДСКОГО ОКРУГА ГОРОДА КАЛУГИ КАЛУЖСКОЙ ОБЛАСТИ"</w:t>
      </w:r>
    </w:p>
    <w:p w:rsidR="00C72AAB" w:rsidRPr="007C3BDB" w:rsidRDefault="00C72AAB">
      <w:pPr>
        <w:pStyle w:val="ConsPlusTitle"/>
        <w:jc w:val="center"/>
        <w:rPr>
          <w:rFonts w:ascii="Times New Roman" w:hAnsi="Times New Roman" w:cs="Times New Roman"/>
          <w:sz w:val="24"/>
          <w:szCs w:val="24"/>
        </w:rPr>
      </w:pPr>
    </w:p>
    <w:p w:rsidR="00C72AAB" w:rsidRPr="007C3BDB" w:rsidRDefault="00C72AAB" w:rsidP="00C72AAB">
      <w:pPr>
        <w:pStyle w:val="ConsPlusTitle"/>
        <w:jc w:val="center"/>
        <w:rPr>
          <w:rFonts w:ascii="Times New Roman" w:hAnsi="Times New Roman" w:cs="Times New Roman"/>
          <w:b w:val="0"/>
          <w:bCs/>
          <w:sz w:val="24"/>
          <w:szCs w:val="24"/>
        </w:rPr>
      </w:pPr>
      <w:r w:rsidRPr="007C3BDB">
        <w:rPr>
          <w:rFonts w:ascii="Times New Roman" w:hAnsi="Times New Roman" w:cs="Times New Roman"/>
          <w:b w:val="0"/>
          <w:bCs/>
          <w:sz w:val="24"/>
          <w:szCs w:val="24"/>
        </w:rPr>
        <w:t>(в ред. Постановлений Городской Управы г. Калуги</w:t>
      </w:r>
    </w:p>
    <w:p w:rsidR="00C72AAB" w:rsidRPr="007C3BDB" w:rsidRDefault="00C72AAB" w:rsidP="00C72AAB">
      <w:pPr>
        <w:pStyle w:val="ConsPlusTitle"/>
        <w:jc w:val="center"/>
        <w:rPr>
          <w:rFonts w:ascii="Times New Roman" w:hAnsi="Times New Roman" w:cs="Times New Roman"/>
          <w:b w:val="0"/>
          <w:bCs/>
          <w:sz w:val="24"/>
          <w:szCs w:val="24"/>
        </w:rPr>
      </w:pPr>
      <w:r w:rsidRPr="007C3BDB">
        <w:rPr>
          <w:rFonts w:ascii="Times New Roman" w:hAnsi="Times New Roman" w:cs="Times New Roman"/>
          <w:b w:val="0"/>
          <w:bCs/>
          <w:sz w:val="24"/>
          <w:szCs w:val="24"/>
        </w:rPr>
        <w:t>от 19.06.2023 N 209-п, от 07.12.2023 N 461-п, от 02.12.2024 N 406-п,</w:t>
      </w:r>
    </w:p>
    <w:p w:rsidR="00C72AAB" w:rsidRPr="007C3BDB" w:rsidRDefault="00C72AAB" w:rsidP="00C72AAB">
      <w:pPr>
        <w:pStyle w:val="ConsPlusTitle"/>
        <w:jc w:val="center"/>
        <w:rPr>
          <w:rFonts w:ascii="Times New Roman" w:hAnsi="Times New Roman" w:cs="Times New Roman"/>
          <w:b w:val="0"/>
          <w:bCs/>
          <w:sz w:val="24"/>
          <w:szCs w:val="24"/>
        </w:rPr>
      </w:pPr>
      <w:r w:rsidRPr="007C3BDB">
        <w:rPr>
          <w:rFonts w:ascii="Times New Roman" w:hAnsi="Times New Roman" w:cs="Times New Roman"/>
          <w:b w:val="0"/>
          <w:bCs/>
          <w:sz w:val="24"/>
          <w:szCs w:val="24"/>
        </w:rPr>
        <w:t>Постановления администрации городского округа города Калуги</w:t>
      </w:r>
    </w:p>
    <w:p w:rsidR="00C72AAB" w:rsidRPr="007C3BDB" w:rsidRDefault="00C72AAB" w:rsidP="00C72AAB">
      <w:pPr>
        <w:pStyle w:val="ConsPlusTitle"/>
        <w:jc w:val="center"/>
        <w:rPr>
          <w:rFonts w:ascii="Times New Roman" w:hAnsi="Times New Roman" w:cs="Times New Roman"/>
          <w:b w:val="0"/>
          <w:bCs/>
          <w:sz w:val="24"/>
          <w:szCs w:val="24"/>
        </w:rPr>
      </w:pPr>
      <w:r w:rsidRPr="007C3BDB">
        <w:rPr>
          <w:rFonts w:ascii="Times New Roman" w:hAnsi="Times New Roman" w:cs="Times New Roman"/>
          <w:b w:val="0"/>
          <w:bCs/>
          <w:sz w:val="24"/>
          <w:szCs w:val="24"/>
        </w:rPr>
        <w:t>от 26.01.2026 N 17-п)</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Title"/>
        <w:jc w:val="center"/>
        <w:outlineLvl w:val="1"/>
        <w:rPr>
          <w:rFonts w:ascii="Times New Roman" w:hAnsi="Times New Roman" w:cs="Times New Roman"/>
          <w:sz w:val="24"/>
          <w:szCs w:val="24"/>
        </w:rPr>
      </w:pPr>
      <w:r w:rsidRPr="007C3BDB">
        <w:rPr>
          <w:rFonts w:ascii="Times New Roman" w:hAnsi="Times New Roman" w:cs="Times New Roman"/>
          <w:sz w:val="24"/>
          <w:szCs w:val="24"/>
        </w:rPr>
        <w:t>I. Общие положения</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Title"/>
        <w:jc w:val="center"/>
        <w:outlineLvl w:val="2"/>
        <w:rPr>
          <w:rFonts w:ascii="Times New Roman" w:hAnsi="Times New Roman" w:cs="Times New Roman"/>
          <w:sz w:val="24"/>
          <w:szCs w:val="24"/>
        </w:rPr>
      </w:pPr>
      <w:r w:rsidRPr="007C3BDB">
        <w:rPr>
          <w:rFonts w:ascii="Times New Roman" w:hAnsi="Times New Roman" w:cs="Times New Roman"/>
          <w:sz w:val="24"/>
          <w:szCs w:val="24"/>
        </w:rPr>
        <w:t>Предмет регулирования административного регламента</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Normal"/>
        <w:ind w:firstLine="540"/>
        <w:jc w:val="both"/>
        <w:rPr>
          <w:rFonts w:ascii="Times New Roman" w:hAnsi="Times New Roman" w:cs="Times New Roman"/>
          <w:sz w:val="24"/>
          <w:szCs w:val="24"/>
        </w:rPr>
      </w:pPr>
      <w:r w:rsidRPr="007C3BDB">
        <w:rPr>
          <w:rFonts w:ascii="Times New Roman" w:hAnsi="Times New Roman" w:cs="Times New Roman"/>
          <w:sz w:val="24"/>
          <w:szCs w:val="24"/>
        </w:rPr>
        <w:t>1.1. Административный регламент предоставления муниципальной услуги "Предварительное согласование предоставления земельного участка на территории городского округа города Калуги Калужской области" (далее - административный регламент) разработан в целях повышения качества и доступности предоставления муниципальной услуги "Предварительное согласование предоставления земельного участка на территории городского округа города Калуги Калужской области" (далее - муниципальная услуга), определяет стандарт, сроки и последовательность действий (административных процедур) при осуществлении полномочий по предварительному согласованию предоставления земельных участков в городском округе городе Калуге Калужской области.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Возможные цели обращения:</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 предварительное согласование предоставления земельного участка в собственность за плату без проведения торгов;</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 предварительное согласование предоставления земельного участка в собственность бесплатно;</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 предварительное согласование предоставления земельного участка в аренду без проведения торгов;</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 предварительное согласование предоставления земельного участка в постоянное бессрочное пользование;</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 предварительное согласование предоставления земельного участка в безвозмездное пользование.</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Title"/>
        <w:jc w:val="center"/>
        <w:outlineLvl w:val="2"/>
        <w:rPr>
          <w:rFonts w:ascii="Times New Roman" w:hAnsi="Times New Roman" w:cs="Times New Roman"/>
          <w:sz w:val="24"/>
          <w:szCs w:val="24"/>
        </w:rPr>
      </w:pPr>
      <w:r w:rsidRPr="007C3BDB">
        <w:rPr>
          <w:rFonts w:ascii="Times New Roman" w:hAnsi="Times New Roman" w:cs="Times New Roman"/>
          <w:sz w:val="24"/>
          <w:szCs w:val="24"/>
        </w:rPr>
        <w:t>Круг заявителей</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Normal"/>
        <w:ind w:firstLine="540"/>
        <w:jc w:val="both"/>
        <w:rPr>
          <w:rFonts w:ascii="Times New Roman" w:hAnsi="Times New Roman" w:cs="Times New Roman"/>
          <w:sz w:val="24"/>
          <w:szCs w:val="24"/>
        </w:rPr>
      </w:pPr>
      <w:bookmarkStart w:id="1" w:name="P53"/>
      <w:bookmarkEnd w:id="1"/>
      <w:r w:rsidRPr="007C3BDB">
        <w:rPr>
          <w:rFonts w:ascii="Times New Roman" w:hAnsi="Times New Roman" w:cs="Times New Roman"/>
          <w:sz w:val="24"/>
          <w:szCs w:val="24"/>
        </w:rPr>
        <w:t>1.2. Заявителями на получение муниципальной услуги являются физические лица, индивидуальные предприниматели и юридические лица (далее - заявитель).</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lastRenderedPageBreak/>
        <w:t>1.3. Интересы заявителей, указанных в пункте 1.2 административного регламента, могут представлять лица, обладающие соответствующими полномочиями (далее - представитель).</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Title"/>
        <w:jc w:val="center"/>
        <w:outlineLvl w:val="2"/>
        <w:rPr>
          <w:rFonts w:ascii="Times New Roman" w:hAnsi="Times New Roman" w:cs="Times New Roman"/>
          <w:sz w:val="24"/>
          <w:szCs w:val="24"/>
        </w:rPr>
      </w:pPr>
      <w:r w:rsidRPr="007C3BDB">
        <w:rPr>
          <w:rFonts w:ascii="Times New Roman" w:hAnsi="Times New Roman" w:cs="Times New Roman"/>
          <w:sz w:val="24"/>
          <w:szCs w:val="24"/>
        </w:rPr>
        <w:t>Требования предоставления заявителю муниципальной услуги</w:t>
      </w:r>
    </w:p>
    <w:p w:rsidR="00C72AAB" w:rsidRPr="007C3BDB" w:rsidRDefault="00C72AAB">
      <w:pPr>
        <w:pStyle w:val="ConsPlusTitle"/>
        <w:jc w:val="center"/>
        <w:rPr>
          <w:rFonts w:ascii="Times New Roman" w:hAnsi="Times New Roman" w:cs="Times New Roman"/>
          <w:sz w:val="24"/>
          <w:szCs w:val="24"/>
        </w:rPr>
      </w:pPr>
      <w:r w:rsidRPr="007C3BDB">
        <w:rPr>
          <w:rFonts w:ascii="Times New Roman" w:hAnsi="Times New Roman" w:cs="Times New Roman"/>
          <w:sz w:val="24"/>
          <w:szCs w:val="24"/>
        </w:rPr>
        <w:t>в соответствии с вариантом предоставления муниципальной</w:t>
      </w:r>
    </w:p>
    <w:p w:rsidR="00C72AAB" w:rsidRPr="007C3BDB" w:rsidRDefault="00C72AAB">
      <w:pPr>
        <w:pStyle w:val="ConsPlusTitle"/>
        <w:jc w:val="center"/>
        <w:rPr>
          <w:rFonts w:ascii="Times New Roman" w:hAnsi="Times New Roman" w:cs="Times New Roman"/>
          <w:sz w:val="24"/>
          <w:szCs w:val="24"/>
        </w:rPr>
      </w:pPr>
      <w:r w:rsidRPr="007C3BDB">
        <w:rPr>
          <w:rFonts w:ascii="Times New Roman" w:hAnsi="Times New Roman" w:cs="Times New Roman"/>
          <w:sz w:val="24"/>
          <w:szCs w:val="24"/>
        </w:rPr>
        <w:t>услуги, соответствующим признакам заявителя, определенным</w:t>
      </w:r>
    </w:p>
    <w:p w:rsidR="00C72AAB" w:rsidRPr="007C3BDB" w:rsidRDefault="00C72AAB">
      <w:pPr>
        <w:pStyle w:val="ConsPlusTitle"/>
        <w:jc w:val="center"/>
        <w:rPr>
          <w:rFonts w:ascii="Times New Roman" w:hAnsi="Times New Roman" w:cs="Times New Roman"/>
          <w:sz w:val="24"/>
          <w:szCs w:val="24"/>
        </w:rPr>
      </w:pPr>
      <w:r w:rsidRPr="007C3BDB">
        <w:rPr>
          <w:rFonts w:ascii="Times New Roman" w:hAnsi="Times New Roman" w:cs="Times New Roman"/>
          <w:sz w:val="24"/>
          <w:szCs w:val="24"/>
        </w:rPr>
        <w:t>в результате анкетирования, проводимого органом,</w:t>
      </w:r>
    </w:p>
    <w:p w:rsidR="00C72AAB" w:rsidRPr="007C3BDB" w:rsidRDefault="00C72AAB">
      <w:pPr>
        <w:pStyle w:val="ConsPlusTitle"/>
        <w:jc w:val="center"/>
        <w:rPr>
          <w:rFonts w:ascii="Times New Roman" w:hAnsi="Times New Roman" w:cs="Times New Roman"/>
          <w:sz w:val="24"/>
          <w:szCs w:val="24"/>
        </w:rPr>
      </w:pPr>
      <w:r w:rsidRPr="007C3BDB">
        <w:rPr>
          <w:rFonts w:ascii="Times New Roman" w:hAnsi="Times New Roman" w:cs="Times New Roman"/>
          <w:sz w:val="24"/>
          <w:szCs w:val="24"/>
        </w:rPr>
        <w:t>предоставляющим услугу (далее - профилирование), а также</w:t>
      </w:r>
    </w:p>
    <w:p w:rsidR="00C72AAB" w:rsidRPr="007C3BDB" w:rsidRDefault="00C72AAB">
      <w:pPr>
        <w:pStyle w:val="ConsPlusTitle"/>
        <w:jc w:val="center"/>
        <w:rPr>
          <w:rFonts w:ascii="Times New Roman" w:hAnsi="Times New Roman" w:cs="Times New Roman"/>
          <w:sz w:val="24"/>
          <w:szCs w:val="24"/>
        </w:rPr>
      </w:pPr>
      <w:r w:rsidRPr="007C3BDB">
        <w:rPr>
          <w:rFonts w:ascii="Times New Roman" w:hAnsi="Times New Roman" w:cs="Times New Roman"/>
          <w:sz w:val="24"/>
          <w:szCs w:val="24"/>
        </w:rPr>
        <w:t>результата, за предоставлением которого обратился заявитель</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Normal"/>
        <w:ind w:firstLine="540"/>
        <w:jc w:val="both"/>
        <w:rPr>
          <w:rFonts w:ascii="Times New Roman" w:hAnsi="Times New Roman" w:cs="Times New Roman"/>
          <w:sz w:val="24"/>
          <w:szCs w:val="24"/>
        </w:rPr>
      </w:pPr>
      <w:r w:rsidRPr="007C3BDB">
        <w:rPr>
          <w:rFonts w:ascii="Times New Roman" w:hAnsi="Times New Roman" w:cs="Times New Roman"/>
          <w:sz w:val="24"/>
          <w:szCs w:val="24"/>
        </w:rPr>
        <w:t>1.4. Муниципальная услуга должна быть предоставлена заявителю в соответствии с вариантом предоставления муниципальной услуги (далее - вариант).</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1.5. Вариант, в соответствии с которым заявителю будет предоставлена муниципальная услуга, определяется в соответствии с административным регламентом исходя из признаков заявителя (принадлежащего ему объекта) и показателей таких признаков (перечень признаков заявителя (принадлежащих им объектов), а также комбинации значений признаков, каждая из которых соответствует одному варианту предоставления муниципальной услуги.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1.6. Информирование о предоставлении муниципальной услуги: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1.6.1. Информация о порядке предоставления муниципальной услуги предоставляется:</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 непосредственно при личном приеме заявителя:</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а) в управлении архитектуры, градостроительства и земельных отношений города Калуги (далее - Уполномоченный орган), организационно-контрольном отделе Уполномоченного органа по адресу: 248021, г. Калуга, ул. Московская, д. 188, каб. 114, по телефону: 70-11-69. График работы: пн. - чт.: 8.00 - 17.00. Обед: 13.00 - 14.00. Технологические перерывы: 10.30 - 10.45; 16.00 - 16.15;</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б) в ГБУ КО "Многофункциональный центр предоставления государственных и муниципальных услуг Калужской области" (далее - МФЦ). С адресами центров и офисов МФЦ можно ознакомиться на официальном сайте МФЦ (http://kmfc40.ru//);</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 по телефону Уполномоченного органа 8(4842) (70-11-69), (71-36-42) или МФЦ (8-800-450-11-60);</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 письменно, посредством факсимильной связи (55-11-07);</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 посредством размещения в открытой и доступной форме информации: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а) в федеральной государственной информационной системе "Единый портал государственных и муниципальных услуг (функций)" (https://www.gosuslugi.ru/) (далее - ЕПГУ);</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б) на официальном сайте администрации городского округа города Калуги (www.kaluga-gov.ru) в разделе "Оказание услуг";</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 посредством размещения информации на информационных стендах Уполномоченного органа или МФЦ.</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1.6.2. Консультирование по вопросам предоставления муниципальной услуги осуществляется с помощью интерактивной формы ЕПГУ.</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1.6.3. Информация на ЕПГУ о порядке и сроках предоставления муниципальной услуги представляется заявителю бесплатно.</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представление им персональных данных.</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1.6.4. При обращении заявителя лично или по телефону в соответствии с поступившим обращением может быть предоставлена информация о порядке предоставления муниципальной услуги, способах и сроках подачи заявлений; о категориях граждан, которым предоставляется муниципальная услуга; о нормативных правовых актах, регулирующих вопросы предоставления муниципальной услуги; о перечне документов, необходимых для рассмотрения заявления о предоставлении муниципальной услуги, о сроках приема и регистрации заявления; о ходе предоставления муниципальной услуги; о месте размещения на официальном сайте администрации городского округа города Калуги информации по вопросам предоставления муниципальной услуги; о порядке обжалования действий или бездействия должностных лиц Уполномоченного органа.</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1.6.5.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посредством электронной почты, а также в организационно-контрольном отделе Уполномоченного органа при обращении заявителя лично, по телефону.</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Нормативные правовые акты, регулирующие порядок предоставления муниципальной услуги, информация о порядке досудебного (внесудебного) обжалования решений и действий (бездействия) Уполномоченного органа, а также должностных лиц, муниципальных служащих размещаются на официальном сайте администрации городского округа города Калуги и в федеральной государственной информационной системе "Единый портал государственных и муниципальных услуг (функций)".</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При обращении заявителя за предоставлением муниципальной услуги специалист Уполномоченного органа информирует заявителя обо всей процедуре получения муниципальной услуги (предстоящих шагах) и действиях, которые заявитель должен совершить на каждом этапе при получении муниципальной услуги, и сроках для совершения таких действий в рамках получения муниципальной услуги.</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Title"/>
        <w:jc w:val="center"/>
        <w:outlineLvl w:val="1"/>
        <w:rPr>
          <w:rFonts w:ascii="Times New Roman" w:hAnsi="Times New Roman" w:cs="Times New Roman"/>
          <w:sz w:val="24"/>
          <w:szCs w:val="24"/>
        </w:rPr>
      </w:pPr>
      <w:r w:rsidRPr="007C3BDB">
        <w:rPr>
          <w:rFonts w:ascii="Times New Roman" w:hAnsi="Times New Roman" w:cs="Times New Roman"/>
          <w:sz w:val="24"/>
          <w:szCs w:val="24"/>
        </w:rPr>
        <w:t>II. Стандарт предоставления муниципальной услуги</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Title"/>
        <w:jc w:val="center"/>
        <w:outlineLvl w:val="2"/>
        <w:rPr>
          <w:rFonts w:ascii="Times New Roman" w:hAnsi="Times New Roman" w:cs="Times New Roman"/>
          <w:sz w:val="24"/>
          <w:szCs w:val="24"/>
        </w:rPr>
      </w:pPr>
      <w:r w:rsidRPr="007C3BDB">
        <w:rPr>
          <w:rFonts w:ascii="Times New Roman" w:hAnsi="Times New Roman" w:cs="Times New Roman"/>
          <w:sz w:val="24"/>
          <w:szCs w:val="24"/>
        </w:rPr>
        <w:t>Наименование муниципальной услуги</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Normal"/>
        <w:ind w:firstLine="540"/>
        <w:jc w:val="both"/>
        <w:rPr>
          <w:rFonts w:ascii="Times New Roman" w:hAnsi="Times New Roman" w:cs="Times New Roman"/>
          <w:sz w:val="24"/>
          <w:szCs w:val="24"/>
        </w:rPr>
      </w:pPr>
      <w:r w:rsidRPr="007C3BDB">
        <w:rPr>
          <w:rFonts w:ascii="Times New Roman" w:hAnsi="Times New Roman" w:cs="Times New Roman"/>
          <w:sz w:val="24"/>
          <w:szCs w:val="24"/>
        </w:rPr>
        <w:t>2.1. Муниципальная услуга "Предварительное согласование предоставления земельного участка на территории городского округа города Калуги Калужской области".</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Title"/>
        <w:jc w:val="center"/>
        <w:outlineLvl w:val="2"/>
        <w:rPr>
          <w:rFonts w:ascii="Times New Roman" w:hAnsi="Times New Roman" w:cs="Times New Roman"/>
          <w:sz w:val="24"/>
          <w:szCs w:val="24"/>
        </w:rPr>
      </w:pPr>
      <w:r w:rsidRPr="007C3BDB">
        <w:rPr>
          <w:rFonts w:ascii="Times New Roman" w:hAnsi="Times New Roman" w:cs="Times New Roman"/>
          <w:sz w:val="24"/>
          <w:szCs w:val="24"/>
        </w:rPr>
        <w:t>Наименование органа местного самоуправления,</w:t>
      </w:r>
    </w:p>
    <w:p w:rsidR="00C72AAB" w:rsidRPr="007C3BDB" w:rsidRDefault="00C72AAB">
      <w:pPr>
        <w:pStyle w:val="ConsPlusTitle"/>
        <w:jc w:val="center"/>
        <w:rPr>
          <w:rFonts w:ascii="Times New Roman" w:hAnsi="Times New Roman" w:cs="Times New Roman"/>
          <w:sz w:val="24"/>
          <w:szCs w:val="24"/>
        </w:rPr>
      </w:pPr>
      <w:r w:rsidRPr="007C3BDB">
        <w:rPr>
          <w:rFonts w:ascii="Times New Roman" w:hAnsi="Times New Roman" w:cs="Times New Roman"/>
          <w:sz w:val="24"/>
          <w:szCs w:val="24"/>
        </w:rPr>
        <w:t>предоставляющего муниципальную услугу</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Normal"/>
        <w:ind w:firstLine="540"/>
        <w:jc w:val="both"/>
        <w:rPr>
          <w:rFonts w:ascii="Times New Roman" w:hAnsi="Times New Roman" w:cs="Times New Roman"/>
          <w:sz w:val="24"/>
          <w:szCs w:val="24"/>
        </w:rPr>
      </w:pPr>
      <w:r w:rsidRPr="007C3BDB">
        <w:rPr>
          <w:rFonts w:ascii="Times New Roman" w:hAnsi="Times New Roman" w:cs="Times New Roman"/>
          <w:sz w:val="24"/>
          <w:szCs w:val="24"/>
        </w:rPr>
        <w:t>2.2. Предоставление муниципальной услуги осуществляется Уполномоченным органом от имени администрации городского округа города Калуги.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2.3. В предоставлении муниципальной услуги принимают участие следующие структурные подразделения Уполномоченного органа:</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1) организационно-контрольный отдел;</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 отдел землеустроительной документации комитета земельных отношений;</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3) отдел оформления земельных участков под объектами недвижимого имущества комитета земельных отношений;</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4) отдел оформления земельных участков под строительство и иные цели комитета земельных отношений.</w:t>
      </w:r>
    </w:p>
    <w:p w:rsidR="00C72AAB" w:rsidRPr="007C3BDB" w:rsidRDefault="00C72AAB">
      <w:pPr>
        <w:pStyle w:val="ConsPlusNormal"/>
        <w:spacing w:before="220"/>
        <w:ind w:firstLine="540"/>
        <w:jc w:val="both"/>
        <w:rPr>
          <w:rFonts w:ascii="Times New Roman" w:hAnsi="Times New Roman" w:cs="Times New Roman"/>
          <w:sz w:val="24"/>
          <w:szCs w:val="24"/>
        </w:rPr>
      </w:pPr>
      <w:bookmarkStart w:id="2" w:name="P100"/>
      <w:bookmarkEnd w:id="2"/>
      <w:r w:rsidRPr="007C3BDB">
        <w:rPr>
          <w:rFonts w:ascii="Times New Roman" w:hAnsi="Times New Roman" w:cs="Times New Roman"/>
          <w:sz w:val="24"/>
          <w:szCs w:val="24"/>
        </w:rPr>
        <w:t>2.3.1. При предоставлении муниципальной услуги Уполномоченный орган взаимодействует с:</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1) Управлением Федеральной налоговой службы России по Калужской области для подтверждения принадлежности заявителя к категории юридических лиц;</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 Управлением Федеральной службы государственной регистрации, кадастра и картографии по Калужской области или филиалом ППК "Роскадастр" по Калужской области в части получения сведений из Единого государственного реестра недвижимости о земельном участке, объектах капитального строительства и об инженерных сооружениях, а также иных документов, находящихся в архиве Федеральной службы государственной регистрации, кадастра и картографии по Калужской области;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3) министерством природных ресурсов и экологии Калужской области, управлением Росприроднадзора по Калужской области при согласовании схемы расположения земельного участка на кадастровом плане территории (далее - схема расположения);</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4) организациями (органами) государственного технического учета и (или) технической инвентаризации объектов капитального строительства;</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5) иными органами государственной власти, органами местного самоуправления, уполномоченными на представление документов, указанных в пункте 2.12 административного регламента.</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2.4. В предоставлении муниципальной услуги принимает участие МФЦ в соответствии с соглашением о взаимодействии между МФЦ и администрацией городского округа города Калуги, заключенным в соответствии с постановлением Правительства Российской Федерации от 27.09.2011 N 797 (далее - Соглашение о взаимодействии).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МФЦ не принимает решения об отказе в приеме заявления и документов и (или) информации, необходимых для предоставления муниципальной услуги.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2.4.1. При предоставлении муниципальной услуги Уполномоченному органу и МФЦ запрещается требовать от заявителя:</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N 210-ФЗ "Об организации предоставления государственных и муниципальных услуг" (далее - Федеральный закон от 27.07.2010 N 210-ФЗ) муниципальных услуг, в соответствии с нормативными правовыми актами Российской Федерации, Калужской области, муниципальными правовыми актами, за исключением документов, указанных в части 6 статьи 7 Федерального закона от 27.07.2010 N 210-ФЗ;</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от 27.07.2010 N 210-ФЗ;</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г) выявление документально подтвержденного факта (признаков) ошибочного или противоправного действия (бездействия) заместителя главы городского округа города Калуги - начальника Уполномоченного органа, Уполномоченного органа,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заместителя главы городского округа города Калуги - начальника Уполномоченного органа,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N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Title"/>
        <w:jc w:val="center"/>
        <w:outlineLvl w:val="2"/>
        <w:rPr>
          <w:rFonts w:ascii="Times New Roman" w:hAnsi="Times New Roman" w:cs="Times New Roman"/>
          <w:sz w:val="24"/>
          <w:szCs w:val="24"/>
        </w:rPr>
      </w:pPr>
      <w:r w:rsidRPr="007C3BDB">
        <w:rPr>
          <w:rFonts w:ascii="Times New Roman" w:hAnsi="Times New Roman" w:cs="Times New Roman"/>
          <w:sz w:val="24"/>
          <w:szCs w:val="24"/>
        </w:rPr>
        <w:t>Результат предоставления муниципальной услуги</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Normal"/>
        <w:ind w:firstLine="540"/>
        <w:jc w:val="both"/>
        <w:rPr>
          <w:rFonts w:ascii="Times New Roman" w:hAnsi="Times New Roman" w:cs="Times New Roman"/>
          <w:sz w:val="24"/>
          <w:szCs w:val="24"/>
        </w:rPr>
      </w:pPr>
      <w:bookmarkStart w:id="3" w:name="P121"/>
      <w:bookmarkEnd w:id="3"/>
      <w:r w:rsidRPr="007C3BDB">
        <w:rPr>
          <w:rFonts w:ascii="Times New Roman" w:hAnsi="Times New Roman" w:cs="Times New Roman"/>
          <w:sz w:val="24"/>
          <w:szCs w:val="24"/>
        </w:rPr>
        <w:t>2.5. Результатом предоставления муниципальной услуги являются:</w:t>
      </w:r>
    </w:p>
    <w:p w:rsidR="00C72AAB" w:rsidRPr="007C3BDB" w:rsidRDefault="00C72AAB">
      <w:pPr>
        <w:pStyle w:val="ConsPlusNormal"/>
        <w:spacing w:before="220"/>
        <w:ind w:firstLine="540"/>
        <w:jc w:val="both"/>
        <w:rPr>
          <w:rFonts w:ascii="Times New Roman" w:hAnsi="Times New Roman" w:cs="Times New Roman"/>
          <w:sz w:val="24"/>
          <w:szCs w:val="24"/>
        </w:rPr>
      </w:pPr>
      <w:bookmarkStart w:id="4" w:name="P122"/>
      <w:bookmarkEnd w:id="4"/>
      <w:r w:rsidRPr="007C3BDB">
        <w:rPr>
          <w:rFonts w:ascii="Times New Roman" w:hAnsi="Times New Roman" w:cs="Times New Roman"/>
          <w:sz w:val="24"/>
          <w:szCs w:val="24"/>
        </w:rPr>
        <w:t>1) решение о предварительном согласовании предоставления земельного участка;</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 решение об отказе в предоставлении услуги, оформленное в виде письма Уполномоченного органа.</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2.6. Документом, содержащим решение о предоставлении муниципальной услуги, на основании которого заявителю предоставляется результат, указанный в абзаце 1) пункта 2.5 административного регламента, является распоряжение заместителя главы городского округа города Калуги - начальника Уполномоченного органа о предварительном согласовании предоставления земельного участка.</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2.7. Результаты муниципальной услуги, указанные в пункте 2.5 административного регламента, могут быть получены посредством ЕПГУ в форме электронного документа, подписанного усиленной квалифицированной электронной подписью (далее - УКЭП) заместителя главы городского округа города Калуги - начальника Уполномоченного органа или заместителя начальника Уполномоченного органа.</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Title"/>
        <w:jc w:val="center"/>
        <w:outlineLvl w:val="2"/>
        <w:rPr>
          <w:rFonts w:ascii="Times New Roman" w:hAnsi="Times New Roman" w:cs="Times New Roman"/>
          <w:sz w:val="24"/>
          <w:szCs w:val="24"/>
        </w:rPr>
      </w:pPr>
      <w:r w:rsidRPr="007C3BDB">
        <w:rPr>
          <w:rFonts w:ascii="Times New Roman" w:hAnsi="Times New Roman" w:cs="Times New Roman"/>
          <w:sz w:val="24"/>
          <w:szCs w:val="24"/>
        </w:rPr>
        <w:t>Срок предоставления муниципальной услуги</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Normal"/>
        <w:ind w:firstLine="540"/>
        <w:jc w:val="both"/>
        <w:rPr>
          <w:rFonts w:ascii="Times New Roman" w:hAnsi="Times New Roman" w:cs="Times New Roman"/>
          <w:sz w:val="24"/>
          <w:szCs w:val="24"/>
        </w:rPr>
      </w:pPr>
      <w:r w:rsidRPr="007C3BDB">
        <w:rPr>
          <w:rFonts w:ascii="Times New Roman" w:hAnsi="Times New Roman" w:cs="Times New Roman"/>
          <w:sz w:val="24"/>
          <w:szCs w:val="24"/>
        </w:rPr>
        <w:t>2.8. Срок предоставления муниципальной услуги составляет 20 дней.</w:t>
      </w:r>
    </w:p>
    <w:p w:rsidR="00C72AAB" w:rsidRPr="007C3BDB" w:rsidRDefault="00C72AAB">
      <w:pPr>
        <w:pStyle w:val="ConsPlusNormal"/>
        <w:spacing w:before="220"/>
        <w:ind w:firstLine="540"/>
        <w:jc w:val="both"/>
        <w:rPr>
          <w:rFonts w:ascii="Times New Roman" w:hAnsi="Times New Roman" w:cs="Times New Roman"/>
          <w:sz w:val="24"/>
          <w:szCs w:val="24"/>
        </w:rPr>
      </w:pPr>
      <w:bookmarkStart w:id="5" w:name="P131"/>
      <w:bookmarkEnd w:id="5"/>
      <w:r w:rsidRPr="007C3BDB">
        <w:rPr>
          <w:rFonts w:ascii="Times New Roman" w:hAnsi="Times New Roman" w:cs="Times New Roman"/>
          <w:sz w:val="24"/>
          <w:szCs w:val="24"/>
        </w:rPr>
        <w:t>2.8.1.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N 137-ФЗ "О введении в действие Земельного кодекса Российской Федерации", срок предоставления муниципальной услуги может быть продлен не более чем до 35 дней со дня поступления заявления о предварительном согласовании предоставления земельного участка. О продлении срока рассмотрения заявления о предварительном согласовании предоставления земельного участка Уполномоченный орган уведомляет заявителя.</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2.8.2. В случае предоставления земельных участков для целей в соответствии со статьей 39.18 Земельного кодекса Российской Федерации срок предоставления услуги составляет 60 дней.</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Title"/>
        <w:jc w:val="center"/>
        <w:outlineLvl w:val="2"/>
        <w:rPr>
          <w:rFonts w:ascii="Times New Roman" w:hAnsi="Times New Roman" w:cs="Times New Roman"/>
          <w:sz w:val="24"/>
          <w:szCs w:val="24"/>
        </w:rPr>
      </w:pPr>
      <w:r w:rsidRPr="007C3BDB">
        <w:rPr>
          <w:rFonts w:ascii="Times New Roman" w:hAnsi="Times New Roman" w:cs="Times New Roman"/>
          <w:sz w:val="24"/>
          <w:szCs w:val="24"/>
        </w:rPr>
        <w:t>Правовые основания для предоставления муниципальной услуги</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Normal"/>
        <w:ind w:firstLine="540"/>
        <w:jc w:val="both"/>
        <w:rPr>
          <w:rFonts w:ascii="Times New Roman" w:hAnsi="Times New Roman" w:cs="Times New Roman"/>
          <w:sz w:val="24"/>
          <w:szCs w:val="24"/>
        </w:rPr>
      </w:pPr>
      <w:r w:rsidRPr="007C3BDB">
        <w:rPr>
          <w:rFonts w:ascii="Times New Roman" w:hAnsi="Times New Roman" w:cs="Times New Roman"/>
          <w:sz w:val="24"/>
          <w:szCs w:val="24"/>
        </w:rPr>
        <w:t>Утратил силу. - Постановление администрации городского округа города Калуги от 26.01.2026 N 17-п.</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Title"/>
        <w:jc w:val="center"/>
        <w:outlineLvl w:val="2"/>
        <w:rPr>
          <w:rFonts w:ascii="Times New Roman" w:hAnsi="Times New Roman" w:cs="Times New Roman"/>
          <w:sz w:val="24"/>
          <w:szCs w:val="24"/>
        </w:rPr>
      </w:pPr>
      <w:r w:rsidRPr="007C3BDB">
        <w:rPr>
          <w:rFonts w:ascii="Times New Roman" w:hAnsi="Times New Roman" w:cs="Times New Roman"/>
          <w:sz w:val="24"/>
          <w:szCs w:val="24"/>
        </w:rPr>
        <w:t>Перечень документов, необходимых для предоставления</w:t>
      </w:r>
    </w:p>
    <w:p w:rsidR="00C72AAB" w:rsidRPr="007C3BDB" w:rsidRDefault="00C72AAB">
      <w:pPr>
        <w:pStyle w:val="ConsPlusTitle"/>
        <w:jc w:val="center"/>
        <w:rPr>
          <w:rFonts w:ascii="Times New Roman" w:hAnsi="Times New Roman" w:cs="Times New Roman"/>
          <w:sz w:val="24"/>
          <w:szCs w:val="24"/>
        </w:rPr>
      </w:pPr>
      <w:r w:rsidRPr="007C3BDB">
        <w:rPr>
          <w:rFonts w:ascii="Times New Roman" w:hAnsi="Times New Roman" w:cs="Times New Roman"/>
          <w:sz w:val="24"/>
          <w:szCs w:val="24"/>
        </w:rPr>
        <w:t>муниципальной услуги</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Normal"/>
        <w:ind w:firstLine="540"/>
        <w:jc w:val="both"/>
        <w:rPr>
          <w:rFonts w:ascii="Times New Roman" w:hAnsi="Times New Roman" w:cs="Times New Roman"/>
          <w:sz w:val="24"/>
          <w:szCs w:val="24"/>
        </w:rPr>
      </w:pPr>
      <w:r w:rsidRPr="007C3BDB">
        <w:rPr>
          <w:rFonts w:ascii="Times New Roman" w:hAnsi="Times New Roman" w:cs="Times New Roman"/>
          <w:sz w:val="24"/>
          <w:szCs w:val="24"/>
        </w:rPr>
        <w:t>2.10. Для получения муниципальной услуги заявитель представляет в Уполномоченный орган заявление о предоставлении муниципальной услуги по форме согласно приложению 1 к административному регламенту одним из следующих способов по личному усмотрению:</w:t>
      </w:r>
    </w:p>
    <w:p w:rsidR="00C72AAB" w:rsidRPr="007C3BDB" w:rsidRDefault="00C72AAB">
      <w:pPr>
        <w:pStyle w:val="ConsPlusNormal"/>
        <w:spacing w:before="220"/>
        <w:ind w:firstLine="540"/>
        <w:jc w:val="both"/>
        <w:rPr>
          <w:rFonts w:ascii="Times New Roman" w:hAnsi="Times New Roman" w:cs="Times New Roman"/>
          <w:sz w:val="24"/>
          <w:szCs w:val="24"/>
        </w:rPr>
      </w:pPr>
      <w:bookmarkStart w:id="6" w:name="P142"/>
      <w:bookmarkEnd w:id="6"/>
      <w:r w:rsidRPr="007C3BDB">
        <w:rPr>
          <w:rFonts w:ascii="Times New Roman" w:hAnsi="Times New Roman" w:cs="Times New Roman"/>
          <w:sz w:val="24"/>
          <w:szCs w:val="24"/>
        </w:rPr>
        <w:t>2.10.1. В электронной форме посредством ЕПГУ:</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а) в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заявления в электронном виде без необходимости дополнительной подачи заявления в какой-либо иной форме;</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б) заявление направляется заявителем вместе с электронными документами, указанными в пункте 2.11 административного регламента. Заявление подписывается уполномоченным на подписание такого заявления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N 63-ФЗ "Об электронной подписи", а также при наличии у владельца сертификата ключа проверки ключа простой электронной подписи (далее - ЭП), выданного ему при личном приеме в соответствии с Правилами использования простой ЭП при обращении за получением государственных и муниципальных услуг, утвержденными постановлением Правительства Российской Федерации от 25.01.2013 N 33, в соответствии с Правилами определения видов электронной подписи, использование которых допускается при обращении за получением государственных, муниципальных услуг, утвержденными постановлением Правительства Российской Федерации от 25.06.2012 N 634;</w:t>
      </w:r>
    </w:p>
    <w:p w:rsidR="00C72AAB" w:rsidRPr="007C3BDB" w:rsidRDefault="00C72AAB">
      <w:pPr>
        <w:pStyle w:val="ConsPlusNormal"/>
        <w:spacing w:before="220"/>
        <w:ind w:firstLine="540"/>
        <w:jc w:val="both"/>
        <w:rPr>
          <w:rFonts w:ascii="Times New Roman" w:hAnsi="Times New Roman" w:cs="Times New Roman"/>
          <w:sz w:val="24"/>
          <w:szCs w:val="24"/>
        </w:rPr>
      </w:pPr>
      <w:bookmarkStart w:id="7" w:name="P145"/>
      <w:bookmarkEnd w:id="7"/>
      <w:r w:rsidRPr="007C3BDB">
        <w:rPr>
          <w:rFonts w:ascii="Times New Roman" w:hAnsi="Times New Roman" w:cs="Times New Roman"/>
          <w:sz w:val="24"/>
          <w:szCs w:val="24"/>
        </w:rPr>
        <w:t>2.10.2. На бумажном носителе посредством личного обращения в Уполномоченный орган, в том числе через МФЦ в соответствии с Соглашением о взаимодействии, либо посредством почтового отправления с уведомлением о вручении.</w:t>
      </w:r>
    </w:p>
    <w:p w:rsidR="00C72AAB" w:rsidRPr="007C3BDB" w:rsidRDefault="00C72AAB">
      <w:pPr>
        <w:pStyle w:val="ConsPlusNormal"/>
        <w:spacing w:before="220"/>
        <w:ind w:firstLine="540"/>
        <w:jc w:val="both"/>
        <w:rPr>
          <w:rFonts w:ascii="Times New Roman" w:hAnsi="Times New Roman" w:cs="Times New Roman"/>
          <w:sz w:val="24"/>
          <w:szCs w:val="24"/>
        </w:rPr>
      </w:pPr>
      <w:bookmarkStart w:id="8" w:name="P146"/>
      <w:bookmarkEnd w:id="8"/>
      <w:r w:rsidRPr="007C3BDB">
        <w:rPr>
          <w:rFonts w:ascii="Times New Roman" w:hAnsi="Times New Roman" w:cs="Times New Roman"/>
          <w:sz w:val="24"/>
          <w:szCs w:val="24"/>
        </w:rPr>
        <w:t>2.11. С заявлением о предоставлении муниципальной услуги заявитель самостоятельно представляет следующие документы, необходимые для оказания муниципальной услуги и обязательные для предоставления:</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1) документ, удостоверяющий личность заявителя (представляется в случае личного обращения в Уполномоченный орган либо МФЦ). В случае направления заявления посредством ЕПГУ сведения из документа, удостоверяющего личность заинтересованного лица,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 документ, подтверждающий полномочия представителя действовать от имени заявителя, в случае, если заявление подается представителем.</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При обращении посредством ЕПГУ указанный документ, выданный:</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а) организацией, удостоверяется УКЭП правомочного должностного лица организации;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б) физическим лицом, - УКЭП нотариуса с приложением файла открепленной УКЭП в формате sig;</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3)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4)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6)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такому товариществу;</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7) документ, подтверждающий членство заявителя в садоводческом или огородническом некоммерческом товариществе, в случае, если обращается член садоводческого или огороднического некоммерческого товарищества за предоставлением в собственность за плату и за предоставлением в собственность бесплатно, за предоставлением в аренду;</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8) проект организации и застройки садоводческого или огороднического некоммерческого товарищества в случае, если обращается член садоводческого или огороднического некоммерческого товарищества за предоставлением в собственность за бесплатно;</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9) решение общего 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либо в собственность бесплатно или если обращается член садоводческого или огороднического товарищества за предоставлением в аренду;</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10) сообщение заявителя, содержащее перечень всех зданий, сооружений, объектов незавершенного строительства (при наличии), расположенных на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 организация, которой на праве безвозмездного пользования предоставлены здания, сооружения; лица, относящиеся к коренным малочисленным народам Севера, Сибири и Дальнего Востока, и их общины,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лицо, которому эти объекты недвижимости предоставлены на праве хозяйственного ведения или на праве оперативного управления, за предоставлением в аренду, или если обращается религиозная организация - собственник здания или сооружения за предоставлением в собственность бесплатно;</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11) 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являющаяся собственником здания или сооружения, за предоставлением в безвозмездное пользование или собственность бесплатно, или если обращается собственник здания, сооружения, помещений в них, лицо, которому эти объекты недвижимости предоставлены на праве хозяйственного ведения или на праве оперативного управления, за предоставлением в аренду, если право на такое здание, сооружение либо помещение не зарегистрировано в Едином государственном реестре недвижимости (далее - ЕГРН);</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12) 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13) 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собственник объекта незавершенного строительства; собственник здания, сооружения, помещения в них, лицо, которому эти объекты недвижимости предоставлены на праве хозяйственного ведения или на праве оперативного управления, за предоставлением в аренду, или если обращается религиозная организация - собственник здания или сооружения за предоставлением в собственность бесплатно, если право на такой земельный участок не зарегистрировано в ЕГРН (при наличии соответствующих прав на земельный участок);</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14) договор о комплексном освоении территории, если обращается арендатор земельного участка, предоставленного для комплексного освоения территории, о предоставлении в аренду земельного участка, образованного из земельного участка, предоставленного для комплексного освоения территории;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15) соглашение о создании крестьянского (фермерского) хозяйства в случае, если обращается крестьянское (фермерское) хозяйство, испрашивающее участок для осуществления своей деятельности, за предоставлением в безвозмездное пользование и за предоставлением в аренду без проведения торгов;</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16) документ, подтверждающий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17) документы, подтверждающие право на предоставление участка в соответствии с целями использования земельного участка, в случае, если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18) приказ о приеме на работу, выписка из трудовой книжки (либо сведения о трудовой деятельности) или трудовой договор (контракт) в случае, если обращается гражданин, работающий по основному месту работы в муниципальном образовании по специальности, которая установлена законом Калужской области, за предоставлением в собственность бесплатно или в безвозмездное пользование,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19) 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20) соглашение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21) решение суда, на основании которого изъят земельный участок, в случае,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22) 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23) 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24) решение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25) решение Калужской области о создании некоммерческой организации в случае, если обращается некоммерческая организация, созданная в Калужской области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26) договор безвозмездного пользования зданием, сооружением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27) 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 или если обращается лицо, уполномоченное на подачу заявления решением общего собрания членов садоводческого или огороднического товарищества, за предоставлением в собственность бесплатно;</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28)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приобретение земельного участка, за предоставлением в аренду;</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29) 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торгов, за предоставлением в аренду;</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30) договор аренды исходного земельного участка, заключенный до дня вступления в силу Федерального закона от 13.07.2015 N 218-ФЗ "О государственной регистрации недвижимости",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31) 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32) концессионное соглашение, если обращается лицо, с которым заключено концессионное соглашение, за предоставлением в аренду;</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33) 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34) охотхозяйственное соглашение, если обращается лицо, с которым заключено охотхозяйственное соглашение, за предоставлением в аренду;</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35) 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36) договор об условиях деятельности в свободной экономической зоне, инвестиционная декларация, свидетельство о включении юридического лица, индивидуального предпринимателя в единый реестр участников свободной экономической зоны, если обращается участник свободной экономической зоны на территориях Республики Крым и города федерального значения Севастополя, за предоставлением в аренду;</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37) проектная документация на выполнение работ, связанных с пользованием недрами, 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 либо их части, предусматривающий осуществление соответствующей деятельности, если обращается недропользователь за предоставлением в аренду;</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38) 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39) 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40) 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41) договор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42) 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43) специальный инвестиционный контракт, если обращается лицо, с которым заключен специальный инвестиционный контракт, за предоставлением в аренду;</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44) 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45) договор аренды земельного участка, если обращается арендатор земельного участка за заключением нового договора аренды и если ранее договор аренды на такой земельный участок не был зарегистрирован в ЕГРН;</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46) документы, подтверждающие право на приобретение земельного участка, установленные законом Калужской области или законодательством Российской Федерации, в случае обращения граждан, относящихся к отдельным категориям, устанавливаемым соответственно законом Калужской области или федеральным законом, за предоставлением в собственность бесплатно;</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47) документы, подтверждающие право на приобретение земельного участка, установленные законодательством Калужской области, в случае обращения некоммерческой организации, созданной гражданами в соответствии с федеральными законами, за предоставлением в собственность бесплатно;</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48) документы, подтверждающие право на приобретение земельного участка, установленные законодательством Калужской области или законодательством Российской Федерации, в случае обращения религиозной организации, имеющей земельный участок на праве постоянного (бессрочного) пользования, предназначенный для сельскохозяйственного производства, за предоставлением в собственность бесплатно;</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49) соглашение об определении порядка пользования земельным участком на приобретаемый земельный участок, заключенное между всеми собственниками жилого дома, либо копия решения (определения) суда об определении порядка пользования земельным участком, заверенная надлежащим образом;</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50) заверенная надлежащим образом копия решения (определения) суда об определении порядка пользования земельным участком;</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51) учредительные документы юридического лица;</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52) согласие на обработку персональных данных;</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53) Документ, подтверждающий, что сельскохозяйственная организация получает государственную поддержку в сфере развития сельского хозяйства, для ведения сельского хозяйства или осуществления иной связанной с сельскохозяйственным производством деятельности.</w:t>
      </w:r>
    </w:p>
    <w:p w:rsidR="00C72AAB" w:rsidRPr="007C3BDB" w:rsidRDefault="00C72AAB">
      <w:pPr>
        <w:pStyle w:val="ConsPlusNormal"/>
        <w:spacing w:before="220"/>
        <w:ind w:firstLine="540"/>
        <w:jc w:val="both"/>
        <w:rPr>
          <w:rFonts w:ascii="Times New Roman" w:hAnsi="Times New Roman" w:cs="Times New Roman"/>
          <w:sz w:val="24"/>
          <w:szCs w:val="24"/>
        </w:rPr>
      </w:pPr>
      <w:bookmarkStart w:id="9" w:name="P204"/>
      <w:bookmarkEnd w:id="9"/>
      <w:r w:rsidRPr="007C3BDB">
        <w:rPr>
          <w:rFonts w:ascii="Times New Roman" w:hAnsi="Times New Roman" w:cs="Times New Roman"/>
          <w:sz w:val="24"/>
          <w:szCs w:val="24"/>
        </w:rPr>
        <w:t>2.12. С заявлением о предоставлении муниципальной услуги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следующие документы, необходимые для оказания муниципальной услуги: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1) выписка из Единого государственного реестра юридических лиц о юридическом лице, являющемся заявителем;</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 выписка из Единого государственного реестра индивидуальных предпринимателей об индивидуальном предпринимателе, являющемся заявителем;</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3) выписка из ЕГРН об испрашиваемом земельном участке, земельном участке, из которого образуется испрашиваемый земельный участок, объекте недвижимости, расположенном на земельном участке;</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4) 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в собственность бесплатно или в аренду; если обращается лицо, уполномоченное на подачу заявления решением общего собрания членов такого товарищества, за предоставлением в собственность бесплатно или в аренду;</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5) утвержденный проект межевания территории,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собственность бесплатно или в аренду;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6) утвержденный проект планировки территории, если обращается лицо, с которым заключен договор о развитии застроенной территории, за предоставлением в собственность бесплатно, или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7) распоряжение Правительства Российской Федерации, если обращается юридическое лицо, испрашивающее участок для размещения объектов социально-культурного назначения, реализации масштабных инвестиционных проектов, за предоставлением в аренду;</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8) распоряжение Губернатора Калужской области,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9) 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10)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11) 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12) 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13) 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14) договор пользования рыбоводным участком, если обращается лицо, осуществляющее товарную аквакультуру (товарное рыбоводство), за предоставлением в аренду;</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15)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за предоставлением в аренду;</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16) техническая документация объекта капитального строительства.</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2.13. Документы, прилагаемые заявителем к заявлению, представляемые в электронной форме, направляются в следующих форматах:</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1) xml - для документов, в отношении которых утверждены формы и требования по формированию электронных документов в виде файлов в формате xml;</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 doc, docx, odt - для документов с текстовым содержанием, не включающим формулы;</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3)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4) zip, rar - для сжатых документов в один файл;</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5) sig - для открепленной УКЭП.</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В случае если оригиналы документов, прилагаемых к заявлению, выданы и подписаны органом государственной власти или органом местного самоуправления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 : 1) и всех аутентичных признаков подлинности (графической подписи лица, печати, углового штампа бланка), с использованием следующих режимов:</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1) "черно-белый" (при отсутствии в документе графических изображений и (или) цветного текста);</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 "оттенки серого" (при наличии в документе графических изображений, отличных от цветного графического изображения);</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3) "цветной" или "режим полной цветопередачи" (при наличии в документе цветных графических изображений либо цветного текста).</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2.13.1. В течение 10 дней со дня поступления заявления о предварительном согласовании предоставления земельного участка Уполномоченный орган возвращает заявление заявителю, если оно не соответствует требованиям пункта 1 статьи 39.15 Земельного кодекса Российской Федерации, подано в иной уполномоченный орган или к заявлению не приложены документы, предусмотренные пунктом 2.11 административного регламента, обязанность по представлению которых возложена на заявителя. При этом заявителю должны быть указаны причины возврата заявления о предварительном согласовании предоставления земельного участка.</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2.14. В целях предоставления муниципальной услуги заявителю обеспечивается в МФЦ доступ к ЕПГУ в соответствии с постановлением Правительства Российской Федерации от 22.12.2012 N 1376 "Об утверждении Правил организации деятельности многофункциональных центров предоставления государственных и муниципальных услуг".</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Title"/>
        <w:jc w:val="center"/>
        <w:outlineLvl w:val="2"/>
        <w:rPr>
          <w:rFonts w:ascii="Times New Roman" w:hAnsi="Times New Roman" w:cs="Times New Roman"/>
          <w:sz w:val="24"/>
          <w:szCs w:val="24"/>
        </w:rPr>
      </w:pPr>
      <w:r w:rsidRPr="007C3BDB">
        <w:rPr>
          <w:rFonts w:ascii="Times New Roman" w:hAnsi="Times New Roman" w:cs="Times New Roman"/>
          <w:sz w:val="24"/>
          <w:szCs w:val="24"/>
        </w:rPr>
        <w:t>Исчерпывающий перечень оснований для отказа в приеме</w:t>
      </w:r>
    </w:p>
    <w:p w:rsidR="00C72AAB" w:rsidRPr="007C3BDB" w:rsidRDefault="00C72AAB">
      <w:pPr>
        <w:pStyle w:val="ConsPlusTitle"/>
        <w:jc w:val="center"/>
        <w:rPr>
          <w:rFonts w:ascii="Times New Roman" w:hAnsi="Times New Roman" w:cs="Times New Roman"/>
          <w:sz w:val="24"/>
          <w:szCs w:val="24"/>
        </w:rPr>
      </w:pPr>
      <w:r w:rsidRPr="007C3BDB">
        <w:rPr>
          <w:rFonts w:ascii="Times New Roman" w:hAnsi="Times New Roman" w:cs="Times New Roman"/>
          <w:sz w:val="24"/>
          <w:szCs w:val="24"/>
        </w:rPr>
        <w:t>документов, необходимых для предоставления муниципальной</w:t>
      </w:r>
    </w:p>
    <w:p w:rsidR="00C72AAB" w:rsidRPr="007C3BDB" w:rsidRDefault="00C72AAB">
      <w:pPr>
        <w:pStyle w:val="ConsPlusTitle"/>
        <w:jc w:val="center"/>
        <w:rPr>
          <w:rFonts w:ascii="Times New Roman" w:hAnsi="Times New Roman" w:cs="Times New Roman"/>
          <w:sz w:val="24"/>
          <w:szCs w:val="24"/>
        </w:rPr>
      </w:pPr>
      <w:r w:rsidRPr="007C3BDB">
        <w:rPr>
          <w:rFonts w:ascii="Times New Roman" w:hAnsi="Times New Roman" w:cs="Times New Roman"/>
          <w:sz w:val="24"/>
          <w:szCs w:val="24"/>
        </w:rPr>
        <w:t>услуги</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Normal"/>
        <w:ind w:firstLine="540"/>
        <w:jc w:val="both"/>
        <w:rPr>
          <w:rFonts w:ascii="Times New Roman" w:hAnsi="Times New Roman" w:cs="Times New Roman"/>
          <w:sz w:val="24"/>
          <w:szCs w:val="24"/>
        </w:rPr>
      </w:pPr>
      <w:bookmarkStart w:id="10" w:name="P239"/>
      <w:bookmarkEnd w:id="10"/>
      <w:r w:rsidRPr="007C3BDB">
        <w:rPr>
          <w:rFonts w:ascii="Times New Roman" w:hAnsi="Times New Roman" w:cs="Times New Roman"/>
          <w:sz w:val="24"/>
          <w:szCs w:val="24"/>
        </w:rPr>
        <w:t>2.15. Основаниями для отказа в приеме к рассмотрению документов, необходимых для предоставления муниципальной услуги, являются:</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2.15.1. Представленные документы утратили силу на момент обращения за услугой.</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2.15.2.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2.15.3.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2.15.4. Несоблюдение установленных статьей 11 Федерального закона от 06.04.2011 N 63-ФЗ "Об электронной подписи" условий признания действительности усиленной квалифицированной электронной подписи.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2.15.5.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2.15.6. Неполное заполнение полей в форме заявления, в том числе в интерактивной форме заявления, на ЕПГУ.</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2.15.7. Заявление на предоставление муниципальной услуги подано не по утвержденной согласно приложению 1 к административного регламенту форме.</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2.15.8. Представление неполного комплекта документов.</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2.16. Решение об отказе в приеме документов, необходимых для предоставления муниципальной услуги, направляется в личный кабинет заявителя на ЕПГУ не позднее первого рабочего дня, следующего за днем подачи заявления.</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2.17.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Title"/>
        <w:jc w:val="center"/>
        <w:outlineLvl w:val="2"/>
        <w:rPr>
          <w:rFonts w:ascii="Times New Roman" w:hAnsi="Times New Roman" w:cs="Times New Roman"/>
          <w:sz w:val="24"/>
          <w:szCs w:val="24"/>
        </w:rPr>
      </w:pPr>
      <w:r w:rsidRPr="007C3BDB">
        <w:rPr>
          <w:rFonts w:ascii="Times New Roman" w:hAnsi="Times New Roman" w:cs="Times New Roman"/>
          <w:sz w:val="24"/>
          <w:szCs w:val="24"/>
        </w:rPr>
        <w:t>Исчерпывающий перечень оснований для приостановления</w:t>
      </w:r>
    </w:p>
    <w:p w:rsidR="00C72AAB" w:rsidRPr="007C3BDB" w:rsidRDefault="00C72AAB">
      <w:pPr>
        <w:pStyle w:val="ConsPlusTitle"/>
        <w:jc w:val="center"/>
        <w:rPr>
          <w:rFonts w:ascii="Times New Roman" w:hAnsi="Times New Roman" w:cs="Times New Roman"/>
          <w:sz w:val="24"/>
          <w:szCs w:val="24"/>
        </w:rPr>
      </w:pPr>
      <w:r w:rsidRPr="007C3BDB">
        <w:rPr>
          <w:rFonts w:ascii="Times New Roman" w:hAnsi="Times New Roman" w:cs="Times New Roman"/>
          <w:sz w:val="24"/>
          <w:szCs w:val="24"/>
        </w:rPr>
        <w:t>предоставления муниципальной услуги или отказа</w:t>
      </w:r>
    </w:p>
    <w:p w:rsidR="00C72AAB" w:rsidRPr="007C3BDB" w:rsidRDefault="00C72AAB">
      <w:pPr>
        <w:pStyle w:val="ConsPlusTitle"/>
        <w:jc w:val="center"/>
        <w:rPr>
          <w:rFonts w:ascii="Times New Roman" w:hAnsi="Times New Roman" w:cs="Times New Roman"/>
          <w:sz w:val="24"/>
          <w:szCs w:val="24"/>
        </w:rPr>
      </w:pPr>
      <w:r w:rsidRPr="007C3BDB">
        <w:rPr>
          <w:rFonts w:ascii="Times New Roman" w:hAnsi="Times New Roman" w:cs="Times New Roman"/>
          <w:sz w:val="24"/>
          <w:szCs w:val="24"/>
        </w:rPr>
        <w:t>в предоставлении муниципальной услуги</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Normal"/>
        <w:ind w:firstLine="540"/>
        <w:jc w:val="both"/>
        <w:rPr>
          <w:rFonts w:ascii="Times New Roman" w:hAnsi="Times New Roman" w:cs="Times New Roman"/>
          <w:sz w:val="24"/>
          <w:szCs w:val="24"/>
        </w:rPr>
      </w:pPr>
      <w:bookmarkStart w:id="11" w:name="P255"/>
      <w:bookmarkEnd w:id="11"/>
      <w:r w:rsidRPr="007C3BDB">
        <w:rPr>
          <w:rFonts w:ascii="Times New Roman" w:hAnsi="Times New Roman" w:cs="Times New Roman"/>
          <w:sz w:val="24"/>
          <w:szCs w:val="24"/>
        </w:rPr>
        <w:t>2.18. Основание для приостановления предоставления муниципальной услуги: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 если на момент поступления в Уполномоченный орган заявления о предварительном согласовании предоставления земельного участка, к которому приложена схема расположения земельного участка, 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Заявителю направляется решение о приостановлении рассмотрения заявления о предварительном согласовании предоставления земельного участка в виде письма Уполномоченного органа.</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2.18.1. В течение 10 дней со дня поступления заявления о предоставлении муниципальной услуги Уполномоченный орган возвращает это заявление заявителю, если оно подано в орган власти, не уполномоченный на предоставление данной услуги. При этом Уполномоченным органом должны быть указаны причины возврата заявления о предоставлении земельного участка.</w:t>
      </w:r>
    </w:p>
    <w:p w:rsidR="00C72AAB" w:rsidRPr="007C3BDB" w:rsidRDefault="00C72AAB">
      <w:pPr>
        <w:pStyle w:val="ConsPlusNormal"/>
        <w:spacing w:before="220"/>
        <w:ind w:firstLine="540"/>
        <w:jc w:val="both"/>
        <w:rPr>
          <w:rFonts w:ascii="Times New Roman" w:hAnsi="Times New Roman" w:cs="Times New Roman"/>
          <w:sz w:val="24"/>
          <w:szCs w:val="24"/>
        </w:rPr>
      </w:pPr>
      <w:bookmarkStart w:id="12" w:name="P260"/>
      <w:bookmarkEnd w:id="12"/>
      <w:r w:rsidRPr="007C3BDB">
        <w:rPr>
          <w:rFonts w:ascii="Times New Roman" w:hAnsi="Times New Roman" w:cs="Times New Roman"/>
          <w:sz w:val="24"/>
          <w:szCs w:val="24"/>
        </w:rPr>
        <w:t>2.19. Основания для отказа в предоставлении муниципальной услуги: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2.19.1. Схема расположения земельного участка, приложенная к заявлению, не соответствует форме, формату или требованиям к ее подготовке, которые установлены в соответствии с пунктом 12 статьи 11.10 Земельного кодекса Российской Федерации.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2.19.2. Полное или частичное совпадение местоположения земельного участка, образование которого предусмотрено схемой его расположения, приложенной к заявлению,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2.19.3. Схема расположения земельного участка, приложенная к заявлению, разработана с нарушением предусмотренных статьей 11.9 Земельного кодекса Российской Федерации требований к образуемым земельным участкам.</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2.19.4. Несоответствие схемы расположения земельного участка, приложенной к заявлению, утвержденному проекту планировки территории, землеустроительной документации, положению об особо охраняемой природной территории.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2.19.5.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2.19.6.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2.19.7. Министерством природных ресурсов и экологии Калужской области отказано в согласовании схемы расположения земельного участка в соответствии со статьей 3.5 Федерального закона от 25.10.2001 N 137-ФЗ "О введении в действие Земельного кодекса Российской Федерации".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2.19.8.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2.19.9.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о предварительном согласовании предоставления земельного участка в целях его последующего предоставления в безвозмездное пользование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5 лет.</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2.19.10. 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2.19.11.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2.19.12.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объекта незавершенного строительства.</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2.19.13.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2.19.14.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предварительном согласовании предоставления земельного участка в целях его последующего предоставления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2.19.15.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2.19.16.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2.19.17. 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2.19.18. 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2.19.19. 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2.19.20. В отношении земельного участка, указанного в заявлении,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 предоставлении земельного участка из земель сельскохозяйственного назначения сельскохозяйственным организациям, получающим государственную поддержку в сфере развития сельского хозяйства, для ведения сельского хозяйства или осуществления иной связанной с сельскохозяйственным производством деятельности.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2.19.21. В отношении земельного участка, указанного в заявлении и информация о котором опубликована и размещена в соответствии с подпунктом 1 пункта 1 статьи 39.18 Земельного кодекса Российской Федерации, поступило заявление иных граждан, сельскохозяйственных организаций, получающих государственную поддержку в сфере развития сельского хозяйства, для ведения сельского хозяйства или осуществления иной связанной с сельскохозяйственным производством деятельности, о намерении участвовать в аукционе (пункт 7 статьи 39.18 Земельного кодекса Российской Федерации).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2.19.22. Разрешенное использование земельного участка, границы которого подлежат уточнению в соответствии с Федеральным законом от 13.07.2015 N 218-ФЗ "О государственной регистрации недвижимости",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2.19.23.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2.19.24.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предварительном согласовании предоставления земельного участка в целях его последующего предоставления в безвозмездное пользование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5 лет.</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2.19.25. Площадь земельного участка, указанного в заявлении о предварительном согласовании предоставления земельного участка в целях его последующего предоставления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2.19.26.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регионального значения или местного значения и с заявлением обратилось лицо, не уполномоченное на строительство этих объектов.</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2.19.27.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Калужской области и с заявлением обратилось лицо, не уполномоченное на строительство этих здания, сооружения.</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2.19.28. Предоставление земельного участка на заявленном виде прав не допускается.</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2.19.29. В отношении земельного участка, указанного в заявлении, границы которого подлежат уточнению в соответствии с Федеральным законом от 13.07.2015 N 218-ФЗ "О государственной регистрации недвижимости", не установлен вид разрешенного использования.</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2.19.30. Указанный в заявлении земельный участок, границы которого подлежат уточнению в соответствии с Федеральным законом от 13.07.2015 N 218-ФЗ "О государственной регистрации недвижимости", не отнесен к определенной категории земель.</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2.19.31.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2.19.32. 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Title"/>
        <w:jc w:val="center"/>
        <w:outlineLvl w:val="2"/>
        <w:rPr>
          <w:rFonts w:ascii="Times New Roman" w:hAnsi="Times New Roman" w:cs="Times New Roman"/>
          <w:sz w:val="24"/>
          <w:szCs w:val="24"/>
        </w:rPr>
      </w:pPr>
      <w:r w:rsidRPr="007C3BDB">
        <w:rPr>
          <w:rFonts w:ascii="Times New Roman" w:hAnsi="Times New Roman" w:cs="Times New Roman"/>
          <w:sz w:val="24"/>
          <w:szCs w:val="24"/>
        </w:rPr>
        <w:t>Размер платы, взимаемой с заявителя при предоставлении</w:t>
      </w:r>
    </w:p>
    <w:p w:rsidR="00C72AAB" w:rsidRPr="007C3BDB" w:rsidRDefault="00C72AAB">
      <w:pPr>
        <w:pStyle w:val="ConsPlusTitle"/>
        <w:jc w:val="center"/>
        <w:rPr>
          <w:rFonts w:ascii="Times New Roman" w:hAnsi="Times New Roman" w:cs="Times New Roman"/>
          <w:sz w:val="24"/>
          <w:szCs w:val="24"/>
        </w:rPr>
      </w:pPr>
      <w:r w:rsidRPr="007C3BDB">
        <w:rPr>
          <w:rFonts w:ascii="Times New Roman" w:hAnsi="Times New Roman" w:cs="Times New Roman"/>
          <w:sz w:val="24"/>
          <w:szCs w:val="24"/>
        </w:rPr>
        <w:t>муниципальной услуги, и способы ее взимания</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Normal"/>
        <w:ind w:firstLine="540"/>
        <w:jc w:val="both"/>
        <w:rPr>
          <w:rFonts w:ascii="Times New Roman" w:hAnsi="Times New Roman" w:cs="Times New Roman"/>
          <w:sz w:val="24"/>
          <w:szCs w:val="24"/>
        </w:rPr>
      </w:pPr>
      <w:r w:rsidRPr="007C3BDB">
        <w:rPr>
          <w:rFonts w:ascii="Times New Roman" w:hAnsi="Times New Roman" w:cs="Times New Roman"/>
          <w:sz w:val="24"/>
          <w:szCs w:val="24"/>
        </w:rPr>
        <w:t>2.20. Предоставление муниципальной услуги осуществляется бесплатно.</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Title"/>
        <w:jc w:val="center"/>
        <w:outlineLvl w:val="2"/>
        <w:rPr>
          <w:rFonts w:ascii="Times New Roman" w:hAnsi="Times New Roman" w:cs="Times New Roman"/>
          <w:sz w:val="24"/>
          <w:szCs w:val="24"/>
        </w:rPr>
      </w:pPr>
      <w:r w:rsidRPr="007C3BDB">
        <w:rPr>
          <w:rFonts w:ascii="Times New Roman" w:hAnsi="Times New Roman" w:cs="Times New Roman"/>
          <w:sz w:val="24"/>
          <w:szCs w:val="24"/>
        </w:rPr>
        <w:t>Срок и порядок регистрации запроса заявителя</w:t>
      </w:r>
    </w:p>
    <w:p w:rsidR="00C72AAB" w:rsidRPr="007C3BDB" w:rsidRDefault="00C72AAB">
      <w:pPr>
        <w:pStyle w:val="ConsPlusTitle"/>
        <w:jc w:val="center"/>
        <w:rPr>
          <w:rFonts w:ascii="Times New Roman" w:hAnsi="Times New Roman" w:cs="Times New Roman"/>
          <w:sz w:val="24"/>
          <w:szCs w:val="24"/>
        </w:rPr>
      </w:pPr>
      <w:r w:rsidRPr="007C3BDB">
        <w:rPr>
          <w:rFonts w:ascii="Times New Roman" w:hAnsi="Times New Roman" w:cs="Times New Roman"/>
          <w:sz w:val="24"/>
          <w:szCs w:val="24"/>
        </w:rPr>
        <w:t>о предоставлении муниципальной услуги, в том числе</w:t>
      </w:r>
    </w:p>
    <w:p w:rsidR="00C72AAB" w:rsidRPr="007C3BDB" w:rsidRDefault="00C72AAB">
      <w:pPr>
        <w:pStyle w:val="ConsPlusTitle"/>
        <w:jc w:val="center"/>
        <w:rPr>
          <w:rFonts w:ascii="Times New Roman" w:hAnsi="Times New Roman" w:cs="Times New Roman"/>
          <w:sz w:val="24"/>
          <w:szCs w:val="24"/>
        </w:rPr>
      </w:pPr>
      <w:r w:rsidRPr="007C3BDB">
        <w:rPr>
          <w:rFonts w:ascii="Times New Roman" w:hAnsi="Times New Roman" w:cs="Times New Roman"/>
          <w:sz w:val="24"/>
          <w:szCs w:val="24"/>
        </w:rPr>
        <w:t>в электронной форме</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Normal"/>
        <w:ind w:firstLine="540"/>
        <w:jc w:val="both"/>
        <w:rPr>
          <w:rFonts w:ascii="Times New Roman" w:hAnsi="Times New Roman" w:cs="Times New Roman"/>
          <w:sz w:val="24"/>
          <w:szCs w:val="24"/>
        </w:rPr>
      </w:pPr>
      <w:r w:rsidRPr="007C3BDB">
        <w:rPr>
          <w:rFonts w:ascii="Times New Roman" w:hAnsi="Times New Roman" w:cs="Times New Roman"/>
          <w:sz w:val="24"/>
          <w:szCs w:val="24"/>
        </w:rPr>
        <w:t>2.21. Регистрация направленного заявителем заявления о предоставлении муниципальной услуги способами, указанными в пунктах 2.10.1 и 2.10.2 административного регламента, в Уполномоченном органе осуществляется не позднее 1 рабочего дня, следующего за днем его поступления.</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2.22. В случае направления заявителем заявления о предоставлении муниципальной услуги способами, указанными в пунктах 2.10.1 и 2.10.2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его направления.</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Title"/>
        <w:jc w:val="center"/>
        <w:outlineLvl w:val="2"/>
        <w:rPr>
          <w:rFonts w:ascii="Times New Roman" w:hAnsi="Times New Roman" w:cs="Times New Roman"/>
          <w:sz w:val="24"/>
          <w:szCs w:val="24"/>
        </w:rPr>
      </w:pPr>
      <w:r w:rsidRPr="007C3BDB">
        <w:rPr>
          <w:rFonts w:ascii="Times New Roman" w:hAnsi="Times New Roman" w:cs="Times New Roman"/>
          <w:sz w:val="24"/>
          <w:szCs w:val="24"/>
        </w:rPr>
        <w:t>Требования к помещениям, в которых предоставляется</w:t>
      </w:r>
    </w:p>
    <w:p w:rsidR="00C72AAB" w:rsidRPr="007C3BDB" w:rsidRDefault="00C72AAB">
      <w:pPr>
        <w:pStyle w:val="ConsPlusTitle"/>
        <w:jc w:val="center"/>
        <w:rPr>
          <w:rFonts w:ascii="Times New Roman" w:hAnsi="Times New Roman" w:cs="Times New Roman"/>
          <w:sz w:val="24"/>
          <w:szCs w:val="24"/>
        </w:rPr>
      </w:pPr>
      <w:r w:rsidRPr="007C3BDB">
        <w:rPr>
          <w:rFonts w:ascii="Times New Roman" w:hAnsi="Times New Roman" w:cs="Times New Roman"/>
          <w:sz w:val="24"/>
          <w:szCs w:val="24"/>
        </w:rPr>
        <w:t>муниципальная услуга</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Normal"/>
        <w:ind w:firstLine="540"/>
        <w:jc w:val="both"/>
        <w:rPr>
          <w:rFonts w:ascii="Times New Roman" w:hAnsi="Times New Roman" w:cs="Times New Roman"/>
          <w:sz w:val="24"/>
          <w:szCs w:val="24"/>
        </w:rPr>
      </w:pPr>
      <w:r w:rsidRPr="007C3BDB">
        <w:rPr>
          <w:rFonts w:ascii="Times New Roman" w:hAnsi="Times New Roman" w:cs="Times New Roman"/>
          <w:sz w:val="24"/>
          <w:szCs w:val="24"/>
        </w:rPr>
        <w:t>2.23. В зданиях, в которых предоставляется муниципальная услуга, обеспечиваются удобные и комфортные условия для заявителей.</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Местоположение здания, в котором осуществляются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обеспечено удобством для граждан с точки зрения пешеходной доступности от остановок общественного транспорта.</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Организована парковка для личного автомобильного транспорта заявителей. За пользование стоянкой (парковкой) с заявителей плата не взимается.</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Выделены места для парковки специальных автотранспортных средств инвалидов на парковке для бесплатной парковки транспортных средств, управляемых инвалидами I, II групп, а также инвалидами III группы, и транспортных средств, перевозящих таких инвалидов и (или) детей-инвалидов.</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В целях обеспечения беспрепятственного доступа заявителей, в том числе передвигающихся на инвалидных колясках, входы в здание и помещения, в которых предоставляется муниципальная услуга, оборудованы пандусами, позволяющими обеспечить беспрепятственный доступ и передвижение инвалидов.</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Центральный вход в здание Уполномоченного органа оборудован информационной табличкой (вывеской), содержащей информацию:</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 наименование;</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 местонахождение и юридический адрес;</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 режим работы;</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 график приема;</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 номера телефонов для справок.</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Помещения, в которых предоставляется муниципальная услуга, соответствуют санитарно-эпидемиологическим правилам и нормативам.</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Помещения, в которых предоставляется муниципальная услуга, оснащены:</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 противопожарной системой и средствами пожаротушения;</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 системой оповещения о возникновении чрезвычайной ситуации;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 туалетными комнатами для посетителей.</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Зал ожидания заявителей оборудован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Тексты материалов, размещенных на информационном стенде, напечатаны удобным для чтения шрифтом, без исправлений, с выделением наиболее важных мест полужирным шрифтом.</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Места для заполнения заявлений оборудованы стульями, столами (стойками), бланками заявлений, письменными принадлежностями.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Места приема заявителей оборудованы информационными табличками (вывесками) с указанием:</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 номера кабинета и наименования отдела;</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 фамилии, имени и отчества (последнее - при наличии);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 должности лица, ответственного за прием документов;</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 графика приема заявителей.</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Рабочее место каждого ответственного за прием документов лица,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Лицо, ответственное за прием документов, имеет настольную табличку с указанием фамилии, имени, отчества (последнее - при наличии) и должности.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При предоставлении муниципальной услуги инвалидам обеспечиваются:</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 возможность беспрепятственного доступа к объекту (зданию, помещению), в котором предоставляется муниципальная услуга;</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 сопровождение инвалидов, имеющих стойкие расстройства функции зрения и самостоятельного передвижения;</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 допуск сурдопереводчика и тифлосурдопереводчика;</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 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 оказание инвалидам помощи в преодолении барьеров, мешающих получению ими муниципальных услуг наравне с другими лицами.</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Title"/>
        <w:jc w:val="center"/>
        <w:outlineLvl w:val="2"/>
        <w:rPr>
          <w:rFonts w:ascii="Times New Roman" w:hAnsi="Times New Roman" w:cs="Times New Roman"/>
          <w:sz w:val="24"/>
          <w:szCs w:val="24"/>
        </w:rPr>
      </w:pPr>
      <w:r w:rsidRPr="007C3BDB">
        <w:rPr>
          <w:rFonts w:ascii="Times New Roman" w:hAnsi="Times New Roman" w:cs="Times New Roman"/>
          <w:sz w:val="24"/>
          <w:szCs w:val="24"/>
        </w:rPr>
        <w:t>Показатели доступности и качества муниципальной услуги</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Normal"/>
        <w:ind w:firstLine="540"/>
        <w:jc w:val="both"/>
        <w:rPr>
          <w:rFonts w:ascii="Times New Roman" w:hAnsi="Times New Roman" w:cs="Times New Roman"/>
          <w:sz w:val="24"/>
          <w:szCs w:val="24"/>
        </w:rPr>
      </w:pPr>
      <w:r w:rsidRPr="007C3BDB">
        <w:rPr>
          <w:rFonts w:ascii="Times New Roman" w:hAnsi="Times New Roman" w:cs="Times New Roman"/>
          <w:sz w:val="24"/>
          <w:szCs w:val="24"/>
        </w:rPr>
        <w:t>2.24. Основными показателями доступности предоставления муниципальной услуги являются:</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2.24.1. Наличие полной и понятной информации о порядке, сроках и ходе предоставления муниципальной услуги в информационно-телекоммуникационной сети Интернет (далее - сеть Интернет), средствах массовой информации.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2.24.2. Доступность электронных форм документов, необходимых для предоставления муниципальной услуги.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2.24.3. Возможность подачи заявления на получение муниципальной услуги и документов в электронной форме.</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2.24.4. Предоставление муниципальной услуги в соответствии с вариантом предоставления муниципальной услуги.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2.24.5. Удобство информирования заявителя о ходе предоставления муниципальной услуги, а также получения результата предоставления муниципальной услуги.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2.24.6. Возможность получения заявителем уведомлений о предоставлении муниципальной услуги с помощью ЕПГУ.</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2.24.7. Возможность получения информации о ходе предоставления муниципальной услуги, в том числе с использованием сети Интернет.</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2.25. Основными показателями качества предоставления муниципальной услуги являются:</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2.25.1. Своевременность предоставления муниципальной услуги в соответствии со стандартом ее предоставления, установленным административным регламентом.</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2.25.2. Минимально возможное количество взаимодействий гражданина с должностными лицами, участвующими в предоставлении муниципальной услуги.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2.25.3. Отсутствие обоснованных жалоб на действия (бездействие) сотрудников и их некорректное (невнимательное) отношение к заявителям.</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2.25.4. Отсутствие нарушений установленных сроков в процессе предоставления муниципальной услуги.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2.25.5.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Title"/>
        <w:jc w:val="center"/>
        <w:outlineLvl w:val="2"/>
        <w:rPr>
          <w:rFonts w:ascii="Times New Roman" w:hAnsi="Times New Roman" w:cs="Times New Roman"/>
          <w:sz w:val="24"/>
          <w:szCs w:val="24"/>
        </w:rPr>
      </w:pPr>
      <w:r w:rsidRPr="007C3BDB">
        <w:rPr>
          <w:rFonts w:ascii="Times New Roman" w:hAnsi="Times New Roman" w:cs="Times New Roman"/>
          <w:sz w:val="24"/>
          <w:szCs w:val="24"/>
        </w:rPr>
        <w:t>Иные требования к предоставлению муниципальной услуги</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Normal"/>
        <w:ind w:firstLine="540"/>
        <w:jc w:val="both"/>
        <w:rPr>
          <w:rFonts w:ascii="Times New Roman" w:hAnsi="Times New Roman" w:cs="Times New Roman"/>
          <w:sz w:val="24"/>
          <w:szCs w:val="24"/>
        </w:rPr>
      </w:pPr>
      <w:r w:rsidRPr="007C3BDB">
        <w:rPr>
          <w:rFonts w:ascii="Times New Roman" w:hAnsi="Times New Roman" w:cs="Times New Roman"/>
          <w:sz w:val="24"/>
          <w:szCs w:val="24"/>
        </w:rPr>
        <w:t>2.26. Услуги, являющиеся обязательными и необходимыми для предоставления муниципальной услуги, отсутствуют.</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Title"/>
        <w:jc w:val="center"/>
        <w:outlineLvl w:val="1"/>
        <w:rPr>
          <w:rFonts w:ascii="Times New Roman" w:hAnsi="Times New Roman" w:cs="Times New Roman"/>
          <w:sz w:val="24"/>
          <w:szCs w:val="24"/>
        </w:rPr>
      </w:pPr>
      <w:r w:rsidRPr="007C3BDB">
        <w:rPr>
          <w:rFonts w:ascii="Times New Roman" w:hAnsi="Times New Roman" w:cs="Times New Roman"/>
          <w:sz w:val="24"/>
          <w:szCs w:val="24"/>
        </w:rPr>
        <w:t>III. Состав, последовательность и сроки выполнения</w:t>
      </w:r>
    </w:p>
    <w:p w:rsidR="00C72AAB" w:rsidRPr="007C3BDB" w:rsidRDefault="00C72AAB">
      <w:pPr>
        <w:pStyle w:val="ConsPlusTitle"/>
        <w:jc w:val="center"/>
        <w:rPr>
          <w:rFonts w:ascii="Times New Roman" w:hAnsi="Times New Roman" w:cs="Times New Roman"/>
          <w:sz w:val="24"/>
          <w:szCs w:val="24"/>
        </w:rPr>
      </w:pPr>
      <w:r w:rsidRPr="007C3BDB">
        <w:rPr>
          <w:rFonts w:ascii="Times New Roman" w:hAnsi="Times New Roman" w:cs="Times New Roman"/>
          <w:sz w:val="24"/>
          <w:szCs w:val="24"/>
        </w:rPr>
        <w:t>административных процедур (действий), требования к порядку</w:t>
      </w:r>
    </w:p>
    <w:p w:rsidR="00C72AAB" w:rsidRPr="007C3BDB" w:rsidRDefault="00C72AAB">
      <w:pPr>
        <w:pStyle w:val="ConsPlusTitle"/>
        <w:jc w:val="center"/>
        <w:rPr>
          <w:rFonts w:ascii="Times New Roman" w:hAnsi="Times New Roman" w:cs="Times New Roman"/>
          <w:sz w:val="24"/>
          <w:szCs w:val="24"/>
        </w:rPr>
      </w:pPr>
      <w:r w:rsidRPr="007C3BDB">
        <w:rPr>
          <w:rFonts w:ascii="Times New Roman" w:hAnsi="Times New Roman" w:cs="Times New Roman"/>
          <w:sz w:val="24"/>
          <w:szCs w:val="24"/>
        </w:rPr>
        <w:t>их выполнения, в том числе особенности выполнения</w:t>
      </w:r>
    </w:p>
    <w:p w:rsidR="00C72AAB" w:rsidRPr="007C3BDB" w:rsidRDefault="00C72AAB">
      <w:pPr>
        <w:pStyle w:val="ConsPlusTitle"/>
        <w:jc w:val="center"/>
        <w:rPr>
          <w:rFonts w:ascii="Times New Roman" w:hAnsi="Times New Roman" w:cs="Times New Roman"/>
          <w:sz w:val="24"/>
          <w:szCs w:val="24"/>
        </w:rPr>
      </w:pPr>
      <w:r w:rsidRPr="007C3BDB">
        <w:rPr>
          <w:rFonts w:ascii="Times New Roman" w:hAnsi="Times New Roman" w:cs="Times New Roman"/>
          <w:sz w:val="24"/>
          <w:szCs w:val="24"/>
        </w:rPr>
        <w:t>административных процедур в электронной форме</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Title"/>
        <w:jc w:val="center"/>
        <w:outlineLvl w:val="2"/>
        <w:rPr>
          <w:rFonts w:ascii="Times New Roman" w:hAnsi="Times New Roman" w:cs="Times New Roman"/>
          <w:sz w:val="24"/>
          <w:szCs w:val="24"/>
        </w:rPr>
      </w:pPr>
      <w:r w:rsidRPr="007C3BDB">
        <w:rPr>
          <w:rFonts w:ascii="Times New Roman" w:hAnsi="Times New Roman" w:cs="Times New Roman"/>
          <w:sz w:val="24"/>
          <w:szCs w:val="24"/>
        </w:rPr>
        <w:t>Исчерпывающий перечень административных процедур</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Normal"/>
        <w:ind w:firstLine="540"/>
        <w:jc w:val="both"/>
        <w:rPr>
          <w:rFonts w:ascii="Times New Roman" w:hAnsi="Times New Roman" w:cs="Times New Roman"/>
          <w:sz w:val="24"/>
          <w:szCs w:val="24"/>
        </w:rPr>
      </w:pPr>
      <w:bookmarkStart w:id="13" w:name="P371"/>
      <w:bookmarkEnd w:id="13"/>
      <w:r w:rsidRPr="007C3BDB">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1) прием и проверка комплектности документов на наличие/отсутствие оснований для отказа в приеме документов:</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а) проверка направленных заявителем заявления и документов, представленных для получения муниципальной услуги;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б) направление заявителю уведомления о приеме заявления к рассмотрению либо отказа в приеме заявления к рассмотрению с обоснованием отказа в виде письма Уполномоченного органа;</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 получение сведений посредством межведомственного информационного взаимодействия, в том числе с использованием СМЭВ:</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а) направление межведомственных запросов в органы и организации;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б) получение ответов на межведомственные запросы, формирование полного комплекта документов;</w:t>
      </w:r>
    </w:p>
    <w:p w:rsidR="00C72AAB" w:rsidRPr="007C3BDB" w:rsidRDefault="00C72AAB">
      <w:pPr>
        <w:pStyle w:val="ConsPlusNormal"/>
        <w:spacing w:before="220"/>
        <w:ind w:firstLine="540"/>
        <w:jc w:val="both"/>
        <w:rPr>
          <w:rFonts w:ascii="Times New Roman" w:hAnsi="Times New Roman" w:cs="Times New Roman"/>
          <w:sz w:val="24"/>
          <w:szCs w:val="24"/>
        </w:rPr>
      </w:pPr>
      <w:bookmarkStart w:id="14" w:name="P378"/>
      <w:bookmarkEnd w:id="14"/>
      <w:r w:rsidRPr="007C3BDB">
        <w:rPr>
          <w:rFonts w:ascii="Times New Roman" w:hAnsi="Times New Roman" w:cs="Times New Roman"/>
          <w:sz w:val="24"/>
          <w:szCs w:val="24"/>
        </w:rPr>
        <w:t>3) рассмотрение документов и сведений:</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а) проверка соответствия документов и сведений требованиям нормативных правовых актов предоставления муниципальной услуги;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4) принятие решения о предоставлении муниципальной услуги или отказе в предоставлении муниципальной услуги: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а) принятие решения о предоставлении или отказе в предоставлении муниципальной услуги;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б) направление заявителю результата муниципальной услуги, подписанного заместителем главы городского округа города Калуги - начальником Уполномоченного органа или иным должностным лицом Уполномоченного органа;</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5) выдача результата:</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а) регистрация результата предоставления муниципальной услуги.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3.1.1. При предоставлении муниципальной услуги в случае обращения гражданина с заявлением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случае обращения с заявлением сельскохозяйственной организации, получающей государственную поддержку в сфере развития сельского хозяйства, о предварительном согласовании предоставления земельного участка или о предоставлении земельного участка для ведения сельского хозяйства или осуществления иной связанной с сельскохозяйственным производством деятельности в рамках процедуры, предусмотренной подпунктом 3) пункта 3.1 административного регламента, Уполномоченный орган выполняет действия, предусмотренные статьей 39.18 Земельного кодекса Российской Федерации.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3.2. Описание административных процедур муниципальной услуги представлено в приложении 4 к административному регламенту.</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Title"/>
        <w:jc w:val="center"/>
        <w:outlineLvl w:val="2"/>
        <w:rPr>
          <w:rFonts w:ascii="Times New Roman" w:hAnsi="Times New Roman" w:cs="Times New Roman"/>
          <w:sz w:val="24"/>
          <w:szCs w:val="24"/>
        </w:rPr>
      </w:pPr>
      <w:r w:rsidRPr="007C3BDB">
        <w:rPr>
          <w:rFonts w:ascii="Times New Roman" w:hAnsi="Times New Roman" w:cs="Times New Roman"/>
          <w:sz w:val="24"/>
          <w:szCs w:val="24"/>
        </w:rPr>
        <w:t>Перечень административных процедур (действий)</w:t>
      </w:r>
    </w:p>
    <w:p w:rsidR="00C72AAB" w:rsidRPr="007C3BDB" w:rsidRDefault="00C72AAB">
      <w:pPr>
        <w:pStyle w:val="ConsPlusTitle"/>
        <w:jc w:val="center"/>
        <w:rPr>
          <w:rFonts w:ascii="Times New Roman" w:hAnsi="Times New Roman" w:cs="Times New Roman"/>
          <w:sz w:val="24"/>
          <w:szCs w:val="24"/>
        </w:rPr>
      </w:pPr>
      <w:r w:rsidRPr="007C3BDB">
        <w:rPr>
          <w:rFonts w:ascii="Times New Roman" w:hAnsi="Times New Roman" w:cs="Times New Roman"/>
          <w:sz w:val="24"/>
          <w:szCs w:val="24"/>
        </w:rPr>
        <w:t>при предоставлении муниципальной услуги в электронной форме</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Normal"/>
        <w:ind w:firstLine="540"/>
        <w:jc w:val="both"/>
        <w:rPr>
          <w:rFonts w:ascii="Times New Roman" w:hAnsi="Times New Roman" w:cs="Times New Roman"/>
          <w:sz w:val="24"/>
          <w:szCs w:val="24"/>
        </w:rPr>
      </w:pPr>
      <w:r w:rsidRPr="007C3BDB">
        <w:rPr>
          <w:rFonts w:ascii="Times New Roman" w:hAnsi="Times New Roman" w:cs="Times New Roman"/>
          <w:sz w:val="24"/>
          <w:szCs w:val="24"/>
        </w:rPr>
        <w:t>3.3. При предоставлении муниципальной услуги в электронной форме заявителю обеспечиваются:</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 получение информации о порядке и сроках предоставления муниципальной услуги;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 формирование заявления;</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 прием и регистрация Уполномоченным органом заявления и иных документов, необходимых для предоставления муниципальной услуги;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 получение результата предоставления муниципальной услуги;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 получение сведений о ходе рассмотрения заявления;</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 осуществление оценки качества предоставления муниципальной услуги;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муниципальных служащих.</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Title"/>
        <w:jc w:val="center"/>
        <w:outlineLvl w:val="2"/>
        <w:rPr>
          <w:rFonts w:ascii="Times New Roman" w:hAnsi="Times New Roman" w:cs="Times New Roman"/>
          <w:sz w:val="24"/>
          <w:szCs w:val="24"/>
        </w:rPr>
      </w:pPr>
      <w:r w:rsidRPr="007C3BDB">
        <w:rPr>
          <w:rFonts w:ascii="Times New Roman" w:hAnsi="Times New Roman" w:cs="Times New Roman"/>
          <w:sz w:val="24"/>
          <w:szCs w:val="24"/>
        </w:rPr>
        <w:t>Порядок осуществления административных процедур (действий)</w:t>
      </w:r>
    </w:p>
    <w:p w:rsidR="00C72AAB" w:rsidRPr="007C3BDB" w:rsidRDefault="00C72AAB">
      <w:pPr>
        <w:pStyle w:val="ConsPlusTitle"/>
        <w:jc w:val="center"/>
        <w:rPr>
          <w:rFonts w:ascii="Times New Roman" w:hAnsi="Times New Roman" w:cs="Times New Roman"/>
          <w:sz w:val="24"/>
          <w:szCs w:val="24"/>
        </w:rPr>
      </w:pPr>
      <w:r w:rsidRPr="007C3BDB">
        <w:rPr>
          <w:rFonts w:ascii="Times New Roman" w:hAnsi="Times New Roman" w:cs="Times New Roman"/>
          <w:sz w:val="24"/>
          <w:szCs w:val="24"/>
        </w:rPr>
        <w:t>в электронной форме</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Normal"/>
        <w:ind w:firstLine="540"/>
        <w:jc w:val="both"/>
        <w:rPr>
          <w:rFonts w:ascii="Times New Roman" w:hAnsi="Times New Roman" w:cs="Times New Roman"/>
          <w:sz w:val="24"/>
          <w:szCs w:val="24"/>
        </w:rPr>
      </w:pPr>
      <w:r w:rsidRPr="007C3BDB">
        <w:rPr>
          <w:rFonts w:ascii="Times New Roman" w:hAnsi="Times New Roman" w:cs="Times New Roman"/>
          <w:sz w:val="24"/>
          <w:szCs w:val="24"/>
        </w:rPr>
        <w:t>3.4. Порядок осуществления административных процедур (действий) в электронной форме:</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3.4.1. Формирование заявления.</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При формировании заявления заявителю обеспечиваются:</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а) возможность копирования и сохранения заявления и иных документов, необходимых для предоставления муниципальной услуги;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б) возможность печати на бумажном носителе копии электронной формы заявления;</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возврата для повторного ввода значений в электронную форму заявления;</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д) возможность вернуться на любой из этапов заполнения электронной формы заявления без потери ранее введенной информации;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е) возможность доступа заявителя на ЕПГУ к ранее поданным им заявлениям в течение не менее 1 года, а также частично сформированным заявлениями - в течение не менее 3 месяцев.</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3.4.2.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3.4.3. Электронное заявление становится доступным начальникам отделов оформления земельных участков под объектами недвижимого имущества, оформления земельных участков под строительство и иные цели комитета земельных отношений Уполномоченного органа в государственной информационной системе "Платформа государственных сервисов" (далее - ГИС).</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Начальники отделов оформления земельных участков под объектами недвижимого имущества, оформления земельных участков под строительство и иные цели комитета земельных отношений:</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 проверяют наличие электронных заявлений, поступивших с ЕПГУ, с периодичностью не реже 2 раз в день.</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Специалисты отделов оформления земельных участков под объектами недвижимого имущества, оформления земельных участков под строительство и иные цели комитета земельных отношений:</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 рассматривают поступившие заявления и приложенные образы документов (документы);</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 производят действия в соответствии с пунктом 3.1 административного регламента.</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3.4.4. Заявителю в качестве результата предоставления муниципальной услуги обеспечивается возможность получения документа:</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 в форме электронного документа, подписанного усиленной квалифицированной электронной подписью заместителя главы городского округа города Калуги - начальника Уполномоченного органа или иным должностным лицом Уполномоченного органа, направленного заявителю в личный кабинет на ЕПГУ;</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 в виде бумажного документа, подтверждающего содержание электронного документа, который заявитель получает при личном обращении в Уполномоченный орган, в МФЦ.</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3.4.5.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При предоставлении муниципальной услуги в электронной форме заявителю направляются:</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3.5. Оценка качества предоставления муниципальной услуги.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3.6. Заявителю обеспечивается возможность направления жалобы на решения, действия или бездействие Уполномоченного органа, заместителя главы городского округа города Калуги - начальника Уполномоченного органа либо муниципального служащего в соответствии с Федеральным законом от 27.07.2010 N 210-ФЗ и в порядке, установленном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постановлением Городской Управы города Калуги от 14.03.2012 N 63-п "Об утверждении положения о подаче и рассмотрении жалоб на решения и действия (бездействие) администрации городского округа города Калуги, органов администрации городского округа города Калуги, предоставляющих муниципальные услуги от имени администрации городского округа города Калуги, их должностных лиц и муниципальных служащих при предоставлении муниципальной услуги".</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Title"/>
        <w:jc w:val="center"/>
        <w:outlineLvl w:val="2"/>
        <w:rPr>
          <w:rFonts w:ascii="Times New Roman" w:hAnsi="Times New Roman" w:cs="Times New Roman"/>
          <w:sz w:val="24"/>
          <w:szCs w:val="24"/>
        </w:rPr>
      </w:pPr>
      <w:r w:rsidRPr="007C3BDB">
        <w:rPr>
          <w:rFonts w:ascii="Times New Roman" w:hAnsi="Times New Roman" w:cs="Times New Roman"/>
          <w:sz w:val="24"/>
          <w:szCs w:val="24"/>
        </w:rPr>
        <w:t>Порядок исправления допущенных опечаток и ошибок в выданных</w:t>
      </w:r>
    </w:p>
    <w:p w:rsidR="00C72AAB" w:rsidRPr="007C3BDB" w:rsidRDefault="00C72AAB">
      <w:pPr>
        <w:pStyle w:val="ConsPlusTitle"/>
        <w:jc w:val="center"/>
        <w:rPr>
          <w:rFonts w:ascii="Times New Roman" w:hAnsi="Times New Roman" w:cs="Times New Roman"/>
          <w:sz w:val="24"/>
          <w:szCs w:val="24"/>
        </w:rPr>
      </w:pPr>
      <w:r w:rsidRPr="007C3BDB">
        <w:rPr>
          <w:rFonts w:ascii="Times New Roman" w:hAnsi="Times New Roman" w:cs="Times New Roman"/>
          <w:sz w:val="24"/>
          <w:szCs w:val="24"/>
        </w:rPr>
        <w:t>в результате предоставления муниципальной услуги документах</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Normal"/>
        <w:ind w:firstLine="540"/>
        <w:jc w:val="both"/>
        <w:rPr>
          <w:rFonts w:ascii="Times New Roman" w:hAnsi="Times New Roman" w:cs="Times New Roman"/>
          <w:sz w:val="24"/>
          <w:szCs w:val="24"/>
        </w:rPr>
      </w:pPr>
      <w:r w:rsidRPr="007C3BDB">
        <w:rPr>
          <w:rFonts w:ascii="Times New Roman" w:hAnsi="Times New Roman" w:cs="Times New Roman"/>
          <w:sz w:val="24"/>
          <w:szCs w:val="24"/>
        </w:rPr>
        <w:t>3.7. В случае выявления опечаток и ошибок заявитель вправе обратиться в Уполномоченный орган с заявлением об исправлении допущенных опечаток и (или) ошибок в выданных в результате предоставления муниципальной услуги документах в соответствии с приложением 2 административного регламента (далее - заявление по форме приложения N 2) и приложением документов, указанных в пункте 2.11 административного регламента.</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3.8. Исправление допущенных опечаток и ошибок осуществляется в следующем порядке:</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2) Уполномоченный орган при получении заявления рассматривает необходимость внесения соответствующих изменений в документы, являющиеся результатом предоставления муниципальной услуги;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3) Уполномоченный орган обеспечивает устранение опечаток и ошибок в документах, являющихся результатом предоставления муниципальной услуги.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3.9. Срок устранения опечаток и ошибок не должен превышать 3 рабочих дней с даты регистрации заявления.</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Title"/>
        <w:jc w:val="center"/>
        <w:outlineLvl w:val="1"/>
        <w:rPr>
          <w:rFonts w:ascii="Times New Roman" w:hAnsi="Times New Roman" w:cs="Times New Roman"/>
          <w:sz w:val="24"/>
          <w:szCs w:val="24"/>
        </w:rPr>
      </w:pPr>
      <w:r w:rsidRPr="007C3BDB">
        <w:rPr>
          <w:rFonts w:ascii="Times New Roman" w:hAnsi="Times New Roman" w:cs="Times New Roman"/>
          <w:sz w:val="24"/>
          <w:szCs w:val="24"/>
        </w:rPr>
        <w:t>IV. Формы контроля за исполнением административного</w:t>
      </w:r>
    </w:p>
    <w:p w:rsidR="00C72AAB" w:rsidRPr="007C3BDB" w:rsidRDefault="00C72AAB">
      <w:pPr>
        <w:pStyle w:val="ConsPlusTitle"/>
        <w:jc w:val="center"/>
        <w:rPr>
          <w:rFonts w:ascii="Times New Roman" w:hAnsi="Times New Roman" w:cs="Times New Roman"/>
          <w:sz w:val="24"/>
          <w:szCs w:val="24"/>
        </w:rPr>
      </w:pPr>
      <w:r w:rsidRPr="007C3BDB">
        <w:rPr>
          <w:rFonts w:ascii="Times New Roman" w:hAnsi="Times New Roman" w:cs="Times New Roman"/>
          <w:sz w:val="24"/>
          <w:szCs w:val="24"/>
        </w:rPr>
        <w:t>регламента</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Normal"/>
        <w:ind w:firstLine="540"/>
        <w:jc w:val="both"/>
        <w:rPr>
          <w:rFonts w:ascii="Times New Roman" w:hAnsi="Times New Roman" w:cs="Times New Roman"/>
          <w:sz w:val="24"/>
          <w:szCs w:val="24"/>
        </w:rPr>
      </w:pPr>
      <w:r w:rsidRPr="007C3BDB">
        <w:rPr>
          <w:rFonts w:ascii="Times New Roman" w:hAnsi="Times New Roman" w:cs="Times New Roman"/>
          <w:sz w:val="24"/>
          <w:szCs w:val="24"/>
        </w:rPr>
        <w:t>Утратил силу. - Постановление администрации городского округа города Калуги от 26.01.2026 N 17-п.</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Title"/>
        <w:jc w:val="center"/>
        <w:outlineLvl w:val="1"/>
        <w:rPr>
          <w:rFonts w:ascii="Times New Roman" w:hAnsi="Times New Roman" w:cs="Times New Roman"/>
          <w:sz w:val="24"/>
          <w:szCs w:val="24"/>
        </w:rPr>
      </w:pPr>
      <w:r w:rsidRPr="007C3BDB">
        <w:rPr>
          <w:rFonts w:ascii="Times New Roman" w:hAnsi="Times New Roman" w:cs="Times New Roman"/>
          <w:sz w:val="24"/>
          <w:szCs w:val="24"/>
        </w:rPr>
        <w:t>V. Досудебный (внесудебный) порядок обжалования решений</w:t>
      </w:r>
    </w:p>
    <w:p w:rsidR="00C72AAB" w:rsidRPr="007C3BDB" w:rsidRDefault="00C72AAB">
      <w:pPr>
        <w:pStyle w:val="ConsPlusTitle"/>
        <w:jc w:val="center"/>
        <w:rPr>
          <w:rFonts w:ascii="Times New Roman" w:hAnsi="Times New Roman" w:cs="Times New Roman"/>
          <w:sz w:val="24"/>
          <w:szCs w:val="24"/>
        </w:rPr>
      </w:pPr>
      <w:r w:rsidRPr="007C3BDB">
        <w:rPr>
          <w:rFonts w:ascii="Times New Roman" w:hAnsi="Times New Roman" w:cs="Times New Roman"/>
          <w:sz w:val="24"/>
          <w:szCs w:val="24"/>
        </w:rPr>
        <w:t>и действий (бездействия) Уполномоченного органа, МФЦ,</w:t>
      </w:r>
    </w:p>
    <w:p w:rsidR="00C72AAB" w:rsidRPr="007C3BDB" w:rsidRDefault="00C72AAB">
      <w:pPr>
        <w:pStyle w:val="ConsPlusTitle"/>
        <w:jc w:val="center"/>
        <w:rPr>
          <w:rFonts w:ascii="Times New Roman" w:hAnsi="Times New Roman" w:cs="Times New Roman"/>
          <w:sz w:val="24"/>
          <w:szCs w:val="24"/>
        </w:rPr>
      </w:pPr>
      <w:r w:rsidRPr="007C3BDB">
        <w:rPr>
          <w:rFonts w:ascii="Times New Roman" w:hAnsi="Times New Roman" w:cs="Times New Roman"/>
          <w:sz w:val="24"/>
          <w:szCs w:val="24"/>
        </w:rPr>
        <w:t>а также их должностных лиц, муниципальных служащих</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Normal"/>
        <w:ind w:firstLine="540"/>
        <w:jc w:val="both"/>
        <w:rPr>
          <w:rFonts w:ascii="Times New Roman" w:hAnsi="Times New Roman" w:cs="Times New Roman"/>
          <w:sz w:val="24"/>
          <w:szCs w:val="24"/>
        </w:rPr>
      </w:pPr>
      <w:r w:rsidRPr="007C3BDB">
        <w:rPr>
          <w:rFonts w:ascii="Times New Roman" w:hAnsi="Times New Roman" w:cs="Times New Roman"/>
          <w:sz w:val="24"/>
          <w:szCs w:val="24"/>
        </w:rPr>
        <w:t>Утратил силу. - Постановление администрации городского округа города Калуги от 26.01.2026 N 17-п.</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Title"/>
        <w:jc w:val="center"/>
        <w:outlineLvl w:val="1"/>
        <w:rPr>
          <w:rFonts w:ascii="Times New Roman" w:hAnsi="Times New Roman" w:cs="Times New Roman"/>
          <w:sz w:val="24"/>
          <w:szCs w:val="24"/>
        </w:rPr>
      </w:pPr>
      <w:r w:rsidRPr="007C3BDB">
        <w:rPr>
          <w:rFonts w:ascii="Times New Roman" w:hAnsi="Times New Roman" w:cs="Times New Roman"/>
          <w:sz w:val="24"/>
          <w:szCs w:val="24"/>
        </w:rPr>
        <w:t>VI. Особенности выполнения административных процедур</w:t>
      </w:r>
    </w:p>
    <w:p w:rsidR="00C72AAB" w:rsidRPr="007C3BDB" w:rsidRDefault="00C72AAB">
      <w:pPr>
        <w:pStyle w:val="ConsPlusTitle"/>
        <w:jc w:val="center"/>
        <w:rPr>
          <w:rFonts w:ascii="Times New Roman" w:hAnsi="Times New Roman" w:cs="Times New Roman"/>
          <w:sz w:val="24"/>
          <w:szCs w:val="24"/>
        </w:rPr>
      </w:pPr>
      <w:r w:rsidRPr="007C3BDB">
        <w:rPr>
          <w:rFonts w:ascii="Times New Roman" w:hAnsi="Times New Roman" w:cs="Times New Roman"/>
          <w:sz w:val="24"/>
          <w:szCs w:val="24"/>
        </w:rPr>
        <w:t>(действий) в МФЦ</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Title"/>
        <w:jc w:val="center"/>
        <w:outlineLvl w:val="2"/>
        <w:rPr>
          <w:rFonts w:ascii="Times New Roman" w:hAnsi="Times New Roman" w:cs="Times New Roman"/>
          <w:sz w:val="24"/>
          <w:szCs w:val="24"/>
        </w:rPr>
      </w:pPr>
      <w:r w:rsidRPr="007C3BDB">
        <w:rPr>
          <w:rFonts w:ascii="Times New Roman" w:hAnsi="Times New Roman" w:cs="Times New Roman"/>
          <w:sz w:val="24"/>
          <w:szCs w:val="24"/>
        </w:rPr>
        <w:t>Исчерпывающий перечень административных процедур (действий)</w:t>
      </w:r>
    </w:p>
    <w:p w:rsidR="00C72AAB" w:rsidRPr="007C3BDB" w:rsidRDefault="00C72AAB">
      <w:pPr>
        <w:pStyle w:val="ConsPlusTitle"/>
        <w:jc w:val="center"/>
        <w:rPr>
          <w:rFonts w:ascii="Times New Roman" w:hAnsi="Times New Roman" w:cs="Times New Roman"/>
          <w:sz w:val="24"/>
          <w:szCs w:val="24"/>
        </w:rPr>
      </w:pPr>
      <w:r w:rsidRPr="007C3BDB">
        <w:rPr>
          <w:rFonts w:ascii="Times New Roman" w:hAnsi="Times New Roman" w:cs="Times New Roman"/>
          <w:sz w:val="24"/>
          <w:szCs w:val="24"/>
        </w:rPr>
        <w:t>при предоставлении муниципальной услуги, выполняемых МФЦ</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Normal"/>
        <w:ind w:firstLine="540"/>
        <w:jc w:val="both"/>
        <w:rPr>
          <w:rFonts w:ascii="Times New Roman" w:hAnsi="Times New Roman" w:cs="Times New Roman"/>
          <w:sz w:val="24"/>
          <w:szCs w:val="24"/>
        </w:rPr>
      </w:pPr>
      <w:r w:rsidRPr="007C3BDB">
        <w:rPr>
          <w:rFonts w:ascii="Times New Roman" w:hAnsi="Times New Roman" w:cs="Times New Roman"/>
          <w:sz w:val="24"/>
          <w:szCs w:val="24"/>
        </w:rPr>
        <w:t>6.1. МФЦ осуществляет:</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 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 прием, проверку заявления и документов, необходимых для предоставления муниципальной услуги;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 выдачу заявителю результата предоставления муниципальной услуги на бумажном носителе;</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 иные процедуры и действия, предусмотренные Федеральным законом от 27.07.2010 N 210-ФЗ.</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Title"/>
        <w:jc w:val="center"/>
        <w:outlineLvl w:val="2"/>
        <w:rPr>
          <w:rFonts w:ascii="Times New Roman" w:hAnsi="Times New Roman" w:cs="Times New Roman"/>
          <w:sz w:val="24"/>
          <w:szCs w:val="24"/>
        </w:rPr>
      </w:pPr>
      <w:r w:rsidRPr="007C3BDB">
        <w:rPr>
          <w:rFonts w:ascii="Times New Roman" w:hAnsi="Times New Roman" w:cs="Times New Roman"/>
          <w:sz w:val="24"/>
          <w:szCs w:val="24"/>
        </w:rPr>
        <w:t>Информирование заявителей</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Normal"/>
        <w:ind w:firstLine="540"/>
        <w:jc w:val="both"/>
        <w:rPr>
          <w:rFonts w:ascii="Times New Roman" w:hAnsi="Times New Roman" w:cs="Times New Roman"/>
          <w:sz w:val="24"/>
          <w:szCs w:val="24"/>
        </w:rPr>
      </w:pPr>
      <w:r w:rsidRPr="007C3BDB">
        <w:rPr>
          <w:rFonts w:ascii="Times New Roman" w:hAnsi="Times New Roman" w:cs="Times New Roman"/>
          <w:sz w:val="24"/>
          <w:szCs w:val="24"/>
        </w:rPr>
        <w:t>6.2. Информирование заявителя МФЦ осуществляется следующими способами: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а) посредством привлечения средств массовой информации, а также путем размещения информации на официальном сайте МФЦ и информационных стендах МФЦ;</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б) при обращении заявителя в МФЦ лично, по телефону, посредством почтовых отправлений либо по электронной почте.</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 изложить обращение в письменной форме (ответ направляется заявителю в соответствии со способом, указанным в обращении);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 назначить другое время для консультаций.</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МФЦ в форме электронного документа, и в письменной форме по почтовому адресу, указанному в обращении, поступившем в МФЦ в письменной форме.</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Title"/>
        <w:jc w:val="center"/>
        <w:outlineLvl w:val="2"/>
        <w:rPr>
          <w:rFonts w:ascii="Times New Roman" w:hAnsi="Times New Roman" w:cs="Times New Roman"/>
          <w:sz w:val="24"/>
          <w:szCs w:val="24"/>
        </w:rPr>
      </w:pPr>
      <w:r w:rsidRPr="007C3BDB">
        <w:rPr>
          <w:rFonts w:ascii="Times New Roman" w:hAnsi="Times New Roman" w:cs="Times New Roman"/>
          <w:sz w:val="24"/>
          <w:szCs w:val="24"/>
        </w:rPr>
        <w:t>Прием документов в МФЦ</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Normal"/>
        <w:ind w:firstLine="540"/>
        <w:jc w:val="both"/>
        <w:rPr>
          <w:rFonts w:ascii="Times New Roman" w:hAnsi="Times New Roman" w:cs="Times New Roman"/>
          <w:sz w:val="24"/>
          <w:szCs w:val="24"/>
        </w:rPr>
      </w:pPr>
      <w:r w:rsidRPr="007C3BDB">
        <w:rPr>
          <w:rFonts w:ascii="Times New Roman" w:hAnsi="Times New Roman" w:cs="Times New Roman"/>
          <w:sz w:val="24"/>
          <w:szCs w:val="24"/>
        </w:rPr>
        <w:t>6.3. Предоставление муниципальной услуги в МФЦ включает административную процедуру по приему, проверке заявления и документов, необходимых для предоставления муниципальной услуги.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Основанием для начала выполнения административной процедуры является обращение заявителя с заявлением и документами, указанными в пункте 2.11 административного регламента, в МФЦ.</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При обращении заявителя сотрудник МФЦ, ответственный за прием и регистрацию документов заявителя, принимает заявление и регистрирует его в автоматизированной информационной системе в порядке, установленном инструкцией по делопроизводству в МФЦ.</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При принятии документов специалист МФЦ выдает заявителю расписку в приеме документов.</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Специалист МФЦ направляет заявление и поступившие от заявителя документы в Уполномоченный орган посредством курьерской службы в срок не более 2 рабочих дней с момента получения запроса от заявителя о предоставлении муниципальной услуги.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Максимальный срок выполнения административной процедуры - 2 рабочих дня.</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Результатом выполнения административной процедуры является передача заявления и документов, необходимых для предоставления муниципальной услуги, в Уполномоченный орган.</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При поступлении заявления из МФЦ в Уполномоченный орган выполняются административные процедуры, предусмотренные пунктом 3.1 административного регламента.</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Специалисты МФЦ несут ответственность за действия (бездействие), осуществляемые в ходе организации муниципальной услуги, в порядке и по основаниям, предусмотренным действующим законодательством.</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Title"/>
        <w:jc w:val="center"/>
        <w:outlineLvl w:val="2"/>
        <w:rPr>
          <w:rFonts w:ascii="Times New Roman" w:hAnsi="Times New Roman" w:cs="Times New Roman"/>
          <w:sz w:val="24"/>
          <w:szCs w:val="24"/>
        </w:rPr>
      </w:pPr>
      <w:r w:rsidRPr="007C3BDB">
        <w:rPr>
          <w:rFonts w:ascii="Times New Roman" w:hAnsi="Times New Roman" w:cs="Times New Roman"/>
          <w:sz w:val="24"/>
          <w:szCs w:val="24"/>
        </w:rPr>
        <w:t>Выдача заявителю результата предоставления муниципальной</w:t>
      </w:r>
    </w:p>
    <w:p w:rsidR="00C72AAB" w:rsidRPr="007C3BDB" w:rsidRDefault="00C72AAB">
      <w:pPr>
        <w:pStyle w:val="ConsPlusTitle"/>
        <w:jc w:val="center"/>
        <w:rPr>
          <w:rFonts w:ascii="Times New Roman" w:hAnsi="Times New Roman" w:cs="Times New Roman"/>
          <w:sz w:val="24"/>
          <w:szCs w:val="24"/>
        </w:rPr>
      </w:pPr>
      <w:r w:rsidRPr="007C3BDB">
        <w:rPr>
          <w:rFonts w:ascii="Times New Roman" w:hAnsi="Times New Roman" w:cs="Times New Roman"/>
          <w:sz w:val="24"/>
          <w:szCs w:val="24"/>
        </w:rPr>
        <w:t>услуги</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Normal"/>
        <w:ind w:firstLine="540"/>
        <w:jc w:val="both"/>
        <w:rPr>
          <w:rFonts w:ascii="Times New Roman" w:hAnsi="Times New Roman" w:cs="Times New Roman"/>
          <w:sz w:val="24"/>
          <w:szCs w:val="24"/>
        </w:rPr>
      </w:pPr>
      <w:r w:rsidRPr="007C3BDB">
        <w:rPr>
          <w:rFonts w:ascii="Times New Roman" w:hAnsi="Times New Roman" w:cs="Times New Roman"/>
          <w:sz w:val="24"/>
          <w:szCs w:val="24"/>
        </w:rPr>
        <w:t>6.4.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Порядок и сроки передачи Уполномоченным органом таких документов в МФЦ определяются Соглашением о взаимодействии.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6.5.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Работник МФЦ осуществляет следующие действия:</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 проверяет полномочия представителя заявителя (в случае обращения представителя заявителя);</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 определяет статус исполнения заявления заявителя в АИС МФЦ;</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 выдает документы заявителю, при необходимости запрашивает у заявителя подписи за каждый выданный документ;</w:t>
      </w:r>
    </w:p>
    <w:p w:rsidR="00C72AAB" w:rsidRPr="007C3BDB" w:rsidRDefault="00C72AAB">
      <w:pPr>
        <w:pStyle w:val="ConsPlusNormal"/>
        <w:spacing w:before="220"/>
        <w:ind w:firstLine="540"/>
        <w:jc w:val="both"/>
        <w:rPr>
          <w:rFonts w:ascii="Times New Roman" w:hAnsi="Times New Roman" w:cs="Times New Roman"/>
          <w:sz w:val="24"/>
          <w:szCs w:val="24"/>
        </w:rPr>
      </w:pPr>
      <w:r w:rsidRPr="007C3BDB">
        <w:rPr>
          <w:rFonts w:ascii="Times New Roman" w:hAnsi="Times New Roman" w:cs="Times New Roman"/>
          <w:sz w:val="24"/>
          <w:szCs w:val="24"/>
        </w:rPr>
        <w:t>- запрашивает согласие заявителя на участие в СМС-опросе для оценки качества предоставленных услуг МФЦ.</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Normal"/>
        <w:jc w:val="both"/>
        <w:rPr>
          <w:rFonts w:ascii="Times New Roman" w:hAnsi="Times New Roman" w:cs="Times New Roman"/>
          <w:sz w:val="24"/>
          <w:szCs w:val="24"/>
        </w:rPr>
      </w:pPr>
    </w:p>
    <w:p w:rsidR="00364E7E" w:rsidRPr="007C3BDB" w:rsidRDefault="00364E7E">
      <w:pPr>
        <w:pStyle w:val="ConsPlusNormal"/>
        <w:jc w:val="both"/>
        <w:rPr>
          <w:rFonts w:ascii="Times New Roman" w:hAnsi="Times New Roman" w:cs="Times New Roman"/>
          <w:sz w:val="24"/>
          <w:szCs w:val="24"/>
        </w:rPr>
      </w:pPr>
    </w:p>
    <w:p w:rsidR="00364E7E" w:rsidRPr="007C3BDB" w:rsidRDefault="00364E7E">
      <w:pPr>
        <w:pStyle w:val="ConsPlusNormal"/>
        <w:jc w:val="both"/>
        <w:rPr>
          <w:rFonts w:ascii="Times New Roman" w:hAnsi="Times New Roman" w:cs="Times New Roman"/>
          <w:sz w:val="24"/>
          <w:szCs w:val="24"/>
        </w:rPr>
      </w:pPr>
    </w:p>
    <w:p w:rsidR="00364E7E" w:rsidRPr="007C3BDB" w:rsidRDefault="00364E7E">
      <w:pPr>
        <w:pStyle w:val="ConsPlusNormal"/>
        <w:jc w:val="both"/>
        <w:rPr>
          <w:rFonts w:ascii="Times New Roman" w:hAnsi="Times New Roman" w:cs="Times New Roman"/>
          <w:sz w:val="24"/>
          <w:szCs w:val="24"/>
        </w:rPr>
      </w:pPr>
    </w:p>
    <w:p w:rsidR="00364E7E" w:rsidRPr="007C3BDB" w:rsidRDefault="00364E7E">
      <w:pPr>
        <w:pStyle w:val="ConsPlusNormal"/>
        <w:jc w:val="both"/>
        <w:rPr>
          <w:rFonts w:ascii="Times New Roman" w:hAnsi="Times New Roman" w:cs="Times New Roman"/>
          <w:sz w:val="24"/>
          <w:szCs w:val="24"/>
        </w:rPr>
      </w:pPr>
    </w:p>
    <w:p w:rsidR="00364E7E" w:rsidRPr="007C3BDB" w:rsidRDefault="00364E7E">
      <w:pPr>
        <w:pStyle w:val="ConsPlusNormal"/>
        <w:jc w:val="both"/>
        <w:rPr>
          <w:rFonts w:ascii="Times New Roman" w:hAnsi="Times New Roman" w:cs="Times New Roman"/>
          <w:sz w:val="24"/>
          <w:szCs w:val="24"/>
        </w:rPr>
      </w:pPr>
    </w:p>
    <w:p w:rsidR="00364E7E" w:rsidRPr="007C3BDB" w:rsidRDefault="00364E7E">
      <w:pPr>
        <w:pStyle w:val="ConsPlusNormal"/>
        <w:jc w:val="both"/>
        <w:rPr>
          <w:rFonts w:ascii="Times New Roman" w:hAnsi="Times New Roman" w:cs="Times New Roman"/>
          <w:sz w:val="24"/>
          <w:szCs w:val="24"/>
        </w:rPr>
      </w:pPr>
    </w:p>
    <w:p w:rsidR="00364E7E" w:rsidRPr="007C3BDB" w:rsidRDefault="00364E7E">
      <w:pPr>
        <w:pStyle w:val="ConsPlusNormal"/>
        <w:jc w:val="both"/>
        <w:rPr>
          <w:rFonts w:ascii="Times New Roman" w:hAnsi="Times New Roman" w:cs="Times New Roman"/>
          <w:sz w:val="24"/>
          <w:szCs w:val="24"/>
        </w:rPr>
      </w:pPr>
    </w:p>
    <w:p w:rsidR="00364E7E" w:rsidRPr="007C3BDB" w:rsidRDefault="00364E7E">
      <w:pPr>
        <w:pStyle w:val="ConsPlusNormal"/>
        <w:jc w:val="both"/>
        <w:rPr>
          <w:rFonts w:ascii="Times New Roman" w:hAnsi="Times New Roman" w:cs="Times New Roman"/>
          <w:sz w:val="24"/>
          <w:szCs w:val="24"/>
        </w:rPr>
      </w:pPr>
    </w:p>
    <w:p w:rsidR="00364E7E" w:rsidRPr="007C3BDB" w:rsidRDefault="00364E7E">
      <w:pPr>
        <w:pStyle w:val="ConsPlusNormal"/>
        <w:jc w:val="both"/>
        <w:rPr>
          <w:rFonts w:ascii="Times New Roman" w:hAnsi="Times New Roman" w:cs="Times New Roman"/>
          <w:sz w:val="24"/>
          <w:szCs w:val="24"/>
        </w:rPr>
      </w:pPr>
    </w:p>
    <w:p w:rsidR="00364E7E" w:rsidRPr="007C3BDB" w:rsidRDefault="00364E7E">
      <w:pPr>
        <w:pStyle w:val="ConsPlusNormal"/>
        <w:jc w:val="both"/>
        <w:rPr>
          <w:rFonts w:ascii="Times New Roman" w:hAnsi="Times New Roman" w:cs="Times New Roman"/>
          <w:sz w:val="24"/>
          <w:szCs w:val="24"/>
        </w:rPr>
      </w:pPr>
    </w:p>
    <w:p w:rsidR="00364E7E" w:rsidRPr="007C3BDB" w:rsidRDefault="00364E7E">
      <w:pPr>
        <w:pStyle w:val="ConsPlusNormal"/>
        <w:jc w:val="both"/>
        <w:rPr>
          <w:rFonts w:ascii="Times New Roman" w:hAnsi="Times New Roman" w:cs="Times New Roman"/>
          <w:sz w:val="24"/>
          <w:szCs w:val="24"/>
        </w:rPr>
      </w:pPr>
    </w:p>
    <w:p w:rsidR="00364E7E" w:rsidRPr="007C3BDB" w:rsidRDefault="00364E7E">
      <w:pPr>
        <w:pStyle w:val="ConsPlusNormal"/>
        <w:jc w:val="both"/>
        <w:rPr>
          <w:rFonts w:ascii="Times New Roman" w:hAnsi="Times New Roman" w:cs="Times New Roman"/>
          <w:sz w:val="24"/>
          <w:szCs w:val="24"/>
        </w:rPr>
      </w:pP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Normal"/>
        <w:jc w:val="right"/>
        <w:outlineLvl w:val="1"/>
        <w:rPr>
          <w:rFonts w:ascii="Times New Roman" w:hAnsi="Times New Roman" w:cs="Times New Roman"/>
          <w:sz w:val="24"/>
          <w:szCs w:val="24"/>
        </w:rPr>
      </w:pPr>
      <w:r w:rsidRPr="007C3BDB">
        <w:rPr>
          <w:rFonts w:ascii="Times New Roman" w:hAnsi="Times New Roman" w:cs="Times New Roman"/>
          <w:sz w:val="24"/>
          <w:szCs w:val="24"/>
        </w:rPr>
        <w:t>Приложение 1</w:t>
      </w:r>
    </w:p>
    <w:p w:rsidR="00C72AAB" w:rsidRPr="007C3BDB" w:rsidRDefault="00C72AAB">
      <w:pPr>
        <w:pStyle w:val="ConsPlusNormal"/>
        <w:jc w:val="right"/>
        <w:rPr>
          <w:rFonts w:ascii="Times New Roman" w:hAnsi="Times New Roman" w:cs="Times New Roman"/>
          <w:sz w:val="24"/>
          <w:szCs w:val="24"/>
        </w:rPr>
      </w:pPr>
      <w:r w:rsidRPr="007C3BDB">
        <w:rPr>
          <w:rFonts w:ascii="Times New Roman" w:hAnsi="Times New Roman" w:cs="Times New Roman"/>
          <w:sz w:val="24"/>
          <w:szCs w:val="24"/>
        </w:rPr>
        <w:t>к Административному регламенту</w:t>
      </w:r>
    </w:p>
    <w:p w:rsidR="00C72AAB" w:rsidRPr="007C3BDB" w:rsidRDefault="00C72AAB">
      <w:pPr>
        <w:pStyle w:val="ConsPlusNormal"/>
        <w:jc w:val="right"/>
        <w:rPr>
          <w:rFonts w:ascii="Times New Roman" w:hAnsi="Times New Roman" w:cs="Times New Roman"/>
          <w:sz w:val="24"/>
          <w:szCs w:val="24"/>
        </w:rPr>
      </w:pPr>
      <w:r w:rsidRPr="007C3BDB">
        <w:rPr>
          <w:rFonts w:ascii="Times New Roman" w:hAnsi="Times New Roman" w:cs="Times New Roman"/>
          <w:sz w:val="24"/>
          <w:szCs w:val="24"/>
        </w:rPr>
        <w:t>по предоставлению муниципальной услуги</w:t>
      </w:r>
    </w:p>
    <w:p w:rsidR="00C72AAB" w:rsidRPr="007C3BDB" w:rsidRDefault="00C72AAB">
      <w:pPr>
        <w:pStyle w:val="ConsPlusNormal"/>
        <w:jc w:val="right"/>
        <w:rPr>
          <w:rFonts w:ascii="Times New Roman" w:hAnsi="Times New Roman" w:cs="Times New Roman"/>
          <w:sz w:val="24"/>
          <w:szCs w:val="24"/>
        </w:rPr>
      </w:pPr>
      <w:r w:rsidRPr="007C3BDB">
        <w:rPr>
          <w:rFonts w:ascii="Times New Roman" w:hAnsi="Times New Roman" w:cs="Times New Roman"/>
          <w:sz w:val="24"/>
          <w:szCs w:val="24"/>
        </w:rPr>
        <w:t>"Предварительное согласование</w:t>
      </w:r>
    </w:p>
    <w:p w:rsidR="00C72AAB" w:rsidRPr="007C3BDB" w:rsidRDefault="00C72AAB">
      <w:pPr>
        <w:pStyle w:val="ConsPlusNormal"/>
        <w:jc w:val="right"/>
        <w:rPr>
          <w:rFonts w:ascii="Times New Roman" w:hAnsi="Times New Roman" w:cs="Times New Roman"/>
          <w:sz w:val="24"/>
          <w:szCs w:val="24"/>
        </w:rPr>
      </w:pPr>
      <w:r w:rsidRPr="007C3BDB">
        <w:rPr>
          <w:rFonts w:ascii="Times New Roman" w:hAnsi="Times New Roman" w:cs="Times New Roman"/>
          <w:sz w:val="24"/>
          <w:szCs w:val="24"/>
        </w:rPr>
        <w:t>предоставления земельного участка"</w:t>
      </w:r>
    </w:p>
    <w:p w:rsidR="00C72AAB" w:rsidRPr="007C3BDB" w:rsidRDefault="00C72AAB">
      <w:pPr>
        <w:pStyle w:val="ConsPlusNormal"/>
        <w:jc w:val="right"/>
        <w:rPr>
          <w:rFonts w:ascii="Times New Roman" w:hAnsi="Times New Roman" w:cs="Times New Roman"/>
          <w:sz w:val="24"/>
          <w:szCs w:val="24"/>
        </w:rPr>
      </w:pPr>
      <w:r w:rsidRPr="007C3BDB">
        <w:rPr>
          <w:rFonts w:ascii="Times New Roman" w:hAnsi="Times New Roman" w:cs="Times New Roman"/>
          <w:sz w:val="24"/>
          <w:szCs w:val="24"/>
        </w:rPr>
        <w:t>на территории городского округа</w:t>
      </w:r>
    </w:p>
    <w:p w:rsidR="00C72AAB" w:rsidRPr="007C3BDB" w:rsidRDefault="00C72AAB">
      <w:pPr>
        <w:pStyle w:val="ConsPlusNormal"/>
        <w:jc w:val="right"/>
        <w:rPr>
          <w:rFonts w:ascii="Times New Roman" w:hAnsi="Times New Roman" w:cs="Times New Roman"/>
          <w:sz w:val="24"/>
          <w:szCs w:val="24"/>
        </w:rPr>
      </w:pPr>
      <w:r w:rsidRPr="007C3BDB">
        <w:rPr>
          <w:rFonts w:ascii="Times New Roman" w:hAnsi="Times New Roman" w:cs="Times New Roman"/>
          <w:sz w:val="24"/>
          <w:szCs w:val="24"/>
        </w:rPr>
        <w:t>города Калуги Калужской области</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rsidP="00364E7E">
      <w:pPr>
        <w:pStyle w:val="ConsPlusNonformat"/>
        <w:jc w:val="right"/>
        <w:rPr>
          <w:rFonts w:ascii="Times New Roman" w:hAnsi="Times New Roman" w:cs="Times New Roman"/>
          <w:sz w:val="24"/>
          <w:szCs w:val="24"/>
        </w:rPr>
      </w:pPr>
      <w:r w:rsidRPr="007C3BDB">
        <w:rPr>
          <w:rFonts w:ascii="Times New Roman" w:hAnsi="Times New Roman" w:cs="Times New Roman"/>
          <w:sz w:val="24"/>
          <w:szCs w:val="24"/>
        </w:rPr>
        <w:t xml:space="preserve">                               Заместителю главы городского округа города</w:t>
      </w:r>
    </w:p>
    <w:p w:rsidR="00C72AAB" w:rsidRPr="007C3BDB" w:rsidRDefault="00C72AAB" w:rsidP="00364E7E">
      <w:pPr>
        <w:pStyle w:val="ConsPlusNonformat"/>
        <w:jc w:val="right"/>
        <w:rPr>
          <w:rFonts w:ascii="Times New Roman" w:hAnsi="Times New Roman" w:cs="Times New Roman"/>
          <w:sz w:val="24"/>
          <w:szCs w:val="24"/>
        </w:rPr>
      </w:pPr>
      <w:r w:rsidRPr="007C3BDB">
        <w:rPr>
          <w:rFonts w:ascii="Times New Roman" w:hAnsi="Times New Roman" w:cs="Times New Roman"/>
          <w:sz w:val="24"/>
          <w:szCs w:val="24"/>
        </w:rPr>
        <w:t xml:space="preserve">                               Калуги - начальнику управления архитектуры,</w:t>
      </w:r>
    </w:p>
    <w:p w:rsidR="00C72AAB" w:rsidRPr="007C3BDB" w:rsidRDefault="00C72AAB" w:rsidP="00364E7E">
      <w:pPr>
        <w:pStyle w:val="ConsPlusNonformat"/>
        <w:jc w:val="right"/>
        <w:rPr>
          <w:rFonts w:ascii="Times New Roman" w:hAnsi="Times New Roman" w:cs="Times New Roman"/>
          <w:sz w:val="24"/>
          <w:szCs w:val="24"/>
        </w:rPr>
      </w:pPr>
      <w:r w:rsidRPr="007C3BDB">
        <w:rPr>
          <w:rFonts w:ascii="Times New Roman" w:hAnsi="Times New Roman" w:cs="Times New Roman"/>
          <w:sz w:val="24"/>
          <w:szCs w:val="24"/>
        </w:rPr>
        <w:t xml:space="preserve">                               градостроительства и земельных отношений</w:t>
      </w:r>
    </w:p>
    <w:p w:rsidR="00C72AAB" w:rsidRPr="007C3BDB" w:rsidRDefault="00C72AAB" w:rsidP="00364E7E">
      <w:pPr>
        <w:pStyle w:val="ConsPlusNonformat"/>
        <w:jc w:val="right"/>
        <w:rPr>
          <w:rFonts w:ascii="Times New Roman" w:hAnsi="Times New Roman" w:cs="Times New Roman"/>
          <w:sz w:val="24"/>
          <w:szCs w:val="24"/>
        </w:rPr>
      </w:pPr>
      <w:r w:rsidRPr="007C3BDB">
        <w:rPr>
          <w:rFonts w:ascii="Times New Roman" w:hAnsi="Times New Roman" w:cs="Times New Roman"/>
          <w:sz w:val="24"/>
          <w:szCs w:val="24"/>
        </w:rPr>
        <w:t xml:space="preserve">                               города Калуги</w:t>
      </w:r>
    </w:p>
    <w:p w:rsidR="00C72AAB" w:rsidRPr="007C3BDB" w:rsidRDefault="00C72AAB" w:rsidP="00364E7E">
      <w:pPr>
        <w:pStyle w:val="ConsPlusNonformat"/>
        <w:jc w:val="right"/>
        <w:rPr>
          <w:rFonts w:ascii="Times New Roman" w:hAnsi="Times New Roman" w:cs="Times New Roman"/>
          <w:sz w:val="24"/>
          <w:szCs w:val="24"/>
        </w:rPr>
      </w:pPr>
      <w:r w:rsidRPr="007C3BDB">
        <w:rPr>
          <w:rFonts w:ascii="Times New Roman" w:hAnsi="Times New Roman" w:cs="Times New Roman"/>
          <w:sz w:val="24"/>
          <w:szCs w:val="24"/>
        </w:rPr>
        <w:t xml:space="preserve">                               от _________________________________________</w:t>
      </w:r>
    </w:p>
    <w:p w:rsidR="00C72AAB" w:rsidRPr="007C3BDB" w:rsidRDefault="00C72AAB" w:rsidP="00364E7E">
      <w:pPr>
        <w:pStyle w:val="ConsPlusNonformat"/>
        <w:jc w:val="right"/>
        <w:rPr>
          <w:rFonts w:ascii="Times New Roman" w:hAnsi="Times New Roman" w:cs="Times New Roman"/>
          <w:sz w:val="24"/>
          <w:szCs w:val="24"/>
        </w:rPr>
      </w:pPr>
      <w:r w:rsidRPr="007C3BDB">
        <w:rPr>
          <w:rFonts w:ascii="Times New Roman" w:hAnsi="Times New Roman" w:cs="Times New Roman"/>
          <w:sz w:val="24"/>
          <w:szCs w:val="24"/>
        </w:rPr>
        <w:t xml:space="preserve">                               ____________________________________________</w:t>
      </w:r>
    </w:p>
    <w:p w:rsidR="00C72AAB" w:rsidRPr="007C3BDB" w:rsidRDefault="00C72AAB" w:rsidP="00364E7E">
      <w:pPr>
        <w:pStyle w:val="ConsPlusNonformat"/>
        <w:jc w:val="right"/>
        <w:rPr>
          <w:rFonts w:ascii="Times New Roman" w:hAnsi="Times New Roman" w:cs="Times New Roman"/>
          <w:sz w:val="24"/>
          <w:szCs w:val="24"/>
        </w:rPr>
      </w:pPr>
      <w:r w:rsidRPr="007C3BDB">
        <w:rPr>
          <w:rFonts w:ascii="Times New Roman" w:hAnsi="Times New Roman" w:cs="Times New Roman"/>
          <w:sz w:val="24"/>
          <w:szCs w:val="24"/>
        </w:rPr>
        <w:t xml:space="preserve">                                  полное наименование, Ф.И.О., ИНН, ОГРН</w:t>
      </w:r>
    </w:p>
    <w:p w:rsidR="00C72AAB" w:rsidRPr="007C3BDB" w:rsidRDefault="00C72AAB" w:rsidP="00364E7E">
      <w:pPr>
        <w:pStyle w:val="ConsPlusNonformat"/>
        <w:jc w:val="right"/>
        <w:rPr>
          <w:rFonts w:ascii="Times New Roman" w:hAnsi="Times New Roman" w:cs="Times New Roman"/>
          <w:sz w:val="24"/>
          <w:szCs w:val="24"/>
        </w:rPr>
      </w:pPr>
      <w:r w:rsidRPr="007C3BDB">
        <w:rPr>
          <w:rFonts w:ascii="Times New Roman" w:hAnsi="Times New Roman" w:cs="Times New Roman"/>
          <w:sz w:val="24"/>
          <w:szCs w:val="24"/>
        </w:rPr>
        <w:t xml:space="preserve">                                          юридического лица, ИП</w:t>
      </w:r>
    </w:p>
    <w:p w:rsidR="00C72AAB" w:rsidRPr="007C3BDB" w:rsidRDefault="00C72AAB" w:rsidP="00364E7E">
      <w:pPr>
        <w:pStyle w:val="ConsPlusNonformat"/>
        <w:jc w:val="right"/>
        <w:rPr>
          <w:rFonts w:ascii="Times New Roman" w:hAnsi="Times New Roman" w:cs="Times New Roman"/>
          <w:sz w:val="24"/>
          <w:szCs w:val="24"/>
        </w:rPr>
      </w:pPr>
      <w:r w:rsidRPr="007C3BDB">
        <w:rPr>
          <w:rFonts w:ascii="Times New Roman" w:hAnsi="Times New Roman" w:cs="Times New Roman"/>
          <w:sz w:val="24"/>
          <w:szCs w:val="24"/>
        </w:rPr>
        <w:t xml:space="preserve">                               ____________________________________________</w:t>
      </w:r>
    </w:p>
    <w:p w:rsidR="00C72AAB" w:rsidRPr="007C3BDB" w:rsidRDefault="00C72AAB" w:rsidP="00364E7E">
      <w:pPr>
        <w:pStyle w:val="ConsPlusNonformat"/>
        <w:jc w:val="right"/>
        <w:rPr>
          <w:rFonts w:ascii="Times New Roman" w:hAnsi="Times New Roman" w:cs="Times New Roman"/>
          <w:sz w:val="24"/>
          <w:szCs w:val="24"/>
        </w:rPr>
      </w:pPr>
      <w:r w:rsidRPr="007C3BDB">
        <w:rPr>
          <w:rFonts w:ascii="Times New Roman" w:hAnsi="Times New Roman" w:cs="Times New Roman"/>
          <w:sz w:val="24"/>
          <w:szCs w:val="24"/>
        </w:rPr>
        <w:t xml:space="preserve">                               почтовый адрес и (или) адрес электронной</w:t>
      </w:r>
    </w:p>
    <w:p w:rsidR="00C72AAB" w:rsidRPr="007C3BDB" w:rsidRDefault="00C72AAB" w:rsidP="00364E7E">
      <w:pPr>
        <w:pStyle w:val="ConsPlusNonformat"/>
        <w:jc w:val="right"/>
        <w:rPr>
          <w:rFonts w:ascii="Times New Roman" w:hAnsi="Times New Roman" w:cs="Times New Roman"/>
          <w:sz w:val="24"/>
          <w:szCs w:val="24"/>
        </w:rPr>
      </w:pPr>
      <w:r w:rsidRPr="007C3BDB">
        <w:rPr>
          <w:rFonts w:ascii="Times New Roman" w:hAnsi="Times New Roman" w:cs="Times New Roman"/>
          <w:sz w:val="24"/>
          <w:szCs w:val="24"/>
        </w:rPr>
        <w:t xml:space="preserve">                               почты:</w:t>
      </w:r>
    </w:p>
    <w:p w:rsidR="00C72AAB" w:rsidRPr="007C3BDB" w:rsidRDefault="00C72AAB" w:rsidP="00364E7E">
      <w:pPr>
        <w:pStyle w:val="ConsPlusNonformat"/>
        <w:jc w:val="right"/>
        <w:rPr>
          <w:rFonts w:ascii="Times New Roman" w:hAnsi="Times New Roman" w:cs="Times New Roman"/>
          <w:sz w:val="24"/>
          <w:szCs w:val="24"/>
        </w:rPr>
      </w:pPr>
      <w:r w:rsidRPr="007C3BDB">
        <w:rPr>
          <w:rFonts w:ascii="Times New Roman" w:hAnsi="Times New Roman" w:cs="Times New Roman"/>
          <w:sz w:val="24"/>
          <w:szCs w:val="24"/>
        </w:rPr>
        <w:t xml:space="preserve">                               ____________________________________________</w:t>
      </w:r>
    </w:p>
    <w:p w:rsidR="00C72AAB" w:rsidRPr="007C3BDB" w:rsidRDefault="00C72AAB" w:rsidP="00364E7E">
      <w:pPr>
        <w:pStyle w:val="ConsPlusNonformat"/>
        <w:jc w:val="right"/>
        <w:rPr>
          <w:rFonts w:ascii="Times New Roman" w:hAnsi="Times New Roman" w:cs="Times New Roman"/>
          <w:sz w:val="24"/>
          <w:szCs w:val="24"/>
        </w:rPr>
      </w:pPr>
      <w:r w:rsidRPr="007C3BDB">
        <w:rPr>
          <w:rFonts w:ascii="Times New Roman" w:hAnsi="Times New Roman" w:cs="Times New Roman"/>
          <w:sz w:val="24"/>
          <w:szCs w:val="24"/>
        </w:rPr>
        <w:t xml:space="preserve">                               контактный телефон: ________________________</w:t>
      </w:r>
    </w:p>
    <w:p w:rsidR="00C72AAB" w:rsidRPr="007C3BDB" w:rsidRDefault="00C72AAB" w:rsidP="00364E7E">
      <w:pPr>
        <w:pStyle w:val="ConsPlusNonformat"/>
        <w:jc w:val="right"/>
        <w:rPr>
          <w:rFonts w:ascii="Times New Roman" w:hAnsi="Times New Roman" w:cs="Times New Roman"/>
          <w:sz w:val="24"/>
          <w:szCs w:val="24"/>
        </w:rPr>
      </w:pPr>
      <w:r w:rsidRPr="007C3BDB">
        <w:rPr>
          <w:rFonts w:ascii="Times New Roman" w:hAnsi="Times New Roman" w:cs="Times New Roman"/>
          <w:sz w:val="24"/>
          <w:szCs w:val="24"/>
        </w:rPr>
        <w:t xml:space="preserve">                               паспортные данные __________________________</w:t>
      </w:r>
    </w:p>
    <w:p w:rsidR="00C72AAB" w:rsidRPr="007C3BDB" w:rsidRDefault="00C72AAB" w:rsidP="00364E7E">
      <w:pPr>
        <w:pStyle w:val="ConsPlusNonformat"/>
        <w:jc w:val="right"/>
        <w:rPr>
          <w:rFonts w:ascii="Times New Roman" w:hAnsi="Times New Roman" w:cs="Times New Roman"/>
          <w:sz w:val="24"/>
          <w:szCs w:val="24"/>
        </w:rPr>
      </w:pPr>
      <w:r w:rsidRPr="007C3BDB">
        <w:rPr>
          <w:rFonts w:ascii="Times New Roman" w:hAnsi="Times New Roman" w:cs="Times New Roman"/>
          <w:sz w:val="24"/>
          <w:szCs w:val="24"/>
        </w:rPr>
        <w:t xml:space="preserve">                                                  (серия, N, кем и когда</w:t>
      </w:r>
    </w:p>
    <w:p w:rsidR="00C72AAB" w:rsidRPr="007C3BDB" w:rsidRDefault="00C72AAB" w:rsidP="00364E7E">
      <w:pPr>
        <w:pStyle w:val="ConsPlusNonformat"/>
        <w:jc w:val="right"/>
        <w:rPr>
          <w:rFonts w:ascii="Times New Roman" w:hAnsi="Times New Roman" w:cs="Times New Roman"/>
          <w:sz w:val="24"/>
          <w:szCs w:val="24"/>
        </w:rPr>
      </w:pPr>
      <w:r w:rsidRPr="007C3BDB">
        <w:rPr>
          <w:rFonts w:ascii="Times New Roman" w:hAnsi="Times New Roman" w:cs="Times New Roman"/>
          <w:sz w:val="24"/>
          <w:szCs w:val="24"/>
        </w:rPr>
        <w:t xml:space="preserve">                                                     выдан) для физ. лиц.</w:t>
      </w:r>
    </w:p>
    <w:p w:rsidR="00C72AAB" w:rsidRPr="007C3BDB" w:rsidRDefault="00C72AAB" w:rsidP="00364E7E">
      <w:pPr>
        <w:pStyle w:val="ConsPlusNonformat"/>
        <w:jc w:val="right"/>
        <w:rPr>
          <w:rFonts w:ascii="Times New Roman" w:hAnsi="Times New Roman" w:cs="Times New Roman"/>
          <w:sz w:val="24"/>
          <w:szCs w:val="24"/>
        </w:rPr>
      </w:pPr>
      <w:r w:rsidRPr="007C3BDB">
        <w:rPr>
          <w:rFonts w:ascii="Times New Roman" w:hAnsi="Times New Roman" w:cs="Times New Roman"/>
          <w:sz w:val="24"/>
          <w:szCs w:val="24"/>
        </w:rPr>
        <w:t xml:space="preserve">                               ____________________________________________</w:t>
      </w:r>
    </w:p>
    <w:p w:rsidR="00C72AAB" w:rsidRPr="007C3BDB" w:rsidRDefault="00C72AAB" w:rsidP="00364E7E">
      <w:pPr>
        <w:pStyle w:val="ConsPlusNonformat"/>
        <w:jc w:val="right"/>
        <w:rPr>
          <w:rFonts w:ascii="Times New Roman" w:hAnsi="Times New Roman" w:cs="Times New Roman"/>
          <w:sz w:val="24"/>
          <w:szCs w:val="24"/>
        </w:rPr>
      </w:pPr>
      <w:r w:rsidRPr="007C3BDB">
        <w:rPr>
          <w:rFonts w:ascii="Times New Roman" w:hAnsi="Times New Roman" w:cs="Times New Roman"/>
          <w:sz w:val="24"/>
          <w:szCs w:val="24"/>
        </w:rPr>
        <w:t xml:space="preserve">                               ____________________________________________</w:t>
      </w:r>
    </w:p>
    <w:p w:rsidR="00C72AAB" w:rsidRPr="007C3BDB" w:rsidRDefault="00C72AAB" w:rsidP="00364E7E">
      <w:pPr>
        <w:pStyle w:val="ConsPlusNonformat"/>
        <w:jc w:val="right"/>
        <w:rPr>
          <w:rFonts w:ascii="Times New Roman" w:hAnsi="Times New Roman" w:cs="Times New Roman"/>
          <w:sz w:val="24"/>
          <w:szCs w:val="24"/>
        </w:rPr>
      </w:pPr>
      <w:r w:rsidRPr="007C3BDB">
        <w:rPr>
          <w:rFonts w:ascii="Times New Roman" w:hAnsi="Times New Roman" w:cs="Times New Roman"/>
          <w:sz w:val="24"/>
          <w:szCs w:val="24"/>
        </w:rPr>
        <w:t xml:space="preserve">                               действующий(-ая) по доверенности от</w:t>
      </w:r>
    </w:p>
    <w:p w:rsidR="00C72AAB" w:rsidRPr="007C3BDB" w:rsidRDefault="00C72AAB" w:rsidP="00364E7E">
      <w:pPr>
        <w:pStyle w:val="ConsPlusNonformat"/>
        <w:jc w:val="right"/>
        <w:rPr>
          <w:rFonts w:ascii="Times New Roman" w:hAnsi="Times New Roman" w:cs="Times New Roman"/>
          <w:sz w:val="24"/>
          <w:szCs w:val="24"/>
        </w:rPr>
      </w:pPr>
      <w:r w:rsidRPr="007C3BDB">
        <w:rPr>
          <w:rFonts w:ascii="Times New Roman" w:hAnsi="Times New Roman" w:cs="Times New Roman"/>
          <w:sz w:val="24"/>
          <w:szCs w:val="24"/>
        </w:rPr>
        <w:t xml:space="preserve">                               ____________________________________________</w:t>
      </w:r>
    </w:p>
    <w:p w:rsidR="00C72AAB" w:rsidRPr="007C3BDB" w:rsidRDefault="00C72AAB">
      <w:pPr>
        <w:pStyle w:val="ConsPlusNonformat"/>
        <w:jc w:val="both"/>
        <w:rPr>
          <w:rFonts w:ascii="Times New Roman" w:hAnsi="Times New Roman" w:cs="Times New Roman"/>
          <w:sz w:val="24"/>
          <w:szCs w:val="24"/>
        </w:rPr>
      </w:pPr>
    </w:p>
    <w:p w:rsidR="00C72AAB" w:rsidRPr="007C3BDB" w:rsidRDefault="00C72AAB" w:rsidP="00364E7E">
      <w:pPr>
        <w:pStyle w:val="ConsPlusNonformat"/>
        <w:jc w:val="center"/>
        <w:rPr>
          <w:rFonts w:ascii="Times New Roman" w:hAnsi="Times New Roman" w:cs="Times New Roman"/>
          <w:sz w:val="24"/>
          <w:szCs w:val="24"/>
        </w:rPr>
      </w:pPr>
      <w:bookmarkStart w:id="15" w:name="P539"/>
      <w:bookmarkEnd w:id="15"/>
      <w:r w:rsidRPr="007C3BDB">
        <w:rPr>
          <w:rFonts w:ascii="Times New Roman" w:hAnsi="Times New Roman" w:cs="Times New Roman"/>
          <w:sz w:val="24"/>
          <w:szCs w:val="24"/>
        </w:rPr>
        <w:t>Заявление</w:t>
      </w:r>
    </w:p>
    <w:p w:rsidR="00C72AAB" w:rsidRPr="007C3BDB" w:rsidRDefault="00C72AAB" w:rsidP="00364E7E">
      <w:pPr>
        <w:pStyle w:val="ConsPlusNonformat"/>
        <w:jc w:val="center"/>
        <w:rPr>
          <w:rFonts w:ascii="Times New Roman" w:hAnsi="Times New Roman" w:cs="Times New Roman"/>
          <w:sz w:val="24"/>
          <w:szCs w:val="24"/>
        </w:rPr>
      </w:pPr>
      <w:r w:rsidRPr="007C3BDB">
        <w:rPr>
          <w:rFonts w:ascii="Times New Roman" w:hAnsi="Times New Roman" w:cs="Times New Roman"/>
          <w:sz w:val="24"/>
          <w:szCs w:val="24"/>
        </w:rPr>
        <w:t>о предварительном согласовании предоставления земельного участка</w:t>
      </w:r>
    </w:p>
    <w:p w:rsidR="00C72AAB" w:rsidRPr="007C3BDB" w:rsidRDefault="00C72AAB" w:rsidP="00364E7E">
      <w:pPr>
        <w:pStyle w:val="ConsPlusNonformat"/>
        <w:jc w:val="center"/>
        <w:rPr>
          <w:rFonts w:ascii="Times New Roman" w:hAnsi="Times New Roman" w:cs="Times New Roman"/>
          <w:sz w:val="24"/>
          <w:szCs w:val="24"/>
        </w:rPr>
      </w:pPr>
    </w:p>
    <w:p w:rsidR="00C72AAB" w:rsidRPr="007C3BDB" w:rsidRDefault="00C72AAB">
      <w:pPr>
        <w:pStyle w:val="ConsPlusNonformat"/>
        <w:jc w:val="both"/>
        <w:rPr>
          <w:rFonts w:ascii="Times New Roman" w:hAnsi="Times New Roman" w:cs="Times New Roman"/>
          <w:sz w:val="24"/>
          <w:szCs w:val="24"/>
        </w:rPr>
      </w:pPr>
      <w:r w:rsidRPr="007C3BDB">
        <w:rPr>
          <w:rFonts w:ascii="Times New Roman" w:hAnsi="Times New Roman" w:cs="Times New Roman"/>
          <w:sz w:val="24"/>
          <w:szCs w:val="24"/>
        </w:rPr>
        <w:t xml:space="preserve">    Прошу  принять  решение  о  предварительном согласовании предоставления</w:t>
      </w:r>
      <w:r w:rsidR="00364E7E" w:rsidRPr="007C3BDB">
        <w:rPr>
          <w:rFonts w:ascii="Times New Roman" w:hAnsi="Times New Roman" w:cs="Times New Roman"/>
          <w:sz w:val="24"/>
          <w:szCs w:val="24"/>
        </w:rPr>
        <w:t xml:space="preserve"> </w:t>
      </w:r>
      <w:r w:rsidRPr="007C3BDB">
        <w:rPr>
          <w:rFonts w:ascii="Times New Roman" w:hAnsi="Times New Roman" w:cs="Times New Roman"/>
          <w:sz w:val="24"/>
          <w:szCs w:val="24"/>
        </w:rPr>
        <w:t>земельного участка по адресу: _____________________________________________</w:t>
      </w:r>
    </w:p>
    <w:p w:rsidR="00C72AAB" w:rsidRPr="007C3BDB" w:rsidRDefault="00C72AAB">
      <w:pPr>
        <w:pStyle w:val="ConsPlusNonformat"/>
        <w:jc w:val="both"/>
        <w:rPr>
          <w:rFonts w:ascii="Times New Roman" w:hAnsi="Times New Roman" w:cs="Times New Roman"/>
          <w:sz w:val="24"/>
          <w:szCs w:val="24"/>
        </w:rPr>
      </w:pPr>
      <w:r w:rsidRPr="007C3BDB">
        <w:rPr>
          <w:rFonts w:ascii="Times New Roman" w:hAnsi="Times New Roman" w:cs="Times New Roman"/>
          <w:sz w:val="24"/>
          <w:szCs w:val="24"/>
        </w:rPr>
        <w:t xml:space="preserve">    Прошу  принять  решение  о  предварительном согласовании предоставления</w:t>
      </w:r>
      <w:r w:rsidR="00364E7E" w:rsidRPr="007C3BDB">
        <w:rPr>
          <w:rFonts w:ascii="Times New Roman" w:hAnsi="Times New Roman" w:cs="Times New Roman"/>
          <w:sz w:val="24"/>
          <w:szCs w:val="24"/>
        </w:rPr>
        <w:t xml:space="preserve"> </w:t>
      </w:r>
      <w:r w:rsidRPr="007C3BDB">
        <w:rPr>
          <w:rFonts w:ascii="Times New Roman" w:hAnsi="Times New Roman" w:cs="Times New Roman"/>
          <w:sz w:val="24"/>
          <w:szCs w:val="24"/>
        </w:rPr>
        <w:t>земельного  участка,  образование которого предусмотрено проектом межевания</w:t>
      </w:r>
      <w:r w:rsidR="00364E7E" w:rsidRPr="007C3BDB">
        <w:rPr>
          <w:rFonts w:ascii="Times New Roman" w:hAnsi="Times New Roman" w:cs="Times New Roman"/>
          <w:sz w:val="24"/>
          <w:szCs w:val="24"/>
        </w:rPr>
        <w:t xml:space="preserve"> </w:t>
      </w:r>
      <w:r w:rsidRPr="007C3BDB">
        <w:rPr>
          <w:rFonts w:ascii="Times New Roman" w:hAnsi="Times New Roman" w:cs="Times New Roman"/>
          <w:sz w:val="24"/>
          <w:szCs w:val="24"/>
        </w:rPr>
        <w:t>территории/проектной    документацией    лесного    участка,   утвержденным</w:t>
      </w:r>
    </w:p>
    <w:p w:rsidR="00C72AAB" w:rsidRPr="007C3BDB" w:rsidRDefault="00C72AAB">
      <w:pPr>
        <w:pStyle w:val="ConsPlusNonformat"/>
        <w:jc w:val="both"/>
        <w:rPr>
          <w:rFonts w:ascii="Times New Roman" w:hAnsi="Times New Roman" w:cs="Times New Roman"/>
          <w:sz w:val="24"/>
          <w:szCs w:val="24"/>
        </w:rPr>
      </w:pPr>
      <w:r w:rsidRPr="007C3BDB">
        <w:rPr>
          <w:rFonts w:ascii="Times New Roman" w:hAnsi="Times New Roman" w:cs="Times New Roman"/>
          <w:sz w:val="24"/>
          <w:szCs w:val="24"/>
        </w:rPr>
        <w:t>_____________________________/схемой  расположения  земельного  участка  на</w:t>
      </w:r>
      <w:r w:rsidR="00364E7E" w:rsidRPr="007C3BDB">
        <w:rPr>
          <w:rFonts w:ascii="Times New Roman" w:hAnsi="Times New Roman" w:cs="Times New Roman"/>
          <w:sz w:val="24"/>
          <w:szCs w:val="24"/>
        </w:rPr>
        <w:t xml:space="preserve"> </w:t>
      </w:r>
      <w:r w:rsidRPr="007C3BDB">
        <w:rPr>
          <w:rFonts w:ascii="Times New Roman" w:hAnsi="Times New Roman" w:cs="Times New Roman"/>
          <w:sz w:val="24"/>
          <w:szCs w:val="24"/>
        </w:rPr>
        <w:t>кадастровом плане территории, приложенной к настоящему заявлению.</w:t>
      </w:r>
    </w:p>
    <w:p w:rsidR="00C72AAB" w:rsidRPr="007C3BDB" w:rsidRDefault="00C72AAB">
      <w:pPr>
        <w:pStyle w:val="ConsPlusNonformat"/>
        <w:jc w:val="both"/>
        <w:rPr>
          <w:rFonts w:ascii="Times New Roman" w:hAnsi="Times New Roman" w:cs="Times New Roman"/>
          <w:sz w:val="24"/>
          <w:szCs w:val="24"/>
        </w:rPr>
      </w:pPr>
      <w:r w:rsidRPr="007C3BDB">
        <w:rPr>
          <w:rFonts w:ascii="Times New Roman" w:hAnsi="Times New Roman" w:cs="Times New Roman"/>
          <w:sz w:val="24"/>
          <w:szCs w:val="24"/>
        </w:rPr>
        <w:t xml:space="preserve">    (Указывается,    если   испрашиваемый   земельный   участок   предстоит</w:t>
      </w:r>
      <w:r w:rsidR="00364E7E" w:rsidRPr="007C3BDB">
        <w:rPr>
          <w:rFonts w:ascii="Times New Roman" w:hAnsi="Times New Roman" w:cs="Times New Roman"/>
          <w:sz w:val="24"/>
          <w:szCs w:val="24"/>
        </w:rPr>
        <w:t xml:space="preserve"> </w:t>
      </w:r>
      <w:r w:rsidRPr="007C3BDB">
        <w:rPr>
          <w:rFonts w:ascii="Times New Roman" w:hAnsi="Times New Roman" w:cs="Times New Roman"/>
          <w:sz w:val="24"/>
          <w:szCs w:val="24"/>
        </w:rPr>
        <w:t>образовать,  в том числе реквизиты решения об утверждении проекта межевания</w:t>
      </w:r>
      <w:r w:rsidR="00364E7E" w:rsidRPr="007C3BDB">
        <w:rPr>
          <w:rFonts w:ascii="Times New Roman" w:hAnsi="Times New Roman" w:cs="Times New Roman"/>
          <w:sz w:val="24"/>
          <w:szCs w:val="24"/>
        </w:rPr>
        <w:t xml:space="preserve"> </w:t>
      </w:r>
      <w:r w:rsidRPr="007C3BDB">
        <w:rPr>
          <w:rFonts w:ascii="Times New Roman" w:hAnsi="Times New Roman" w:cs="Times New Roman"/>
          <w:sz w:val="24"/>
          <w:szCs w:val="24"/>
        </w:rPr>
        <w:t>территории,    если    образование    испрашиваемого   земельного   участка</w:t>
      </w:r>
      <w:r w:rsidR="00364E7E" w:rsidRPr="007C3BDB">
        <w:rPr>
          <w:rFonts w:ascii="Times New Roman" w:hAnsi="Times New Roman" w:cs="Times New Roman"/>
          <w:sz w:val="24"/>
          <w:szCs w:val="24"/>
        </w:rPr>
        <w:t xml:space="preserve"> </w:t>
      </w:r>
      <w:r w:rsidRPr="007C3BDB">
        <w:rPr>
          <w:rFonts w:ascii="Times New Roman" w:hAnsi="Times New Roman" w:cs="Times New Roman"/>
          <w:sz w:val="24"/>
          <w:szCs w:val="24"/>
        </w:rPr>
        <w:t>предусмотрено указанным проектом.)</w:t>
      </w:r>
    </w:p>
    <w:p w:rsidR="00C72AAB" w:rsidRPr="007C3BDB" w:rsidRDefault="00C72AAB">
      <w:pPr>
        <w:pStyle w:val="ConsPlusNonformat"/>
        <w:jc w:val="both"/>
        <w:rPr>
          <w:rFonts w:ascii="Times New Roman" w:hAnsi="Times New Roman" w:cs="Times New Roman"/>
          <w:sz w:val="24"/>
          <w:szCs w:val="24"/>
        </w:rPr>
      </w:pPr>
      <w:r w:rsidRPr="007C3BDB">
        <w:rPr>
          <w:rFonts w:ascii="Times New Roman" w:hAnsi="Times New Roman" w:cs="Times New Roman"/>
          <w:sz w:val="24"/>
          <w:szCs w:val="24"/>
        </w:rPr>
        <w:t xml:space="preserve">    Основание   предоставления   земельного   участка   (указать   статью):</w:t>
      </w:r>
    </w:p>
    <w:p w:rsidR="00C72AAB" w:rsidRPr="007C3BDB" w:rsidRDefault="00C72AAB">
      <w:pPr>
        <w:pStyle w:val="ConsPlusNonformat"/>
        <w:jc w:val="both"/>
        <w:rPr>
          <w:rFonts w:ascii="Times New Roman" w:hAnsi="Times New Roman" w:cs="Times New Roman"/>
          <w:sz w:val="24"/>
          <w:szCs w:val="24"/>
        </w:rPr>
      </w:pPr>
      <w:r w:rsidRPr="007C3BDB">
        <w:rPr>
          <w:rFonts w:ascii="Times New Roman" w:hAnsi="Times New Roman" w:cs="Times New Roman"/>
          <w:sz w:val="24"/>
          <w:szCs w:val="24"/>
        </w:rPr>
        <w:t>________________</w:t>
      </w:r>
    </w:p>
    <w:p w:rsidR="00C72AAB" w:rsidRPr="007C3BDB" w:rsidRDefault="00C72AAB">
      <w:pPr>
        <w:pStyle w:val="ConsPlusNonformat"/>
        <w:jc w:val="both"/>
        <w:rPr>
          <w:rFonts w:ascii="Times New Roman" w:hAnsi="Times New Roman" w:cs="Times New Roman"/>
          <w:sz w:val="24"/>
          <w:szCs w:val="24"/>
        </w:rPr>
      </w:pPr>
      <w:r w:rsidRPr="007C3BDB">
        <w:rPr>
          <w:rFonts w:ascii="Times New Roman" w:hAnsi="Times New Roman" w:cs="Times New Roman"/>
          <w:sz w:val="24"/>
          <w:szCs w:val="24"/>
        </w:rPr>
        <w:t xml:space="preserve">    (подп.  7  п. 2 ст. 39.6 (ведение садоводства для СТ), подп. 9 п. 2 ст.</w:t>
      </w:r>
      <w:r w:rsidR="00364E7E" w:rsidRPr="007C3BDB">
        <w:rPr>
          <w:rFonts w:ascii="Times New Roman" w:hAnsi="Times New Roman" w:cs="Times New Roman"/>
          <w:sz w:val="24"/>
          <w:szCs w:val="24"/>
        </w:rPr>
        <w:t xml:space="preserve"> </w:t>
      </w:r>
      <w:r w:rsidRPr="007C3BDB">
        <w:rPr>
          <w:rFonts w:ascii="Times New Roman" w:hAnsi="Times New Roman" w:cs="Times New Roman"/>
          <w:sz w:val="24"/>
          <w:szCs w:val="24"/>
        </w:rPr>
        <w:t>39.6  ЗК РФ (под капитальными объектами), подп. 12 п. 2 ст. 39.6 ЗК РФ (для</w:t>
      </w:r>
      <w:r w:rsidR="00364E7E" w:rsidRPr="007C3BDB">
        <w:rPr>
          <w:rFonts w:ascii="Times New Roman" w:hAnsi="Times New Roman" w:cs="Times New Roman"/>
          <w:sz w:val="24"/>
          <w:szCs w:val="24"/>
        </w:rPr>
        <w:t xml:space="preserve"> </w:t>
      </w:r>
      <w:r w:rsidRPr="007C3BDB">
        <w:rPr>
          <w:rFonts w:ascii="Times New Roman" w:hAnsi="Times New Roman" w:cs="Times New Roman"/>
          <w:sz w:val="24"/>
          <w:szCs w:val="24"/>
        </w:rPr>
        <w:t>ведения  КФХ), подп. 15 п. 2 с. 39.6 (ЛПХ, ИЖС, садоводство), подп. 19 п. 2</w:t>
      </w:r>
      <w:r w:rsidR="00364E7E" w:rsidRPr="007C3BDB">
        <w:rPr>
          <w:rFonts w:ascii="Times New Roman" w:hAnsi="Times New Roman" w:cs="Times New Roman"/>
          <w:sz w:val="24"/>
          <w:szCs w:val="24"/>
        </w:rPr>
        <w:t xml:space="preserve"> </w:t>
      </w:r>
      <w:r w:rsidRPr="007C3BDB">
        <w:rPr>
          <w:rFonts w:ascii="Times New Roman" w:hAnsi="Times New Roman" w:cs="Times New Roman"/>
          <w:sz w:val="24"/>
          <w:szCs w:val="24"/>
        </w:rPr>
        <w:t>ст. 39.6 ЗК РФ (ведение огородничества), и другие пункты).</w:t>
      </w:r>
    </w:p>
    <w:p w:rsidR="00C72AAB" w:rsidRPr="007C3BDB" w:rsidRDefault="00C72AAB">
      <w:pPr>
        <w:pStyle w:val="ConsPlusNonformat"/>
        <w:jc w:val="both"/>
        <w:rPr>
          <w:rFonts w:ascii="Times New Roman" w:hAnsi="Times New Roman" w:cs="Times New Roman"/>
          <w:sz w:val="24"/>
          <w:szCs w:val="24"/>
        </w:rPr>
      </w:pPr>
      <w:r w:rsidRPr="007C3BDB">
        <w:rPr>
          <w:rFonts w:ascii="Times New Roman" w:hAnsi="Times New Roman" w:cs="Times New Roman"/>
          <w:sz w:val="24"/>
          <w:szCs w:val="24"/>
        </w:rPr>
        <w:t xml:space="preserve">    Вид разрешенного использования земельного участка:</w:t>
      </w:r>
    </w:p>
    <w:p w:rsidR="00C72AAB" w:rsidRPr="007C3BDB" w:rsidRDefault="00C72AAB">
      <w:pPr>
        <w:pStyle w:val="ConsPlusNonformat"/>
        <w:jc w:val="both"/>
        <w:rPr>
          <w:rFonts w:ascii="Times New Roman" w:hAnsi="Times New Roman" w:cs="Times New Roman"/>
          <w:sz w:val="24"/>
          <w:szCs w:val="24"/>
        </w:rPr>
      </w:pPr>
      <w:r w:rsidRPr="007C3BDB">
        <w:rPr>
          <w:rFonts w:ascii="Times New Roman" w:hAnsi="Times New Roman" w:cs="Times New Roman"/>
          <w:sz w:val="24"/>
          <w:szCs w:val="24"/>
        </w:rPr>
        <w:t>___________________________________________________________________________</w:t>
      </w:r>
    </w:p>
    <w:p w:rsidR="00C72AAB" w:rsidRPr="007C3BDB" w:rsidRDefault="00C72AAB">
      <w:pPr>
        <w:pStyle w:val="ConsPlusNonformat"/>
        <w:jc w:val="both"/>
        <w:rPr>
          <w:rFonts w:ascii="Times New Roman" w:hAnsi="Times New Roman" w:cs="Times New Roman"/>
          <w:sz w:val="24"/>
          <w:szCs w:val="24"/>
        </w:rPr>
      </w:pPr>
      <w:r w:rsidRPr="007C3BDB">
        <w:rPr>
          <w:rFonts w:ascii="Times New Roman" w:hAnsi="Times New Roman" w:cs="Times New Roman"/>
          <w:sz w:val="24"/>
          <w:szCs w:val="24"/>
        </w:rPr>
        <w:t xml:space="preserve">    Цель использования земельного участка: _______________________________.</w:t>
      </w:r>
    </w:p>
    <w:p w:rsidR="00C72AAB" w:rsidRPr="007C3BDB" w:rsidRDefault="00C72AAB">
      <w:pPr>
        <w:pStyle w:val="ConsPlusNonformat"/>
        <w:jc w:val="both"/>
        <w:rPr>
          <w:rFonts w:ascii="Times New Roman" w:hAnsi="Times New Roman" w:cs="Times New Roman"/>
          <w:sz w:val="24"/>
          <w:szCs w:val="24"/>
        </w:rPr>
      </w:pPr>
      <w:r w:rsidRPr="007C3BDB">
        <w:rPr>
          <w:rFonts w:ascii="Times New Roman" w:hAnsi="Times New Roman" w:cs="Times New Roman"/>
          <w:sz w:val="24"/>
          <w:szCs w:val="24"/>
        </w:rPr>
        <w:t xml:space="preserve">    Вид  права,  на  котором будет осуществляться предоставление земельного</w:t>
      </w:r>
    </w:p>
    <w:p w:rsidR="00C72AAB" w:rsidRPr="007C3BDB" w:rsidRDefault="00C72AAB">
      <w:pPr>
        <w:pStyle w:val="ConsPlusNonformat"/>
        <w:jc w:val="both"/>
        <w:rPr>
          <w:rFonts w:ascii="Times New Roman" w:hAnsi="Times New Roman" w:cs="Times New Roman"/>
          <w:sz w:val="24"/>
          <w:szCs w:val="24"/>
        </w:rPr>
      </w:pPr>
      <w:r w:rsidRPr="007C3BDB">
        <w:rPr>
          <w:rFonts w:ascii="Times New Roman" w:hAnsi="Times New Roman" w:cs="Times New Roman"/>
          <w:sz w:val="24"/>
          <w:szCs w:val="24"/>
        </w:rPr>
        <w:t>участка   (нужное   подчеркнуть):  собственность  за  плату,  собственность</w:t>
      </w:r>
      <w:r w:rsidR="00364E7E" w:rsidRPr="007C3BDB">
        <w:rPr>
          <w:rFonts w:ascii="Times New Roman" w:hAnsi="Times New Roman" w:cs="Times New Roman"/>
          <w:sz w:val="24"/>
          <w:szCs w:val="24"/>
        </w:rPr>
        <w:t xml:space="preserve"> </w:t>
      </w:r>
      <w:r w:rsidRPr="007C3BDB">
        <w:rPr>
          <w:rFonts w:ascii="Times New Roman" w:hAnsi="Times New Roman" w:cs="Times New Roman"/>
          <w:sz w:val="24"/>
          <w:szCs w:val="24"/>
        </w:rPr>
        <w:t>бесплатно,   аренда,  постоянное  (бессрочное)  пользование,  безвозмездное</w:t>
      </w:r>
      <w:r w:rsidR="00364E7E" w:rsidRPr="007C3BDB">
        <w:rPr>
          <w:rFonts w:ascii="Times New Roman" w:hAnsi="Times New Roman" w:cs="Times New Roman"/>
          <w:sz w:val="24"/>
          <w:szCs w:val="24"/>
        </w:rPr>
        <w:t xml:space="preserve"> </w:t>
      </w:r>
      <w:r w:rsidRPr="007C3BDB">
        <w:rPr>
          <w:rFonts w:ascii="Times New Roman" w:hAnsi="Times New Roman" w:cs="Times New Roman"/>
          <w:sz w:val="24"/>
          <w:szCs w:val="24"/>
        </w:rPr>
        <w:t>(срочное) пользование.</w:t>
      </w:r>
    </w:p>
    <w:p w:rsidR="00364E7E" w:rsidRPr="007C3BDB" w:rsidRDefault="00C72AAB">
      <w:pPr>
        <w:pStyle w:val="ConsPlusNonformat"/>
        <w:jc w:val="both"/>
        <w:rPr>
          <w:rFonts w:ascii="Times New Roman" w:hAnsi="Times New Roman" w:cs="Times New Roman"/>
          <w:sz w:val="24"/>
          <w:szCs w:val="24"/>
        </w:rPr>
      </w:pPr>
      <w:r w:rsidRPr="007C3BDB">
        <w:rPr>
          <w:rFonts w:ascii="Times New Roman" w:hAnsi="Times New Roman" w:cs="Times New Roman"/>
          <w:sz w:val="24"/>
          <w:szCs w:val="24"/>
        </w:rPr>
        <w:t xml:space="preserve">    Реквизиты    решения    об   утверждении   документа   территориального</w:t>
      </w:r>
      <w:r w:rsidR="00364E7E" w:rsidRPr="007C3BDB">
        <w:rPr>
          <w:rFonts w:ascii="Times New Roman" w:hAnsi="Times New Roman" w:cs="Times New Roman"/>
          <w:sz w:val="24"/>
          <w:szCs w:val="24"/>
        </w:rPr>
        <w:t xml:space="preserve"> </w:t>
      </w:r>
      <w:r w:rsidRPr="007C3BDB">
        <w:rPr>
          <w:rFonts w:ascii="Times New Roman" w:hAnsi="Times New Roman" w:cs="Times New Roman"/>
          <w:sz w:val="24"/>
          <w:szCs w:val="24"/>
        </w:rPr>
        <w:t>планирования и (или) проекта планировки территории _______________________.</w:t>
      </w:r>
      <w:r w:rsidR="00364E7E" w:rsidRPr="007C3BDB">
        <w:rPr>
          <w:rFonts w:ascii="Times New Roman" w:hAnsi="Times New Roman" w:cs="Times New Roman"/>
          <w:sz w:val="24"/>
          <w:szCs w:val="24"/>
        </w:rPr>
        <w:t xml:space="preserve"> </w:t>
      </w:r>
    </w:p>
    <w:p w:rsidR="00C72AAB" w:rsidRPr="007C3BDB" w:rsidRDefault="00C72AAB">
      <w:pPr>
        <w:pStyle w:val="ConsPlusNonformat"/>
        <w:jc w:val="both"/>
        <w:rPr>
          <w:rFonts w:ascii="Times New Roman" w:hAnsi="Times New Roman" w:cs="Times New Roman"/>
          <w:sz w:val="24"/>
          <w:szCs w:val="24"/>
        </w:rPr>
      </w:pPr>
      <w:r w:rsidRPr="007C3BDB">
        <w:rPr>
          <w:rFonts w:ascii="Times New Roman" w:hAnsi="Times New Roman" w:cs="Times New Roman"/>
          <w:sz w:val="24"/>
          <w:szCs w:val="24"/>
        </w:rPr>
        <w:t>(Указывается   в   случае,   если  земельный  участок  предоставляется  для</w:t>
      </w:r>
      <w:r w:rsidR="00364E7E" w:rsidRPr="007C3BDB">
        <w:rPr>
          <w:rFonts w:ascii="Times New Roman" w:hAnsi="Times New Roman" w:cs="Times New Roman"/>
          <w:sz w:val="24"/>
          <w:szCs w:val="24"/>
        </w:rPr>
        <w:t xml:space="preserve"> </w:t>
      </w:r>
      <w:r w:rsidRPr="007C3BDB">
        <w:rPr>
          <w:rFonts w:ascii="Times New Roman" w:hAnsi="Times New Roman" w:cs="Times New Roman"/>
          <w:sz w:val="24"/>
          <w:szCs w:val="24"/>
        </w:rPr>
        <w:t>размещения   объектов,   предусмотренных  указанными  документами  и  (или)</w:t>
      </w:r>
      <w:r w:rsidR="00364E7E" w:rsidRPr="007C3BDB">
        <w:rPr>
          <w:rFonts w:ascii="Times New Roman" w:hAnsi="Times New Roman" w:cs="Times New Roman"/>
          <w:sz w:val="24"/>
          <w:szCs w:val="24"/>
        </w:rPr>
        <w:t xml:space="preserve"> </w:t>
      </w:r>
      <w:r w:rsidRPr="007C3BDB">
        <w:rPr>
          <w:rFonts w:ascii="Times New Roman" w:hAnsi="Times New Roman" w:cs="Times New Roman"/>
          <w:sz w:val="24"/>
          <w:szCs w:val="24"/>
        </w:rPr>
        <w:t>проектом.)</w:t>
      </w:r>
    </w:p>
    <w:p w:rsidR="00C72AAB" w:rsidRPr="007C3BDB" w:rsidRDefault="00C72AAB">
      <w:pPr>
        <w:pStyle w:val="ConsPlusNonformat"/>
        <w:jc w:val="both"/>
        <w:rPr>
          <w:rFonts w:ascii="Times New Roman" w:hAnsi="Times New Roman" w:cs="Times New Roman"/>
          <w:sz w:val="24"/>
          <w:szCs w:val="24"/>
        </w:rPr>
      </w:pPr>
      <w:r w:rsidRPr="007C3BDB">
        <w:rPr>
          <w:rFonts w:ascii="Times New Roman" w:hAnsi="Times New Roman" w:cs="Times New Roman"/>
          <w:sz w:val="24"/>
          <w:szCs w:val="24"/>
        </w:rPr>
        <w:t xml:space="preserve">    Реквизиты решения об изъятии земельного участка для государственных или</w:t>
      </w:r>
      <w:r w:rsidR="00364E7E" w:rsidRPr="007C3BDB">
        <w:rPr>
          <w:rFonts w:ascii="Times New Roman" w:hAnsi="Times New Roman" w:cs="Times New Roman"/>
          <w:sz w:val="24"/>
          <w:szCs w:val="24"/>
        </w:rPr>
        <w:t xml:space="preserve"> </w:t>
      </w:r>
      <w:r w:rsidRPr="007C3BDB">
        <w:rPr>
          <w:rFonts w:ascii="Times New Roman" w:hAnsi="Times New Roman" w:cs="Times New Roman"/>
          <w:sz w:val="24"/>
          <w:szCs w:val="24"/>
        </w:rPr>
        <w:t>муниципальных нужд ________________________________________________________</w:t>
      </w:r>
    </w:p>
    <w:p w:rsidR="00C72AAB" w:rsidRPr="007C3BDB" w:rsidRDefault="00C72AAB">
      <w:pPr>
        <w:pStyle w:val="ConsPlusNonformat"/>
        <w:jc w:val="both"/>
        <w:rPr>
          <w:rFonts w:ascii="Times New Roman" w:hAnsi="Times New Roman" w:cs="Times New Roman"/>
          <w:sz w:val="24"/>
          <w:szCs w:val="24"/>
        </w:rPr>
      </w:pPr>
      <w:r w:rsidRPr="007C3BDB">
        <w:rPr>
          <w:rFonts w:ascii="Times New Roman" w:hAnsi="Times New Roman" w:cs="Times New Roman"/>
          <w:sz w:val="24"/>
          <w:szCs w:val="24"/>
        </w:rPr>
        <w:t xml:space="preserve">   (заполняется  в  случае,  если  земельный участок предоставляется взамен</w:t>
      </w:r>
    </w:p>
    <w:p w:rsidR="00C72AAB" w:rsidRPr="007C3BDB" w:rsidRDefault="00C72AAB">
      <w:pPr>
        <w:pStyle w:val="ConsPlusNonformat"/>
        <w:jc w:val="both"/>
        <w:rPr>
          <w:rFonts w:ascii="Times New Roman" w:hAnsi="Times New Roman" w:cs="Times New Roman"/>
          <w:sz w:val="24"/>
          <w:szCs w:val="24"/>
        </w:rPr>
      </w:pPr>
      <w:r w:rsidRPr="007C3BDB">
        <w:rPr>
          <w:rFonts w:ascii="Times New Roman" w:hAnsi="Times New Roman" w:cs="Times New Roman"/>
          <w:sz w:val="24"/>
          <w:szCs w:val="24"/>
        </w:rPr>
        <w:t>земельного участка, изымаемого для государственных или муниципальных нужд)</w:t>
      </w:r>
    </w:p>
    <w:p w:rsidR="00C72AAB" w:rsidRPr="007C3BDB" w:rsidRDefault="00C72AAB">
      <w:pPr>
        <w:pStyle w:val="ConsPlusNonformat"/>
        <w:jc w:val="both"/>
        <w:rPr>
          <w:rFonts w:ascii="Times New Roman" w:hAnsi="Times New Roman" w:cs="Times New Roman"/>
          <w:sz w:val="24"/>
          <w:szCs w:val="24"/>
        </w:rPr>
      </w:pPr>
      <w:r w:rsidRPr="007C3BDB">
        <w:rPr>
          <w:rFonts w:ascii="Times New Roman" w:hAnsi="Times New Roman" w:cs="Times New Roman"/>
          <w:sz w:val="24"/>
          <w:szCs w:val="24"/>
        </w:rPr>
        <w:t xml:space="preserve">    Приложение:</w:t>
      </w:r>
    </w:p>
    <w:p w:rsidR="00C72AAB" w:rsidRPr="007C3BDB" w:rsidRDefault="00C72AAB">
      <w:pPr>
        <w:pStyle w:val="ConsPlusNonformat"/>
        <w:jc w:val="both"/>
        <w:rPr>
          <w:rFonts w:ascii="Times New Roman" w:hAnsi="Times New Roman" w:cs="Times New Roman"/>
          <w:sz w:val="24"/>
          <w:szCs w:val="24"/>
        </w:rPr>
      </w:pPr>
      <w:r w:rsidRPr="007C3BDB">
        <w:rPr>
          <w:rFonts w:ascii="Times New Roman" w:hAnsi="Times New Roman" w:cs="Times New Roman"/>
          <w:sz w:val="24"/>
          <w:szCs w:val="24"/>
        </w:rPr>
        <w:t xml:space="preserve">    1.</w:t>
      </w:r>
    </w:p>
    <w:p w:rsidR="00C72AAB" w:rsidRPr="007C3BDB" w:rsidRDefault="00C72AAB">
      <w:pPr>
        <w:pStyle w:val="ConsPlusNonformat"/>
        <w:jc w:val="both"/>
        <w:rPr>
          <w:rFonts w:ascii="Times New Roman" w:hAnsi="Times New Roman" w:cs="Times New Roman"/>
          <w:sz w:val="24"/>
          <w:szCs w:val="24"/>
        </w:rPr>
      </w:pPr>
      <w:r w:rsidRPr="007C3BDB">
        <w:rPr>
          <w:rFonts w:ascii="Times New Roman" w:hAnsi="Times New Roman" w:cs="Times New Roman"/>
          <w:sz w:val="24"/>
          <w:szCs w:val="24"/>
        </w:rPr>
        <w:t xml:space="preserve">    2.</w:t>
      </w:r>
    </w:p>
    <w:p w:rsidR="00C72AAB" w:rsidRPr="007C3BDB" w:rsidRDefault="00C72AAB">
      <w:pPr>
        <w:pStyle w:val="ConsPlusNonformat"/>
        <w:jc w:val="both"/>
        <w:rPr>
          <w:rFonts w:ascii="Times New Roman" w:hAnsi="Times New Roman" w:cs="Times New Roman"/>
          <w:sz w:val="24"/>
          <w:szCs w:val="24"/>
        </w:rPr>
      </w:pPr>
    </w:p>
    <w:p w:rsidR="00C72AAB" w:rsidRPr="007C3BDB" w:rsidRDefault="00C72AAB">
      <w:pPr>
        <w:pStyle w:val="ConsPlusNonformat"/>
        <w:jc w:val="both"/>
        <w:rPr>
          <w:rFonts w:ascii="Times New Roman" w:hAnsi="Times New Roman" w:cs="Times New Roman"/>
          <w:sz w:val="24"/>
          <w:szCs w:val="24"/>
        </w:rPr>
      </w:pPr>
      <w:r w:rsidRPr="007C3BDB">
        <w:rPr>
          <w:rFonts w:ascii="Times New Roman" w:hAnsi="Times New Roman" w:cs="Times New Roman"/>
          <w:sz w:val="24"/>
          <w:szCs w:val="24"/>
        </w:rPr>
        <w:t xml:space="preserve">    Результат предоставления услуги прошу:</w:t>
      </w:r>
    </w:p>
    <w:p w:rsidR="00C72AAB" w:rsidRPr="007C3BDB" w:rsidRDefault="00C72AAB">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16"/>
        <w:gridCol w:w="1247"/>
      </w:tblGrid>
      <w:tr w:rsidR="007C3BDB" w:rsidRPr="007C3BDB">
        <w:tc>
          <w:tcPr>
            <w:tcW w:w="7816" w:type="dxa"/>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направить в форме электронного документа в личный кабинет на ЕПГУ</w:t>
            </w:r>
          </w:p>
        </w:tc>
        <w:tc>
          <w:tcPr>
            <w:tcW w:w="1247" w:type="dxa"/>
          </w:tcPr>
          <w:p w:rsidR="00C72AAB" w:rsidRPr="007C3BDB" w:rsidRDefault="00C72AAB">
            <w:pPr>
              <w:pStyle w:val="ConsPlusNormal"/>
              <w:rPr>
                <w:rFonts w:ascii="Times New Roman" w:hAnsi="Times New Roman" w:cs="Times New Roman"/>
                <w:sz w:val="24"/>
                <w:szCs w:val="24"/>
              </w:rPr>
            </w:pPr>
          </w:p>
        </w:tc>
      </w:tr>
      <w:tr w:rsidR="007C3BDB" w:rsidRPr="007C3BDB">
        <w:tc>
          <w:tcPr>
            <w:tcW w:w="7816" w:type="dxa"/>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выдать на бумажном носителе при личном обращении в управление архитектуры, градостроительства и земельных отношений города Калуги, в МФЦ, расположенном по адресу: ___________________________________</w:t>
            </w:r>
          </w:p>
        </w:tc>
        <w:tc>
          <w:tcPr>
            <w:tcW w:w="1247" w:type="dxa"/>
          </w:tcPr>
          <w:p w:rsidR="00C72AAB" w:rsidRPr="007C3BDB" w:rsidRDefault="00C72AAB">
            <w:pPr>
              <w:pStyle w:val="ConsPlusNormal"/>
              <w:rPr>
                <w:rFonts w:ascii="Times New Roman" w:hAnsi="Times New Roman" w:cs="Times New Roman"/>
                <w:sz w:val="24"/>
                <w:szCs w:val="24"/>
              </w:rPr>
            </w:pPr>
          </w:p>
        </w:tc>
      </w:tr>
      <w:tr w:rsidR="007C3BDB" w:rsidRPr="007C3BDB">
        <w:tc>
          <w:tcPr>
            <w:tcW w:w="7816" w:type="dxa"/>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направить на бумажном носителе на почтовый адрес: _________________</w:t>
            </w:r>
          </w:p>
        </w:tc>
        <w:tc>
          <w:tcPr>
            <w:tcW w:w="1247" w:type="dxa"/>
          </w:tcPr>
          <w:p w:rsidR="00C72AAB" w:rsidRPr="007C3BDB" w:rsidRDefault="00C72AAB">
            <w:pPr>
              <w:pStyle w:val="ConsPlusNormal"/>
              <w:rPr>
                <w:rFonts w:ascii="Times New Roman" w:hAnsi="Times New Roman" w:cs="Times New Roman"/>
                <w:sz w:val="24"/>
                <w:szCs w:val="24"/>
              </w:rPr>
            </w:pPr>
          </w:p>
        </w:tc>
      </w:tr>
      <w:tr w:rsidR="007C3BDB" w:rsidRPr="007C3BDB">
        <w:tc>
          <w:tcPr>
            <w:tcW w:w="7816" w:type="dxa"/>
          </w:tcPr>
          <w:p w:rsidR="00C72AAB" w:rsidRPr="007C3BDB" w:rsidRDefault="00C72AAB">
            <w:pPr>
              <w:pStyle w:val="ConsPlusNormal"/>
              <w:jc w:val="center"/>
              <w:rPr>
                <w:rFonts w:ascii="Times New Roman" w:hAnsi="Times New Roman" w:cs="Times New Roman"/>
                <w:sz w:val="24"/>
                <w:szCs w:val="24"/>
              </w:rPr>
            </w:pPr>
            <w:r w:rsidRPr="007C3BDB">
              <w:rPr>
                <w:rFonts w:ascii="Times New Roman" w:hAnsi="Times New Roman" w:cs="Times New Roman"/>
                <w:sz w:val="24"/>
                <w:szCs w:val="24"/>
              </w:rPr>
              <w:t>Указывается один из перечисленных способов</w:t>
            </w:r>
          </w:p>
        </w:tc>
        <w:tc>
          <w:tcPr>
            <w:tcW w:w="1247" w:type="dxa"/>
          </w:tcPr>
          <w:p w:rsidR="00C72AAB" w:rsidRPr="007C3BDB" w:rsidRDefault="00C72AAB">
            <w:pPr>
              <w:pStyle w:val="ConsPlusNormal"/>
              <w:rPr>
                <w:rFonts w:ascii="Times New Roman" w:hAnsi="Times New Roman" w:cs="Times New Roman"/>
                <w:sz w:val="24"/>
                <w:szCs w:val="24"/>
              </w:rPr>
            </w:pPr>
          </w:p>
        </w:tc>
      </w:tr>
    </w:tbl>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Nonformat"/>
        <w:jc w:val="both"/>
        <w:rPr>
          <w:rFonts w:ascii="Times New Roman" w:hAnsi="Times New Roman" w:cs="Times New Roman"/>
          <w:sz w:val="24"/>
          <w:szCs w:val="24"/>
        </w:rPr>
      </w:pPr>
      <w:r w:rsidRPr="007C3BDB">
        <w:rPr>
          <w:rFonts w:ascii="Times New Roman" w:hAnsi="Times New Roman" w:cs="Times New Roman"/>
          <w:sz w:val="24"/>
          <w:szCs w:val="24"/>
        </w:rPr>
        <w:t>Подпись заявителя               "___" _________________ 20__ г.</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Normal"/>
        <w:jc w:val="both"/>
        <w:rPr>
          <w:rFonts w:ascii="Times New Roman" w:hAnsi="Times New Roman" w:cs="Times New Roman"/>
          <w:sz w:val="24"/>
          <w:szCs w:val="24"/>
        </w:rPr>
      </w:pPr>
    </w:p>
    <w:p w:rsidR="00364E7E" w:rsidRPr="007C3BDB" w:rsidRDefault="00364E7E">
      <w:pPr>
        <w:pStyle w:val="ConsPlusNormal"/>
        <w:jc w:val="both"/>
        <w:rPr>
          <w:rFonts w:ascii="Times New Roman" w:hAnsi="Times New Roman" w:cs="Times New Roman"/>
          <w:sz w:val="24"/>
          <w:szCs w:val="24"/>
        </w:rPr>
      </w:pPr>
    </w:p>
    <w:p w:rsidR="00364E7E" w:rsidRPr="007C3BDB" w:rsidRDefault="00364E7E">
      <w:pPr>
        <w:pStyle w:val="ConsPlusNormal"/>
        <w:jc w:val="both"/>
        <w:rPr>
          <w:rFonts w:ascii="Times New Roman" w:hAnsi="Times New Roman" w:cs="Times New Roman"/>
          <w:sz w:val="24"/>
          <w:szCs w:val="24"/>
        </w:rPr>
      </w:pPr>
    </w:p>
    <w:p w:rsidR="00364E7E" w:rsidRPr="007C3BDB" w:rsidRDefault="00364E7E">
      <w:pPr>
        <w:pStyle w:val="ConsPlusNormal"/>
        <w:jc w:val="both"/>
        <w:rPr>
          <w:rFonts w:ascii="Times New Roman" w:hAnsi="Times New Roman" w:cs="Times New Roman"/>
          <w:sz w:val="24"/>
          <w:szCs w:val="24"/>
        </w:rPr>
      </w:pPr>
    </w:p>
    <w:p w:rsidR="00364E7E" w:rsidRPr="007C3BDB" w:rsidRDefault="00364E7E">
      <w:pPr>
        <w:pStyle w:val="ConsPlusNormal"/>
        <w:jc w:val="both"/>
        <w:rPr>
          <w:rFonts w:ascii="Times New Roman" w:hAnsi="Times New Roman" w:cs="Times New Roman"/>
          <w:sz w:val="24"/>
          <w:szCs w:val="24"/>
        </w:rPr>
      </w:pPr>
    </w:p>
    <w:p w:rsidR="00364E7E" w:rsidRPr="007C3BDB" w:rsidRDefault="00364E7E">
      <w:pPr>
        <w:pStyle w:val="ConsPlusNormal"/>
        <w:jc w:val="both"/>
        <w:rPr>
          <w:rFonts w:ascii="Times New Roman" w:hAnsi="Times New Roman" w:cs="Times New Roman"/>
          <w:sz w:val="24"/>
          <w:szCs w:val="24"/>
        </w:rPr>
      </w:pPr>
    </w:p>
    <w:p w:rsidR="00364E7E" w:rsidRPr="007C3BDB" w:rsidRDefault="00364E7E">
      <w:pPr>
        <w:pStyle w:val="ConsPlusNormal"/>
        <w:jc w:val="both"/>
        <w:rPr>
          <w:rFonts w:ascii="Times New Roman" w:hAnsi="Times New Roman" w:cs="Times New Roman"/>
          <w:sz w:val="24"/>
          <w:szCs w:val="24"/>
        </w:rPr>
      </w:pPr>
    </w:p>
    <w:p w:rsidR="00364E7E" w:rsidRPr="007C3BDB" w:rsidRDefault="00364E7E">
      <w:pPr>
        <w:pStyle w:val="ConsPlusNormal"/>
        <w:jc w:val="both"/>
        <w:rPr>
          <w:rFonts w:ascii="Times New Roman" w:hAnsi="Times New Roman" w:cs="Times New Roman"/>
          <w:sz w:val="24"/>
          <w:szCs w:val="24"/>
        </w:rPr>
      </w:pPr>
    </w:p>
    <w:p w:rsidR="00364E7E" w:rsidRPr="007C3BDB" w:rsidRDefault="00364E7E">
      <w:pPr>
        <w:pStyle w:val="ConsPlusNormal"/>
        <w:jc w:val="both"/>
        <w:rPr>
          <w:rFonts w:ascii="Times New Roman" w:hAnsi="Times New Roman" w:cs="Times New Roman"/>
          <w:sz w:val="24"/>
          <w:szCs w:val="24"/>
        </w:rPr>
      </w:pPr>
    </w:p>
    <w:p w:rsidR="00364E7E" w:rsidRPr="007C3BDB" w:rsidRDefault="00364E7E">
      <w:pPr>
        <w:pStyle w:val="ConsPlusNormal"/>
        <w:jc w:val="both"/>
        <w:rPr>
          <w:rFonts w:ascii="Times New Roman" w:hAnsi="Times New Roman" w:cs="Times New Roman"/>
          <w:sz w:val="24"/>
          <w:szCs w:val="24"/>
        </w:rPr>
      </w:pPr>
    </w:p>
    <w:p w:rsidR="00364E7E" w:rsidRPr="007C3BDB" w:rsidRDefault="00364E7E">
      <w:pPr>
        <w:pStyle w:val="ConsPlusNormal"/>
        <w:jc w:val="both"/>
        <w:rPr>
          <w:rFonts w:ascii="Times New Roman" w:hAnsi="Times New Roman" w:cs="Times New Roman"/>
          <w:sz w:val="24"/>
          <w:szCs w:val="24"/>
        </w:rPr>
      </w:pPr>
    </w:p>
    <w:p w:rsidR="00364E7E" w:rsidRPr="007C3BDB" w:rsidRDefault="00364E7E">
      <w:pPr>
        <w:pStyle w:val="ConsPlusNormal"/>
        <w:jc w:val="both"/>
        <w:rPr>
          <w:rFonts w:ascii="Times New Roman" w:hAnsi="Times New Roman" w:cs="Times New Roman"/>
          <w:sz w:val="24"/>
          <w:szCs w:val="24"/>
        </w:rPr>
      </w:pPr>
    </w:p>
    <w:p w:rsidR="00364E7E" w:rsidRPr="007C3BDB" w:rsidRDefault="00364E7E">
      <w:pPr>
        <w:pStyle w:val="ConsPlusNormal"/>
        <w:jc w:val="both"/>
        <w:rPr>
          <w:rFonts w:ascii="Times New Roman" w:hAnsi="Times New Roman" w:cs="Times New Roman"/>
          <w:sz w:val="24"/>
          <w:szCs w:val="24"/>
        </w:rPr>
      </w:pPr>
    </w:p>
    <w:p w:rsidR="00364E7E" w:rsidRPr="007C3BDB" w:rsidRDefault="00364E7E">
      <w:pPr>
        <w:pStyle w:val="ConsPlusNormal"/>
        <w:jc w:val="both"/>
        <w:rPr>
          <w:rFonts w:ascii="Times New Roman" w:hAnsi="Times New Roman" w:cs="Times New Roman"/>
          <w:sz w:val="24"/>
          <w:szCs w:val="24"/>
        </w:rPr>
      </w:pPr>
    </w:p>
    <w:p w:rsidR="00364E7E" w:rsidRPr="007C3BDB" w:rsidRDefault="00364E7E">
      <w:pPr>
        <w:pStyle w:val="ConsPlusNormal"/>
        <w:jc w:val="both"/>
        <w:rPr>
          <w:rFonts w:ascii="Times New Roman" w:hAnsi="Times New Roman" w:cs="Times New Roman"/>
          <w:sz w:val="24"/>
          <w:szCs w:val="24"/>
        </w:rPr>
      </w:pPr>
    </w:p>
    <w:p w:rsidR="00364E7E" w:rsidRPr="007C3BDB" w:rsidRDefault="00364E7E">
      <w:pPr>
        <w:pStyle w:val="ConsPlusNormal"/>
        <w:jc w:val="both"/>
        <w:rPr>
          <w:rFonts w:ascii="Times New Roman" w:hAnsi="Times New Roman" w:cs="Times New Roman"/>
          <w:sz w:val="24"/>
          <w:szCs w:val="24"/>
        </w:rPr>
      </w:pPr>
    </w:p>
    <w:p w:rsidR="00364E7E" w:rsidRPr="007C3BDB" w:rsidRDefault="00364E7E">
      <w:pPr>
        <w:pStyle w:val="ConsPlusNormal"/>
        <w:jc w:val="both"/>
        <w:rPr>
          <w:rFonts w:ascii="Times New Roman" w:hAnsi="Times New Roman" w:cs="Times New Roman"/>
          <w:sz w:val="24"/>
          <w:szCs w:val="24"/>
        </w:rPr>
      </w:pPr>
    </w:p>
    <w:p w:rsidR="00364E7E" w:rsidRPr="007C3BDB" w:rsidRDefault="00364E7E">
      <w:pPr>
        <w:pStyle w:val="ConsPlusNormal"/>
        <w:jc w:val="both"/>
        <w:rPr>
          <w:rFonts w:ascii="Times New Roman" w:hAnsi="Times New Roman" w:cs="Times New Roman"/>
          <w:sz w:val="24"/>
          <w:szCs w:val="24"/>
        </w:rPr>
      </w:pPr>
    </w:p>
    <w:p w:rsidR="00364E7E" w:rsidRPr="007C3BDB" w:rsidRDefault="00364E7E">
      <w:pPr>
        <w:pStyle w:val="ConsPlusNormal"/>
        <w:jc w:val="both"/>
        <w:rPr>
          <w:rFonts w:ascii="Times New Roman" w:hAnsi="Times New Roman" w:cs="Times New Roman"/>
          <w:sz w:val="24"/>
          <w:szCs w:val="24"/>
        </w:rPr>
      </w:pPr>
    </w:p>
    <w:p w:rsidR="00364E7E" w:rsidRPr="007C3BDB" w:rsidRDefault="00364E7E">
      <w:pPr>
        <w:pStyle w:val="ConsPlusNormal"/>
        <w:jc w:val="both"/>
        <w:rPr>
          <w:rFonts w:ascii="Times New Roman" w:hAnsi="Times New Roman" w:cs="Times New Roman"/>
          <w:sz w:val="24"/>
          <w:szCs w:val="24"/>
        </w:rPr>
      </w:pP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Normal"/>
        <w:jc w:val="right"/>
        <w:outlineLvl w:val="1"/>
        <w:rPr>
          <w:rFonts w:ascii="Times New Roman" w:hAnsi="Times New Roman" w:cs="Times New Roman"/>
          <w:sz w:val="24"/>
          <w:szCs w:val="24"/>
        </w:rPr>
      </w:pPr>
      <w:r w:rsidRPr="007C3BDB">
        <w:rPr>
          <w:rFonts w:ascii="Times New Roman" w:hAnsi="Times New Roman" w:cs="Times New Roman"/>
          <w:sz w:val="24"/>
          <w:szCs w:val="24"/>
        </w:rPr>
        <w:t>Приложение 2</w:t>
      </w:r>
    </w:p>
    <w:p w:rsidR="00C72AAB" w:rsidRPr="007C3BDB" w:rsidRDefault="00C72AAB">
      <w:pPr>
        <w:pStyle w:val="ConsPlusNormal"/>
        <w:jc w:val="right"/>
        <w:rPr>
          <w:rFonts w:ascii="Times New Roman" w:hAnsi="Times New Roman" w:cs="Times New Roman"/>
          <w:sz w:val="24"/>
          <w:szCs w:val="24"/>
        </w:rPr>
      </w:pPr>
      <w:r w:rsidRPr="007C3BDB">
        <w:rPr>
          <w:rFonts w:ascii="Times New Roman" w:hAnsi="Times New Roman" w:cs="Times New Roman"/>
          <w:sz w:val="24"/>
          <w:szCs w:val="24"/>
        </w:rPr>
        <w:t>к Административному регламенту</w:t>
      </w:r>
    </w:p>
    <w:p w:rsidR="00C72AAB" w:rsidRPr="007C3BDB" w:rsidRDefault="00C72AAB">
      <w:pPr>
        <w:pStyle w:val="ConsPlusNormal"/>
        <w:jc w:val="right"/>
        <w:rPr>
          <w:rFonts w:ascii="Times New Roman" w:hAnsi="Times New Roman" w:cs="Times New Roman"/>
          <w:sz w:val="24"/>
          <w:szCs w:val="24"/>
        </w:rPr>
      </w:pPr>
      <w:r w:rsidRPr="007C3BDB">
        <w:rPr>
          <w:rFonts w:ascii="Times New Roman" w:hAnsi="Times New Roman" w:cs="Times New Roman"/>
          <w:sz w:val="24"/>
          <w:szCs w:val="24"/>
        </w:rPr>
        <w:t>по предоставлению муниципальной услуги</w:t>
      </w:r>
    </w:p>
    <w:p w:rsidR="00C72AAB" w:rsidRPr="007C3BDB" w:rsidRDefault="00C72AAB">
      <w:pPr>
        <w:pStyle w:val="ConsPlusNormal"/>
        <w:jc w:val="right"/>
        <w:rPr>
          <w:rFonts w:ascii="Times New Roman" w:hAnsi="Times New Roman" w:cs="Times New Roman"/>
          <w:sz w:val="24"/>
          <w:szCs w:val="24"/>
        </w:rPr>
      </w:pPr>
      <w:r w:rsidRPr="007C3BDB">
        <w:rPr>
          <w:rFonts w:ascii="Times New Roman" w:hAnsi="Times New Roman" w:cs="Times New Roman"/>
          <w:sz w:val="24"/>
          <w:szCs w:val="24"/>
        </w:rPr>
        <w:t>"Предварительное согласование</w:t>
      </w:r>
    </w:p>
    <w:p w:rsidR="00C72AAB" w:rsidRPr="007C3BDB" w:rsidRDefault="00C72AAB">
      <w:pPr>
        <w:pStyle w:val="ConsPlusNormal"/>
        <w:jc w:val="right"/>
        <w:rPr>
          <w:rFonts w:ascii="Times New Roman" w:hAnsi="Times New Roman" w:cs="Times New Roman"/>
          <w:sz w:val="24"/>
          <w:szCs w:val="24"/>
        </w:rPr>
      </w:pPr>
      <w:r w:rsidRPr="007C3BDB">
        <w:rPr>
          <w:rFonts w:ascii="Times New Roman" w:hAnsi="Times New Roman" w:cs="Times New Roman"/>
          <w:sz w:val="24"/>
          <w:szCs w:val="24"/>
        </w:rPr>
        <w:t>предоставления земельного участка"</w:t>
      </w:r>
    </w:p>
    <w:p w:rsidR="00C72AAB" w:rsidRPr="007C3BDB" w:rsidRDefault="00C72AAB">
      <w:pPr>
        <w:pStyle w:val="ConsPlusNormal"/>
        <w:jc w:val="right"/>
        <w:rPr>
          <w:rFonts w:ascii="Times New Roman" w:hAnsi="Times New Roman" w:cs="Times New Roman"/>
          <w:sz w:val="24"/>
          <w:szCs w:val="24"/>
        </w:rPr>
      </w:pPr>
      <w:r w:rsidRPr="007C3BDB">
        <w:rPr>
          <w:rFonts w:ascii="Times New Roman" w:hAnsi="Times New Roman" w:cs="Times New Roman"/>
          <w:sz w:val="24"/>
          <w:szCs w:val="24"/>
        </w:rPr>
        <w:t>на территории городского округа</w:t>
      </w:r>
    </w:p>
    <w:p w:rsidR="00C72AAB" w:rsidRPr="007C3BDB" w:rsidRDefault="00C72AAB">
      <w:pPr>
        <w:pStyle w:val="ConsPlusNormal"/>
        <w:jc w:val="right"/>
        <w:rPr>
          <w:rFonts w:ascii="Times New Roman" w:hAnsi="Times New Roman" w:cs="Times New Roman"/>
          <w:sz w:val="24"/>
          <w:szCs w:val="24"/>
        </w:rPr>
      </w:pPr>
      <w:r w:rsidRPr="007C3BDB">
        <w:rPr>
          <w:rFonts w:ascii="Times New Roman" w:hAnsi="Times New Roman" w:cs="Times New Roman"/>
          <w:sz w:val="24"/>
          <w:szCs w:val="24"/>
        </w:rPr>
        <w:t>города Калуги Калужской области</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Nonformat"/>
        <w:jc w:val="both"/>
        <w:rPr>
          <w:rFonts w:ascii="Times New Roman" w:hAnsi="Times New Roman" w:cs="Times New Roman"/>
          <w:sz w:val="24"/>
          <w:szCs w:val="24"/>
        </w:rPr>
      </w:pPr>
      <w:r w:rsidRPr="007C3BDB">
        <w:rPr>
          <w:rFonts w:ascii="Times New Roman" w:hAnsi="Times New Roman" w:cs="Times New Roman"/>
          <w:sz w:val="24"/>
          <w:szCs w:val="24"/>
        </w:rPr>
        <w:t xml:space="preserve">     Форма заявления об исправлении допущенных опечаток и (или) ошибок</w:t>
      </w:r>
    </w:p>
    <w:p w:rsidR="00C72AAB" w:rsidRPr="007C3BDB" w:rsidRDefault="00C72AAB">
      <w:pPr>
        <w:pStyle w:val="ConsPlusNonformat"/>
        <w:jc w:val="both"/>
        <w:rPr>
          <w:rFonts w:ascii="Times New Roman" w:hAnsi="Times New Roman" w:cs="Times New Roman"/>
          <w:sz w:val="24"/>
          <w:szCs w:val="24"/>
        </w:rPr>
      </w:pPr>
      <w:r w:rsidRPr="007C3BDB">
        <w:rPr>
          <w:rFonts w:ascii="Times New Roman" w:hAnsi="Times New Roman" w:cs="Times New Roman"/>
          <w:sz w:val="24"/>
          <w:szCs w:val="24"/>
        </w:rPr>
        <w:t xml:space="preserve">  в выданных в результате предоставления муниципальной услуги документах</w:t>
      </w:r>
    </w:p>
    <w:p w:rsidR="00C72AAB" w:rsidRPr="007C3BDB" w:rsidRDefault="00C72AAB">
      <w:pPr>
        <w:pStyle w:val="ConsPlusNonformat"/>
        <w:jc w:val="both"/>
        <w:rPr>
          <w:rFonts w:ascii="Times New Roman" w:hAnsi="Times New Roman" w:cs="Times New Roman"/>
          <w:sz w:val="24"/>
          <w:szCs w:val="24"/>
        </w:rPr>
      </w:pPr>
    </w:p>
    <w:p w:rsidR="00C72AAB" w:rsidRPr="007C3BDB" w:rsidRDefault="00C72AAB" w:rsidP="00364E7E">
      <w:pPr>
        <w:pStyle w:val="ConsPlusNonformat"/>
        <w:jc w:val="right"/>
        <w:rPr>
          <w:rFonts w:ascii="Times New Roman" w:hAnsi="Times New Roman" w:cs="Times New Roman"/>
          <w:sz w:val="24"/>
          <w:szCs w:val="24"/>
        </w:rPr>
      </w:pPr>
      <w:r w:rsidRPr="007C3BDB">
        <w:rPr>
          <w:rFonts w:ascii="Times New Roman" w:hAnsi="Times New Roman" w:cs="Times New Roman"/>
          <w:sz w:val="24"/>
          <w:szCs w:val="24"/>
        </w:rPr>
        <w:t xml:space="preserve">                                Заместителю главы городского округа города</w:t>
      </w:r>
    </w:p>
    <w:p w:rsidR="00C72AAB" w:rsidRPr="007C3BDB" w:rsidRDefault="00C72AAB" w:rsidP="00364E7E">
      <w:pPr>
        <w:pStyle w:val="ConsPlusNonformat"/>
        <w:jc w:val="right"/>
        <w:rPr>
          <w:rFonts w:ascii="Times New Roman" w:hAnsi="Times New Roman" w:cs="Times New Roman"/>
          <w:sz w:val="24"/>
          <w:szCs w:val="24"/>
        </w:rPr>
      </w:pPr>
      <w:r w:rsidRPr="007C3BDB">
        <w:rPr>
          <w:rFonts w:ascii="Times New Roman" w:hAnsi="Times New Roman" w:cs="Times New Roman"/>
          <w:sz w:val="24"/>
          <w:szCs w:val="24"/>
        </w:rPr>
        <w:t xml:space="preserve">                                Калуги - начальнику управления архитектуры,</w:t>
      </w:r>
    </w:p>
    <w:p w:rsidR="00C72AAB" w:rsidRPr="007C3BDB" w:rsidRDefault="00C72AAB" w:rsidP="00364E7E">
      <w:pPr>
        <w:pStyle w:val="ConsPlusNonformat"/>
        <w:jc w:val="right"/>
        <w:rPr>
          <w:rFonts w:ascii="Times New Roman" w:hAnsi="Times New Roman" w:cs="Times New Roman"/>
          <w:sz w:val="24"/>
          <w:szCs w:val="24"/>
        </w:rPr>
      </w:pPr>
      <w:r w:rsidRPr="007C3BDB">
        <w:rPr>
          <w:rFonts w:ascii="Times New Roman" w:hAnsi="Times New Roman" w:cs="Times New Roman"/>
          <w:sz w:val="24"/>
          <w:szCs w:val="24"/>
        </w:rPr>
        <w:t xml:space="preserve">                                градостроительства и земельных отношений</w:t>
      </w:r>
    </w:p>
    <w:p w:rsidR="00C72AAB" w:rsidRPr="007C3BDB" w:rsidRDefault="00C72AAB" w:rsidP="00364E7E">
      <w:pPr>
        <w:pStyle w:val="ConsPlusNonformat"/>
        <w:jc w:val="right"/>
        <w:rPr>
          <w:rFonts w:ascii="Times New Roman" w:hAnsi="Times New Roman" w:cs="Times New Roman"/>
          <w:sz w:val="24"/>
          <w:szCs w:val="24"/>
        </w:rPr>
      </w:pPr>
      <w:r w:rsidRPr="007C3BDB">
        <w:rPr>
          <w:rFonts w:ascii="Times New Roman" w:hAnsi="Times New Roman" w:cs="Times New Roman"/>
          <w:sz w:val="24"/>
          <w:szCs w:val="24"/>
        </w:rPr>
        <w:t xml:space="preserve">                                города Калуги</w:t>
      </w:r>
    </w:p>
    <w:p w:rsidR="00C72AAB" w:rsidRPr="007C3BDB" w:rsidRDefault="00C72AAB" w:rsidP="00364E7E">
      <w:pPr>
        <w:pStyle w:val="ConsPlusNonformat"/>
        <w:jc w:val="right"/>
        <w:rPr>
          <w:rFonts w:ascii="Times New Roman" w:hAnsi="Times New Roman" w:cs="Times New Roman"/>
          <w:sz w:val="24"/>
          <w:szCs w:val="24"/>
        </w:rPr>
      </w:pPr>
    </w:p>
    <w:p w:rsidR="00C72AAB" w:rsidRPr="007C3BDB" w:rsidRDefault="00C72AAB" w:rsidP="00364E7E">
      <w:pPr>
        <w:pStyle w:val="ConsPlusNonformat"/>
        <w:jc w:val="right"/>
        <w:rPr>
          <w:rFonts w:ascii="Times New Roman" w:hAnsi="Times New Roman" w:cs="Times New Roman"/>
          <w:sz w:val="24"/>
          <w:szCs w:val="24"/>
        </w:rPr>
      </w:pPr>
      <w:r w:rsidRPr="007C3BDB">
        <w:rPr>
          <w:rFonts w:ascii="Times New Roman" w:hAnsi="Times New Roman" w:cs="Times New Roman"/>
          <w:sz w:val="24"/>
          <w:szCs w:val="24"/>
        </w:rPr>
        <w:t xml:space="preserve">                                    от кого: ______________________________</w:t>
      </w:r>
    </w:p>
    <w:p w:rsidR="00C72AAB" w:rsidRPr="007C3BDB" w:rsidRDefault="00C72AAB" w:rsidP="00364E7E">
      <w:pPr>
        <w:pStyle w:val="ConsPlusNonformat"/>
        <w:jc w:val="right"/>
        <w:rPr>
          <w:rFonts w:ascii="Times New Roman" w:hAnsi="Times New Roman" w:cs="Times New Roman"/>
          <w:sz w:val="24"/>
          <w:szCs w:val="24"/>
        </w:rPr>
      </w:pPr>
      <w:r w:rsidRPr="007C3BDB">
        <w:rPr>
          <w:rFonts w:ascii="Times New Roman" w:hAnsi="Times New Roman" w:cs="Times New Roman"/>
          <w:sz w:val="24"/>
          <w:szCs w:val="24"/>
        </w:rPr>
        <w:t xml:space="preserve">                                    _______________________________________</w:t>
      </w:r>
    </w:p>
    <w:p w:rsidR="00C72AAB" w:rsidRPr="007C3BDB" w:rsidRDefault="00C72AAB" w:rsidP="00364E7E">
      <w:pPr>
        <w:pStyle w:val="ConsPlusNonformat"/>
        <w:jc w:val="right"/>
        <w:rPr>
          <w:rFonts w:ascii="Times New Roman" w:hAnsi="Times New Roman" w:cs="Times New Roman"/>
          <w:sz w:val="24"/>
          <w:szCs w:val="24"/>
        </w:rPr>
      </w:pPr>
      <w:r w:rsidRPr="007C3BDB">
        <w:rPr>
          <w:rFonts w:ascii="Times New Roman" w:hAnsi="Times New Roman" w:cs="Times New Roman"/>
          <w:sz w:val="24"/>
          <w:szCs w:val="24"/>
        </w:rPr>
        <w:t xml:space="preserve">                                         (полное наименование, ИНН, ОГРН</w:t>
      </w:r>
    </w:p>
    <w:p w:rsidR="00C72AAB" w:rsidRPr="007C3BDB" w:rsidRDefault="00C72AAB" w:rsidP="00364E7E">
      <w:pPr>
        <w:pStyle w:val="ConsPlusNonformat"/>
        <w:jc w:val="right"/>
        <w:rPr>
          <w:rFonts w:ascii="Times New Roman" w:hAnsi="Times New Roman" w:cs="Times New Roman"/>
          <w:sz w:val="24"/>
          <w:szCs w:val="24"/>
        </w:rPr>
      </w:pPr>
      <w:r w:rsidRPr="007C3BDB">
        <w:rPr>
          <w:rFonts w:ascii="Times New Roman" w:hAnsi="Times New Roman" w:cs="Times New Roman"/>
          <w:sz w:val="24"/>
          <w:szCs w:val="24"/>
        </w:rPr>
        <w:t xml:space="preserve">                                             юридического лица, ИП)</w:t>
      </w:r>
    </w:p>
    <w:p w:rsidR="00C72AAB" w:rsidRPr="007C3BDB" w:rsidRDefault="00C72AAB" w:rsidP="00364E7E">
      <w:pPr>
        <w:pStyle w:val="ConsPlusNonformat"/>
        <w:jc w:val="right"/>
        <w:rPr>
          <w:rFonts w:ascii="Times New Roman" w:hAnsi="Times New Roman" w:cs="Times New Roman"/>
          <w:sz w:val="24"/>
          <w:szCs w:val="24"/>
        </w:rPr>
      </w:pPr>
      <w:r w:rsidRPr="007C3BDB">
        <w:rPr>
          <w:rFonts w:ascii="Times New Roman" w:hAnsi="Times New Roman" w:cs="Times New Roman"/>
          <w:sz w:val="24"/>
          <w:szCs w:val="24"/>
        </w:rPr>
        <w:t xml:space="preserve">                                    _______________________________________</w:t>
      </w:r>
    </w:p>
    <w:p w:rsidR="00C72AAB" w:rsidRPr="007C3BDB" w:rsidRDefault="00C72AAB" w:rsidP="00364E7E">
      <w:pPr>
        <w:pStyle w:val="ConsPlusNonformat"/>
        <w:jc w:val="right"/>
        <w:rPr>
          <w:rFonts w:ascii="Times New Roman" w:hAnsi="Times New Roman" w:cs="Times New Roman"/>
          <w:sz w:val="24"/>
          <w:szCs w:val="24"/>
        </w:rPr>
      </w:pPr>
      <w:r w:rsidRPr="007C3BDB">
        <w:rPr>
          <w:rFonts w:ascii="Times New Roman" w:hAnsi="Times New Roman" w:cs="Times New Roman"/>
          <w:sz w:val="24"/>
          <w:szCs w:val="24"/>
        </w:rPr>
        <w:t xml:space="preserve">                                    _______________________________________</w:t>
      </w:r>
    </w:p>
    <w:p w:rsidR="00C72AAB" w:rsidRPr="007C3BDB" w:rsidRDefault="00C72AAB" w:rsidP="00364E7E">
      <w:pPr>
        <w:pStyle w:val="ConsPlusNonformat"/>
        <w:jc w:val="right"/>
        <w:rPr>
          <w:rFonts w:ascii="Times New Roman" w:hAnsi="Times New Roman" w:cs="Times New Roman"/>
          <w:sz w:val="24"/>
          <w:szCs w:val="24"/>
        </w:rPr>
      </w:pPr>
      <w:r w:rsidRPr="007C3BDB">
        <w:rPr>
          <w:rFonts w:ascii="Times New Roman" w:hAnsi="Times New Roman" w:cs="Times New Roman"/>
          <w:sz w:val="24"/>
          <w:szCs w:val="24"/>
        </w:rPr>
        <w:t xml:space="preserve">                                       (контактный телефон, электронная</w:t>
      </w:r>
    </w:p>
    <w:p w:rsidR="00C72AAB" w:rsidRPr="007C3BDB" w:rsidRDefault="00C72AAB" w:rsidP="00364E7E">
      <w:pPr>
        <w:pStyle w:val="ConsPlusNonformat"/>
        <w:jc w:val="right"/>
        <w:rPr>
          <w:rFonts w:ascii="Times New Roman" w:hAnsi="Times New Roman" w:cs="Times New Roman"/>
          <w:sz w:val="24"/>
          <w:szCs w:val="24"/>
        </w:rPr>
      </w:pPr>
      <w:r w:rsidRPr="007C3BDB">
        <w:rPr>
          <w:rFonts w:ascii="Times New Roman" w:hAnsi="Times New Roman" w:cs="Times New Roman"/>
          <w:sz w:val="24"/>
          <w:szCs w:val="24"/>
        </w:rPr>
        <w:t xml:space="preserve">                                            почта, почтовый адрес)</w:t>
      </w:r>
    </w:p>
    <w:p w:rsidR="00C72AAB" w:rsidRPr="007C3BDB" w:rsidRDefault="00C72AAB" w:rsidP="00364E7E">
      <w:pPr>
        <w:pStyle w:val="ConsPlusNonformat"/>
        <w:jc w:val="right"/>
        <w:rPr>
          <w:rFonts w:ascii="Times New Roman" w:hAnsi="Times New Roman" w:cs="Times New Roman"/>
          <w:sz w:val="24"/>
          <w:szCs w:val="24"/>
        </w:rPr>
      </w:pPr>
      <w:r w:rsidRPr="007C3BDB">
        <w:rPr>
          <w:rFonts w:ascii="Times New Roman" w:hAnsi="Times New Roman" w:cs="Times New Roman"/>
          <w:sz w:val="24"/>
          <w:szCs w:val="24"/>
        </w:rPr>
        <w:t xml:space="preserve">                                    _______________________________________</w:t>
      </w:r>
    </w:p>
    <w:p w:rsidR="00C72AAB" w:rsidRPr="007C3BDB" w:rsidRDefault="00C72AAB" w:rsidP="00364E7E">
      <w:pPr>
        <w:pStyle w:val="ConsPlusNonformat"/>
        <w:jc w:val="right"/>
        <w:rPr>
          <w:rFonts w:ascii="Times New Roman" w:hAnsi="Times New Roman" w:cs="Times New Roman"/>
          <w:sz w:val="24"/>
          <w:szCs w:val="24"/>
        </w:rPr>
      </w:pPr>
      <w:r w:rsidRPr="007C3BDB">
        <w:rPr>
          <w:rFonts w:ascii="Times New Roman" w:hAnsi="Times New Roman" w:cs="Times New Roman"/>
          <w:sz w:val="24"/>
          <w:szCs w:val="24"/>
        </w:rPr>
        <w:t xml:space="preserve">                                    _______________________________________</w:t>
      </w:r>
    </w:p>
    <w:p w:rsidR="00C72AAB" w:rsidRPr="007C3BDB" w:rsidRDefault="00C72AAB" w:rsidP="00364E7E">
      <w:pPr>
        <w:pStyle w:val="ConsPlusNonformat"/>
        <w:jc w:val="right"/>
        <w:rPr>
          <w:rFonts w:ascii="Times New Roman" w:hAnsi="Times New Roman" w:cs="Times New Roman"/>
          <w:sz w:val="24"/>
          <w:szCs w:val="24"/>
        </w:rPr>
      </w:pPr>
      <w:r w:rsidRPr="007C3BDB">
        <w:rPr>
          <w:rFonts w:ascii="Times New Roman" w:hAnsi="Times New Roman" w:cs="Times New Roman"/>
          <w:sz w:val="24"/>
          <w:szCs w:val="24"/>
        </w:rPr>
        <w:t xml:space="preserve">                                     (фамилия, имя, отчество (последнее -</w:t>
      </w:r>
    </w:p>
    <w:p w:rsidR="00C72AAB" w:rsidRPr="007C3BDB" w:rsidRDefault="00C72AAB" w:rsidP="00364E7E">
      <w:pPr>
        <w:pStyle w:val="ConsPlusNonformat"/>
        <w:jc w:val="right"/>
        <w:rPr>
          <w:rFonts w:ascii="Times New Roman" w:hAnsi="Times New Roman" w:cs="Times New Roman"/>
          <w:sz w:val="24"/>
          <w:szCs w:val="24"/>
        </w:rPr>
      </w:pPr>
      <w:r w:rsidRPr="007C3BDB">
        <w:rPr>
          <w:rFonts w:ascii="Times New Roman" w:hAnsi="Times New Roman" w:cs="Times New Roman"/>
          <w:sz w:val="24"/>
          <w:szCs w:val="24"/>
        </w:rPr>
        <w:t xml:space="preserve">                                        при наличии), данные документа,</w:t>
      </w:r>
    </w:p>
    <w:p w:rsidR="00C72AAB" w:rsidRPr="007C3BDB" w:rsidRDefault="00C72AAB" w:rsidP="00364E7E">
      <w:pPr>
        <w:pStyle w:val="ConsPlusNonformat"/>
        <w:jc w:val="right"/>
        <w:rPr>
          <w:rFonts w:ascii="Times New Roman" w:hAnsi="Times New Roman" w:cs="Times New Roman"/>
          <w:sz w:val="24"/>
          <w:szCs w:val="24"/>
        </w:rPr>
      </w:pPr>
      <w:r w:rsidRPr="007C3BDB">
        <w:rPr>
          <w:rFonts w:ascii="Times New Roman" w:hAnsi="Times New Roman" w:cs="Times New Roman"/>
          <w:sz w:val="24"/>
          <w:szCs w:val="24"/>
        </w:rPr>
        <w:t xml:space="preserve">                                     удостоверяющего личность, контактный</w:t>
      </w:r>
    </w:p>
    <w:p w:rsidR="00C72AAB" w:rsidRPr="007C3BDB" w:rsidRDefault="00C72AAB" w:rsidP="00364E7E">
      <w:pPr>
        <w:pStyle w:val="ConsPlusNonformat"/>
        <w:jc w:val="right"/>
        <w:rPr>
          <w:rFonts w:ascii="Times New Roman" w:hAnsi="Times New Roman" w:cs="Times New Roman"/>
          <w:sz w:val="24"/>
          <w:szCs w:val="24"/>
        </w:rPr>
      </w:pPr>
      <w:r w:rsidRPr="007C3BDB">
        <w:rPr>
          <w:rFonts w:ascii="Times New Roman" w:hAnsi="Times New Roman" w:cs="Times New Roman"/>
          <w:sz w:val="24"/>
          <w:szCs w:val="24"/>
        </w:rPr>
        <w:t xml:space="preserve">                                        телефон, адрес электронной почты,</w:t>
      </w:r>
    </w:p>
    <w:p w:rsidR="00C72AAB" w:rsidRPr="007C3BDB" w:rsidRDefault="00C72AAB" w:rsidP="00364E7E">
      <w:pPr>
        <w:pStyle w:val="ConsPlusNonformat"/>
        <w:jc w:val="right"/>
        <w:rPr>
          <w:rFonts w:ascii="Times New Roman" w:hAnsi="Times New Roman" w:cs="Times New Roman"/>
          <w:sz w:val="24"/>
          <w:szCs w:val="24"/>
        </w:rPr>
      </w:pPr>
      <w:r w:rsidRPr="007C3BDB">
        <w:rPr>
          <w:rFonts w:ascii="Times New Roman" w:hAnsi="Times New Roman" w:cs="Times New Roman"/>
          <w:sz w:val="24"/>
          <w:szCs w:val="24"/>
        </w:rPr>
        <w:t xml:space="preserve">                                     адрес регистрации, адрес фактического</w:t>
      </w:r>
    </w:p>
    <w:p w:rsidR="00C72AAB" w:rsidRPr="007C3BDB" w:rsidRDefault="00C72AAB" w:rsidP="00364E7E">
      <w:pPr>
        <w:pStyle w:val="ConsPlusNonformat"/>
        <w:jc w:val="right"/>
        <w:rPr>
          <w:rFonts w:ascii="Times New Roman" w:hAnsi="Times New Roman" w:cs="Times New Roman"/>
          <w:sz w:val="24"/>
          <w:szCs w:val="24"/>
        </w:rPr>
      </w:pPr>
      <w:r w:rsidRPr="007C3BDB">
        <w:rPr>
          <w:rFonts w:ascii="Times New Roman" w:hAnsi="Times New Roman" w:cs="Times New Roman"/>
          <w:sz w:val="24"/>
          <w:szCs w:val="24"/>
        </w:rPr>
        <w:t xml:space="preserve">                                                   проживания)</w:t>
      </w:r>
    </w:p>
    <w:p w:rsidR="00C72AAB" w:rsidRPr="007C3BDB" w:rsidRDefault="00C72AAB" w:rsidP="00364E7E">
      <w:pPr>
        <w:pStyle w:val="ConsPlusNonformat"/>
        <w:jc w:val="right"/>
        <w:rPr>
          <w:rFonts w:ascii="Times New Roman" w:hAnsi="Times New Roman" w:cs="Times New Roman"/>
          <w:sz w:val="24"/>
          <w:szCs w:val="24"/>
        </w:rPr>
      </w:pPr>
      <w:r w:rsidRPr="007C3BDB">
        <w:rPr>
          <w:rFonts w:ascii="Times New Roman" w:hAnsi="Times New Roman" w:cs="Times New Roman"/>
          <w:sz w:val="24"/>
          <w:szCs w:val="24"/>
        </w:rPr>
        <w:t xml:space="preserve">                                    _______________________________________</w:t>
      </w:r>
    </w:p>
    <w:p w:rsidR="00C72AAB" w:rsidRPr="007C3BDB" w:rsidRDefault="00C72AAB" w:rsidP="00364E7E">
      <w:pPr>
        <w:pStyle w:val="ConsPlusNonformat"/>
        <w:jc w:val="right"/>
        <w:rPr>
          <w:rFonts w:ascii="Times New Roman" w:hAnsi="Times New Roman" w:cs="Times New Roman"/>
          <w:sz w:val="24"/>
          <w:szCs w:val="24"/>
        </w:rPr>
      </w:pPr>
      <w:r w:rsidRPr="007C3BDB">
        <w:rPr>
          <w:rFonts w:ascii="Times New Roman" w:hAnsi="Times New Roman" w:cs="Times New Roman"/>
          <w:sz w:val="24"/>
          <w:szCs w:val="24"/>
        </w:rPr>
        <w:t xml:space="preserve">                                    _______________________________________</w:t>
      </w:r>
    </w:p>
    <w:p w:rsidR="00C72AAB" w:rsidRPr="007C3BDB" w:rsidRDefault="00C72AAB" w:rsidP="007C3BDB">
      <w:pPr>
        <w:pStyle w:val="ConsPlusNonformat"/>
        <w:jc w:val="center"/>
        <w:rPr>
          <w:rFonts w:ascii="Times New Roman" w:hAnsi="Times New Roman" w:cs="Times New Roman"/>
          <w:sz w:val="24"/>
          <w:szCs w:val="24"/>
        </w:rPr>
      </w:pPr>
    </w:p>
    <w:p w:rsidR="00C72AAB" w:rsidRPr="007C3BDB" w:rsidRDefault="00C72AAB" w:rsidP="007C3BDB">
      <w:pPr>
        <w:pStyle w:val="ConsPlusNonformat"/>
        <w:jc w:val="center"/>
        <w:rPr>
          <w:rFonts w:ascii="Times New Roman" w:hAnsi="Times New Roman" w:cs="Times New Roman"/>
          <w:sz w:val="24"/>
          <w:szCs w:val="24"/>
        </w:rPr>
      </w:pPr>
      <w:bookmarkStart w:id="16" w:name="P631"/>
      <w:bookmarkEnd w:id="16"/>
      <w:r w:rsidRPr="007C3BDB">
        <w:rPr>
          <w:rFonts w:ascii="Times New Roman" w:hAnsi="Times New Roman" w:cs="Times New Roman"/>
          <w:sz w:val="24"/>
          <w:szCs w:val="24"/>
        </w:rPr>
        <w:t>ЗАЯВЛЕНИЕ</w:t>
      </w:r>
    </w:p>
    <w:p w:rsidR="00C72AAB" w:rsidRPr="007C3BDB" w:rsidRDefault="00C72AAB" w:rsidP="007C3BDB">
      <w:pPr>
        <w:pStyle w:val="ConsPlusNonformat"/>
        <w:jc w:val="center"/>
        <w:rPr>
          <w:rFonts w:ascii="Times New Roman" w:hAnsi="Times New Roman" w:cs="Times New Roman"/>
          <w:sz w:val="24"/>
          <w:szCs w:val="24"/>
        </w:rPr>
      </w:pPr>
      <w:r w:rsidRPr="007C3BDB">
        <w:rPr>
          <w:rFonts w:ascii="Times New Roman" w:hAnsi="Times New Roman" w:cs="Times New Roman"/>
          <w:sz w:val="24"/>
          <w:szCs w:val="24"/>
        </w:rPr>
        <w:t>об исправлении допущенных опечаток и (или) ошибок в выданных в результате</w:t>
      </w:r>
    </w:p>
    <w:p w:rsidR="00C72AAB" w:rsidRPr="007C3BDB" w:rsidRDefault="00C72AAB" w:rsidP="007C3BDB">
      <w:pPr>
        <w:pStyle w:val="ConsPlusNonformat"/>
        <w:jc w:val="center"/>
        <w:rPr>
          <w:rFonts w:ascii="Times New Roman" w:hAnsi="Times New Roman" w:cs="Times New Roman"/>
          <w:sz w:val="24"/>
          <w:szCs w:val="24"/>
        </w:rPr>
      </w:pPr>
      <w:r w:rsidRPr="007C3BDB">
        <w:rPr>
          <w:rFonts w:ascii="Times New Roman" w:hAnsi="Times New Roman" w:cs="Times New Roman"/>
          <w:sz w:val="24"/>
          <w:szCs w:val="24"/>
        </w:rPr>
        <w:t>предоставления муниципальной услуги документах</w:t>
      </w:r>
    </w:p>
    <w:p w:rsidR="00C72AAB" w:rsidRPr="007C3BDB" w:rsidRDefault="00C72AAB">
      <w:pPr>
        <w:pStyle w:val="ConsPlusNonformat"/>
        <w:jc w:val="both"/>
        <w:rPr>
          <w:rFonts w:ascii="Times New Roman" w:hAnsi="Times New Roman" w:cs="Times New Roman"/>
          <w:sz w:val="24"/>
          <w:szCs w:val="24"/>
        </w:rPr>
      </w:pPr>
    </w:p>
    <w:p w:rsidR="00C72AAB" w:rsidRPr="007C3BDB" w:rsidRDefault="00C72AAB">
      <w:pPr>
        <w:pStyle w:val="ConsPlusNonformat"/>
        <w:jc w:val="both"/>
        <w:rPr>
          <w:rFonts w:ascii="Times New Roman" w:hAnsi="Times New Roman" w:cs="Times New Roman"/>
          <w:sz w:val="24"/>
          <w:szCs w:val="24"/>
        </w:rPr>
      </w:pPr>
      <w:r w:rsidRPr="007C3BDB">
        <w:rPr>
          <w:rFonts w:ascii="Times New Roman" w:hAnsi="Times New Roman" w:cs="Times New Roman"/>
          <w:sz w:val="24"/>
          <w:szCs w:val="24"/>
        </w:rPr>
        <w:t xml:space="preserve">    Прошу исправить опечатку и (или) ошибку в ____________________________.</w:t>
      </w:r>
      <w:r w:rsidR="007C3BDB" w:rsidRPr="007C3BDB">
        <w:rPr>
          <w:rFonts w:ascii="Times New Roman" w:hAnsi="Times New Roman" w:cs="Times New Roman"/>
          <w:sz w:val="24"/>
          <w:szCs w:val="24"/>
        </w:rPr>
        <w:t xml:space="preserve"> </w:t>
      </w:r>
      <w:r w:rsidRPr="007C3BDB">
        <w:rPr>
          <w:rFonts w:ascii="Times New Roman" w:hAnsi="Times New Roman" w:cs="Times New Roman"/>
          <w:sz w:val="24"/>
          <w:szCs w:val="24"/>
        </w:rPr>
        <w:t>указываются   реквизиты  и  название  документа,  выданного  уполномоченным</w:t>
      </w:r>
      <w:r w:rsidR="007C3BDB" w:rsidRPr="007C3BDB">
        <w:rPr>
          <w:rFonts w:ascii="Times New Roman" w:hAnsi="Times New Roman" w:cs="Times New Roman"/>
          <w:sz w:val="24"/>
          <w:szCs w:val="24"/>
        </w:rPr>
        <w:t xml:space="preserve"> </w:t>
      </w:r>
      <w:r w:rsidRPr="007C3BDB">
        <w:rPr>
          <w:rFonts w:ascii="Times New Roman" w:hAnsi="Times New Roman" w:cs="Times New Roman"/>
          <w:sz w:val="24"/>
          <w:szCs w:val="24"/>
        </w:rPr>
        <w:t>органом в результате предоставления муниципальной услуги</w:t>
      </w:r>
    </w:p>
    <w:p w:rsidR="00C72AAB" w:rsidRPr="007C3BDB" w:rsidRDefault="00C72AAB">
      <w:pPr>
        <w:pStyle w:val="ConsPlusNonformat"/>
        <w:jc w:val="both"/>
        <w:rPr>
          <w:rFonts w:ascii="Times New Roman" w:hAnsi="Times New Roman" w:cs="Times New Roman"/>
          <w:sz w:val="24"/>
          <w:szCs w:val="24"/>
        </w:rPr>
      </w:pPr>
    </w:p>
    <w:p w:rsidR="00C72AAB" w:rsidRPr="007C3BDB" w:rsidRDefault="00C72AAB">
      <w:pPr>
        <w:pStyle w:val="ConsPlusNonformat"/>
        <w:jc w:val="both"/>
        <w:rPr>
          <w:rFonts w:ascii="Times New Roman" w:hAnsi="Times New Roman" w:cs="Times New Roman"/>
          <w:sz w:val="24"/>
          <w:szCs w:val="24"/>
        </w:rPr>
      </w:pPr>
      <w:r w:rsidRPr="007C3BDB">
        <w:rPr>
          <w:rFonts w:ascii="Times New Roman" w:hAnsi="Times New Roman" w:cs="Times New Roman"/>
          <w:sz w:val="24"/>
          <w:szCs w:val="24"/>
        </w:rPr>
        <w:t>Приложение (при наличии): ________________________________________________.</w:t>
      </w:r>
    </w:p>
    <w:p w:rsidR="00C72AAB" w:rsidRPr="007C3BDB" w:rsidRDefault="00C72AAB">
      <w:pPr>
        <w:pStyle w:val="ConsPlusNonformat"/>
        <w:jc w:val="both"/>
        <w:rPr>
          <w:rFonts w:ascii="Times New Roman" w:hAnsi="Times New Roman" w:cs="Times New Roman"/>
          <w:sz w:val="24"/>
          <w:szCs w:val="24"/>
        </w:rPr>
      </w:pPr>
      <w:r w:rsidRPr="007C3BDB">
        <w:rPr>
          <w:rFonts w:ascii="Times New Roman" w:hAnsi="Times New Roman" w:cs="Times New Roman"/>
          <w:sz w:val="24"/>
          <w:szCs w:val="24"/>
        </w:rPr>
        <w:t xml:space="preserve">                             прилагаются материалы, обосновывающие наличие</w:t>
      </w:r>
    </w:p>
    <w:p w:rsidR="00C72AAB" w:rsidRPr="007C3BDB" w:rsidRDefault="00C72AAB">
      <w:pPr>
        <w:pStyle w:val="ConsPlusNonformat"/>
        <w:jc w:val="both"/>
        <w:rPr>
          <w:rFonts w:ascii="Times New Roman" w:hAnsi="Times New Roman" w:cs="Times New Roman"/>
          <w:sz w:val="24"/>
          <w:szCs w:val="24"/>
        </w:rPr>
      </w:pPr>
      <w:r w:rsidRPr="007C3BDB">
        <w:rPr>
          <w:rFonts w:ascii="Times New Roman" w:hAnsi="Times New Roman" w:cs="Times New Roman"/>
          <w:sz w:val="24"/>
          <w:szCs w:val="24"/>
        </w:rPr>
        <w:t xml:space="preserve">                                                 опечатки</w:t>
      </w:r>
    </w:p>
    <w:p w:rsidR="00C72AAB" w:rsidRPr="007C3BDB" w:rsidRDefault="00C72AAB">
      <w:pPr>
        <w:pStyle w:val="ConsPlusNonformat"/>
        <w:jc w:val="both"/>
        <w:rPr>
          <w:rFonts w:ascii="Times New Roman" w:hAnsi="Times New Roman" w:cs="Times New Roman"/>
          <w:sz w:val="24"/>
          <w:szCs w:val="24"/>
        </w:rPr>
      </w:pPr>
    </w:p>
    <w:p w:rsidR="00C72AAB" w:rsidRPr="007C3BDB" w:rsidRDefault="00C72AAB">
      <w:pPr>
        <w:pStyle w:val="ConsPlusNonformat"/>
        <w:jc w:val="both"/>
        <w:rPr>
          <w:rFonts w:ascii="Times New Roman" w:hAnsi="Times New Roman" w:cs="Times New Roman"/>
          <w:sz w:val="24"/>
          <w:szCs w:val="24"/>
        </w:rPr>
      </w:pPr>
      <w:r w:rsidRPr="007C3BDB">
        <w:rPr>
          <w:rFonts w:ascii="Times New Roman" w:hAnsi="Times New Roman" w:cs="Times New Roman"/>
          <w:sz w:val="24"/>
          <w:szCs w:val="24"/>
        </w:rPr>
        <w:t>Подпись заявителя ______________________</w:t>
      </w:r>
    </w:p>
    <w:p w:rsidR="00C72AAB" w:rsidRPr="007C3BDB" w:rsidRDefault="00C72AAB">
      <w:pPr>
        <w:pStyle w:val="ConsPlusNonformat"/>
        <w:jc w:val="both"/>
        <w:rPr>
          <w:rFonts w:ascii="Times New Roman" w:hAnsi="Times New Roman" w:cs="Times New Roman"/>
          <w:sz w:val="24"/>
          <w:szCs w:val="24"/>
        </w:rPr>
      </w:pPr>
    </w:p>
    <w:p w:rsidR="00C72AAB" w:rsidRPr="007C3BDB" w:rsidRDefault="00C72AAB">
      <w:pPr>
        <w:pStyle w:val="ConsPlusNonformat"/>
        <w:jc w:val="both"/>
        <w:rPr>
          <w:rFonts w:ascii="Times New Roman" w:hAnsi="Times New Roman" w:cs="Times New Roman"/>
          <w:sz w:val="24"/>
          <w:szCs w:val="24"/>
        </w:rPr>
      </w:pPr>
      <w:r w:rsidRPr="007C3BDB">
        <w:rPr>
          <w:rFonts w:ascii="Times New Roman" w:hAnsi="Times New Roman" w:cs="Times New Roman"/>
          <w:sz w:val="24"/>
          <w:szCs w:val="24"/>
        </w:rPr>
        <w:t>Дата ___________________________________</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Normal"/>
        <w:jc w:val="right"/>
        <w:outlineLvl w:val="1"/>
        <w:rPr>
          <w:rFonts w:ascii="Times New Roman" w:hAnsi="Times New Roman" w:cs="Times New Roman"/>
          <w:sz w:val="24"/>
          <w:szCs w:val="24"/>
        </w:rPr>
      </w:pPr>
      <w:r w:rsidRPr="007C3BDB">
        <w:rPr>
          <w:rFonts w:ascii="Times New Roman" w:hAnsi="Times New Roman" w:cs="Times New Roman"/>
          <w:sz w:val="24"/>
          <w:szCs w:val="24"/>
        </w:rPr>
        <w:t>Приложение 3</w:t>
      </w:r>
    </w:p>
    <w:p w:rsidR="00C72AAB" w:rsidRPr="007C3BDB" w:rsidRDefault="00C72AAB">
      <w:pPr>
        <w:pStyle w:val="ConsPlusNormal"/>
        <w:jc w:val="right"/>
        <w:rPr>
          <w:rFonts w:ascii="Times New Roman" w:hAnsi="Times New Roman" w:cs="Times New Roman"/>
          <w:sz w:val="24"/>
          <w:szCs w:val="24"/>
        </w:rPr>
      </w:pPr>
      <w:r w:rsidRPr="007C3BDB">
        <w:rPr>
          <w:rFonts w:ascii="Times New Roman" w:hAnsi="Times New Roman" w:cs="Times New Roman"/>
          <w:sz w:val="24"/>
          <w:szCs w:val="24"/>
        </w:rPr>
        <w:t>к Административному регламенту</w:t>
      </w:r>
    </w:p>
    <w:p w:rsidR="00C72AAB" w:rsidRPr="007C3BDB" w:rsidRDefault="00C72AAB">
      <w:pPr>
        <w:pStyle w:val="ConsPlusNormal"/>
        <w:jc w:val="right"/>
        <w:rPr>
          <w:rFonts w:ascii="Times New Roman" w:hAnsi="Times New Roman" w:cs="Times New Roman"/>
          <w:sz w:val="24"/>
          <w:szCs w:val="24"/>
        </w:rPr>
      </w:pPr>
      <w:r w:rsidRPr="007C3BDB">
        <w:rPr>
          <w:rFonts w:ascii="Times New Roman" w:hAnsi="Times New Roman" w:cs="Times New Roman"/>
          <w:sz w:val="24"/>
          <w:szCs w:val="24"/>
        </w:rPr>
        <w:t>по предоставлению муниципальной услуги</w:t>
      </w:r>
    </w:p>
    <w:p w:rsidR="00C72AAB" w:rsidRPr="007C3BDB" w:rsidRDefault="00C72AAB">
      <w:pPr>
        <w:pStyle w:val="ConsPlusNormal"/>
        <w:jc w:val="right"/>
        <w:rPr>
          <w:rFonts w:ascii="Times New Roman" w:hAnsi="Times New Roman" w:cs="Times New Roman"/>
          <w:sz w:val="24"/>
          <w:szCs w:val="24"/>
        </w:rPr>
      </w:pPr>
      <w:r w:rsidRPr="007C3BDB">
        <w:rPr>
          <w:rFonts w:ascii="Times New Roman" w:hAnsi="Times New Roman" w:cs="Times New Roman"/>
          <w:sz w:val="24"/>
          <w:szCs w:val="24"/>
        </w:rPr>
        <w:t>"Предварительное согласование</w:t>
      </w:r>
    </w:p>
    <w:p w:rsidR="00C72AAB" w:rsidRPr="007C3BDB" w:rsidRDefault="00C72AAB">
      <w:pPr>
        <w:pStyle w:val="ConsPlusNormal"/>
        <w:jc w:val="right"/>
        <w:rPr>
          <w:rFonts w:ascii="Times New Roman" w:hAnsi="Times New Roman" w:cs="Times New Roman"/>
          <w:sz w:val="24"/>
          <w:szCs w:val="24"/>
        </w:rPr>
      </w:pPr>
      <w:r w:rsidRPr="007C3BDB">
        <w:rPr>
          <w:rFonts w:ascii="Times New Roman" w:hAnsi="Times New Roman" w:cs="Times New Roman"/>
          <w:sz w:val="24"/>
          <w:szCs w:val="24"/>
        </w:rPr>
        <w:t>предоставления земельного участка"</w:t>
      </w:r>
    </w:p>
    <w:p w:rsidR="00C72AAB" w:rsidRPr="007C3BDB" w:rsidRDefault="00C72AAB">
      <w:pPr>
        <w:pStyle w:val="ConsPlusNormal"/>
        <w:jc w:val="right"/>
        <w:rPr>
          <w:rFonts w:ascii="Times New Roman" w:hAnsi="Times New Roman" w:cs="Times New Roman"/>
          <w:sz w:val="24"/>
          <w:szCs w:val="24"/>
        </w:rPr>
      </w:pPr>
      <w:r w:rsidRPr="007C3BDB">
        <w:rPr>
          <w:rFonts w:ascii="Times New Roman" w:hAnsi="Times New Roman" w:cs="Times New Roman"/>
          <w:sz w:val="24"/>
          <w:szCs w:val="24"/>
        </w:rPr>
        <w:t>на территории городского округа</w:t>
      </w:r>
    </w:p>
    <w:p w:rsidR="00C72AAB" w:rsidRPr="007C3BDB" w:rsidRDefault="00C72AAB">
      <w:pPr>
        <w:pStyle w:val="ConsPlusNormal"/>
        <w:jc w:val="right"/>
        <w:rPr>
          <w:rFonts w:ascii="Times New Roman" w:hAnsi="Times New Roman" w:cs="Times New Roman"/>
          <w:sz w:val="24"/>
          <w:szCs w:val="24"/>
        </w:rPr>
      </w:pPr>
      <w:r w:rsidRPr="007C3BDB">
        <w:rPr>
          <w:rFonts w:ascii="Times New Roman" w:hAnsi="Times New Roman" w:cs="Times New Roman"/>
          <w:sz w:val="24"/>
          <w:szCs w:val="24"/>
        </w:rPr>
        <w:t>города Калуги Калужской области</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rsidP="007C3BDB">
      <w:pPr>
        <w:pStyle w:val="ConsPlusNonformat"/>
        <w:jc w:val="right"/>
        <w:rPr>
          <w:rFonts w:ascii="Times New Roman" w:hAnsi="Times New Roman" w:cs="Times New Roman"/>
          <w:sz w:val="24"/>
          <w:szCs w:val="24"/>
        </w:rPr>
      </w:pPr>
      <w:r w:rsidRPr="007C3BDB">
        <w:rPr>
          <w:rFonts w:ascii="Times New Roman" w:hAnsi="Times New Roman" w:cs="Times New Roman"/>
          <w:sz w:val="24"/>
          <w:szCs w:val="24"/>
        </w:rPr>
        <w:t xml:space="preserve">                                      Заместителю главы городского округа</w:t>
      </w:r>
    </w:p>
    <w:p w:rsidR="00C72AAB" w:rsidRPr="007C3BDB" w:rsidRDefault="00C72AAB" w:rsidP="007C3BDB">
      <w:pPr>
        <w:pStyle w:val="ConsPlusNonformat"/>
        <w:jc w:val="right"/>
        <w:rPr>
          <w:rFonts w:ascii="Times New Roman" w:hAnsi="Times New Roman" w:cs="Times New Roman"/>
          <w:sz w:val="24"/>
          <w:szCs w:val="24"/>
        </w:rPr>
      </w:pPr>
      <w:r w:rsidRPr="007C3BDB">
        <w:rPr>
          <w:rFonts w:ascii="Times New Roman" w:hAnsi="Times New Roman" w:cs="Times New Roman"/>
          <w:sz w:val="24"/>
          <w:szCs w:val="24"/>
        </w:rPr>
        <w:t xml:space="preserve">                                      города Калуги - начальнику управления</w:t>
      </w:r>
    </w:p>
    <w:p w:rsidR="00C72AAB" w:rsidRPr="007C3BDB" w:rsidRDefault="00C72AAB" w:rsidP="007C3BDB">
      <w:pPr>
        <w:pStyle w:val="ConsPlusNonformat"/>
        <w:jc w:val="right"/>
        <w:rPr>
          <w:rFonts w:ascii="Times New Roman" w:hAnsi="Times New Roman" w:cs="Times New Roman"/>
          <w:sz w:val="24"/>
          <w:szCs w:val="24"/>
        </w:rPr>
      </w:pPr>
      <w:r w:rsidRPr="007C3BDB">
        <w:rPr>
          <w:rFonts w:ascii="Times New Roman" w:hAnsi="Times New Roman" w:cs="Times New Roman"/>
          <w:sz w:val="24"/>
          <w:szCs w:val="24"/>
        </w:rPr>
        <w:t xml:space="preserve">                                      архитектуры, градостроительства и</w:t>
      </w:r>
    </w:p>
    <w:p w:rsidR="00C72AAB" w:rsidRPr="007C3BDB" w:rsidRDefault="00C72AAB" w:rsidP="007C3BDB">
      <w:pPr>
        <w:pStyle w:val="ConsPlusNonformat"/>
        <w:jc w:val="right"/>
        <w:rPr>
          <w:rFonts w:ascii="Times New Roman" w:hAnsi="Times New Roman" w:cs="Times New Roman"/>
          <w:sz w:val="24"/>
          <w:szCs w:val="24"/>
        </w:rPr>
      </w:pPr>
      <w:r w:rsidRPr="007C3BDB">
        <w:rPr>
          <w:rFonts w:ascii="Times New Roman" w:hAnsi="Times New Roman" w:cs="Times New Roman"/>
          <w:sz w:val="24"/>
          <w:szCs w:val="24"/>
        </w:rPr>
        <w:t xml:space="preserve">                                      земельных отношений города Калуги</w:t>
      </w:r>
    </w:p>
    <w:p w:rsidR="00C72AAB" w:rsidRPr="007C3BDB" w:rsidRDefault="00C72AAB" w:rsidP="007C3BDB">
      <w:pPr>
        <w:pStyle w:val="ConsPlusNonformat"/>
        <w:jc w:val="right"/>
        <w:rPr>
          <w:rFonts w:ascii="Times New Roman" w:hAnsi="Times New Roman" w:cs="Times New Roman"/>
          <w:sz w:val="24"/>
          <w:szCs w:val="24"/>
        </w:rPr>
      </w:pPr>
      <w:r w:rsidRPr="007C3BDB">
        <w:rPr>
          <w:rFonts w:ascii="Times New Roman" w:hAnsi="Times New Roman" w:cs="Times New Roman"/>
          <w:sz w:val="24"/>
          <w:szCs w:val="24"/>
        </w:rPr>
        <w:t xml:space="preserve">                                      _____________________________________</w:t>
      </w:r>
    </w:p>
    <w:p w:rsidR="00C72AAB" w:rsidRPr="007C3BDB" w:rsidRDefault="00C72AAB" w:rsidP="007C3BDB">
      <w:pPr>
        <w:pStyle w:val="ConsPlusNonformat"/>
        <w:jc w:val="right"/>
        <w:rPr>
          <w:rFonts w:ascii="Times New Roman" w:hAnsi="Times New Roman" w:cs="Times New Roman"/>
          <w:sz w:val="24"/>
          <w:szCs w:val="24"/>
        </w:rPr>
      </w:pPr>
      <w:r w:rsidRPr="007C3BDB">
        <w:rPr>
          <w:rFonts w:ascii="Times New Roman" w:hAnsi="Times New Roman" w:cs="Times New Roman"/>
          <w:sz w:val="24"/>
          <w:szCs w:val="24"/>
        </w:rPr>
        <w:t xml:space="preserve">                                      от _________________________________,</w:t>
      </w:r>
    </w:p>
    <w:p w:rsidR="00C72AAB" w:rsidRPr="007C3BDB" w:rsidRDefault="00C72AAB" w:rsidP="007C3BDB">
      <w:pPr>
        <w:pStyle w:val="ConsPlusNonformat"/>
        <w:jc w:val="right"/>
        <w:rPr>
          <w:rFonts w:ascii="Times New Roman" w:hAnsi="Times New Roman" w:cs="Times New Roman"/>
          <w:sz w:val="24"/>
          <w:szCs w:val="24"/>
        </w:rPr>
      </w:pPr>
      <w:r w:rsidRPr="007C3BDB">
        <w:rPr>
          <w:rFonts w:ascii="Times New Roman" w:hAnsi="Times New Roman" w:cs="Times New Roman"/>
          <w:sz w:val="24"/>
          <w:szCs w:val="24"/>
        </w:rPr>
        <w:t xml:space="preserve">                                                   Ф.И.О. полностью</w:t>
      </w:r>
    </w:p>
    <w:p w:rsidR="00C72AAB" w:rsidRPr="007C3BDB" w:rsidRDefault="00C72AAB" w:rsidP="007C3BDB">
      <w:pPr>
        <w:pStyle w:val="ConsPlusNonformat"/>
        <w:jc w:val="right"/>
        <w:rPr>
          <w:rFonts w:ascii="Times New Roman" w:hAnsi="Times New Roman" w:cs="Times New Roman"/>
          <w:sz w:val="24"/>
          <w:szCs w:val="24"/>
        </w:rPr>
      </w:pPr>
      <w:r w:rsidRPr="007C3BDB">
        <w:rPr>
          <w:rFonts w:ascii="Times New Roman" w:hAnsi="Times New Roman" w:cs="Times New Roman"/>
          <w:sz w:val="24"/>
          <w:szCs w:val="24"/>
        </w:rPr>
        <w:t xml:space="preserve">                                      зарегистрированного по адресу: ______</w:t>
      </w:r>
    </w:p>
    <w:p w:rsidR="00C72AAB" w:rsidRPr="007C3BDB" w:rsidRDefault="00C72AAB" w:rsidP="007C3BDB">
      <w:pPr>
        <w:pStyle w:val="ConsPlusNonformat"/>
        <w:jc w:val="right"/>
        <w:rPr>
          <w:rFonts w:ascii="Times New Roman" w:hAnsi="Times New Roman" w:cs="Times New Roman"/>
          <w:sz w:val="24"/>
          <w:szCs w:val="24"/>
        </w:rPr>
      </w:pPr>
      <w:r w:rsidRPr="007C3BDB">
        <w:rPr>
          <w:rFonts w:ascii="Times New Roman" w:hAnsi="Times New Roman" w:cs="Times New Roman"/>
          <w:sz w:val="24"/>
          <w:szCs w:val="24"/>
        </w:rPr>
        <w:t xml:space="preserve">                                      _____________________________________</w:t>
      </w:r>
    </w:p>
    <w:p w:rsidR="00C72AAB" w:rsidRPr="007C3BDB" w:rsidRDefault="00C72AAB" w:rsidP="007C3BDB">
      <w:pPr>
        <w:pStyle w:val="ConsPlusNonformat"/>
        <w:jc w:val="right"/>
        <w:rPr>
          <w:rFonts w:ascii="Times New Roman" w:hAnsi="Times New Roman" w:cs="Times New Roman"/>
          <w:sz w:val="24"/>
          <w:szCs w:val="24"/>
        </w:rPr>
      </w:pPr>
      <w:r w:rsidRPr="007C3BDB">
        <w:rPr>
          <w:rFonts w:ascii="Times New Roman" w:hAnsi="Times New Roman" w:cs="Times New Roman"/>
          <w:sz w:val="24"/>
          <w:szCs w:val="24"/>
        </w:rPr>
        <w:t xml:space="preserve">                                      тел.: _______________________________</w:t>
      </w:r>
    </w:p>
    <w:p w:rsidR="00C72AAB" w:rsidRPr="007C3BDB" w:rsidRDefault="00C72AAB" w:rsidP="007C3BDB">
      <w:pPr>
        <w:pStyle w:val="ConsPlusNonformat"/>
        <w:jc w:val="center"/>
        <w:rPr>
          <w:rFonts w:ascii="Times New Roman" w:hAnsi="Times New Roman" w:cs="Times New Roman"/>
          <w:sz w:val="24"/>
          <w:szCs w:val="24"/>
        </w:rPr>
      </w:pPr>
    </w:p>
    <w:p w:rsidR="00C72AAB" w:rsidRPr="007C3BDB" w:rsidRDefault="00C72AAB" w:rsidP="007C3BDB">
      <w:pPr>
        <w:pStyle w:val="ConsPlusNonformat"/>
        <w:jc w:val="center"/>
        <w:rPr>
          <w:rFonts w:ascii="Times New Roman" w:hAnsi="Times New Roman" w:cs="Times New Roman"/>
          <w:sz w:val="24"/>
          <w:szCs w:val="24"/>
        </w:rPr>
      </w:pPr>
      <w:r w:rsidRPr="007C3BDB">
        <w:rPr>
          <w:rFonts w:ascii="Times New Roman" w:hAnsi="Times New Roman" w:cs="Times New Roman"/>
          <w:sz w:val="24"/>
          <w:szCs w:val="24"/>
        </w:rPr>
        <w:t>СОГЛАСИЕ</w:t>
      </w:r>
    </w:p>
    <w:p w:rsidR="00C72AAB" w:rsidRPr="007C3BDB" w:rsidRDefault="00C72AAB" w:rsidP="007C3BDB">
      <w:pPr>
        <w:pStyle w:val="ConsPlusNonformat"/>
        <w:jc w:val="center"/>
        <w:rPr>
          <w:rFonts w:ascii="Times New Roman" w:hAnsi="Times New Roman" w:cs="Times New Roman"/>
          <w:sz w:val="24"/>
          <w:szCs w:val="24"/>
        </w:rPr>
      </w:pPr>
      <w:r w:rsidRPr="007C3BDB">
        <w:rPr>
          <w:rFonts w:ascii="Times New Roman" w:hAnsi="Times New Roman" w:cs="Times New Roman"/>
          <w:sz w:val="24"/>
          <w:szCs w:val="24"/>
        </w:rPr>
        <w:t>субъекта на обработку персональных данных</w:t>
      </w:r>
    </w:p>
    <w:p w:rsidR="00C72AAB" w:rsidRPr="007C3BDB" w:rsidRDefault="00C72AAB">
      <w:pPr>
        <w:pStyle w:val="ConsPlusNonformat"/>
        <w:jc w:val="both"/>
        <w:rPr>
          <w:rFonts w:ascii="Times New Roman" w:hAnsi="Times New Roman" w:cs="Times New Roman"/>
          <w:sz w:val="24"/>
          <w:szCs w:val="24"/>
        </w:rPr>
      </w:pPr>
    </w:p>
    <w:p w:rsidR="00C72AAB" w:rsidRPr="007C3BDB" w:rsidRDefault="00C72AAB">
      <w:pPr>
        <w:pStyle w:val="ConsPlusNonformat"/>
        <w:jc w:val="both"/>
        <w:rPr>
          <w:rFonts w:ascii="Times New Roman" w:hAnsi="Times New Roman" w:cs="Times New Roman"/>
          <w:sz w:val="24"/>
          <w:szCs w:val="24"/>
        </w:rPr>
      </w:pPr>
      <w:r w:rsidRPr="007C3BDB">
        <w:rPr>
          <w:rFonts w:ascii="Times New Roman" w:hAnsi="Times New Roman" w:cs="Times New Roman"/>
          <w:sz w:val="24"/>
          <w:szCs w:val="24"/>
        </w:rPr>
        <w:t xml:space="preserve">  Я, _____________________________________________________________________,</w:t>
      </w:r>
    </w:p>
    <w:p w:rsidR="00C72AAB" w:rsidRPr="007C3BDB" w:rsidRDefault="00C72AAB">
      <w:pPr>
        <w:pStyle w:val="ConsPlusNonformat"/>
        <w:jc w:val="both"/>
        <w:rPr>
          <w:rFonts w:ascii="Times New Roman" w:hAnsi="Times New Roman" w:cs="Times New Roman"/>
          <w:sz w:val="24"/>
          <w:szCs w:val="24"/>
        </w:rPr>
      </w:pPr>
      <w:r w:rsidRPr="007C3BDB">
        <w:rPr>
          <w:rFonts w:ascii="Times New Roman" w:hAnsi="Times New Roman" w:cs="Times New Roman"/>
          <w:sz w:val="24"/>
          <w:szCs w:val="24"/>
        </w:rPr>
        <w:t xml:space="preserve">                          (фамилия, имя, отчество)</w:t>
      </w:r>
    </w:p>
    <w:p w:rsidR="00C72AAB" w:rsidRPr="007C3BDB" w:rsidRDefault="00C72AAB">
      <w:pPr>
        <w:pStyle w:val="ConsPlusNonformat"/>
        <w:jc w:val="both"/>
        <w:rPr>
          <w:rFonts w:ascii="Times New Roman" w:hAnsi="Times New Roman" w:cs="Times New Roman"/>
          <w:sz w:val="24"/>
          <w:szCs w:val="24"/>
        </w:rPr>
      </w:pPr>
      <w:r w:rsidRPr="007C3BDB">
        <w:rPr>
          <w:rFonts w:ascii="Times New Roman" w:hAnsi="Times New Roman" w:cs="Times New Roman"/>
          <w:sz w:val="24"/>
          <w:szCs w:val="24"/>
        </w:rPr>
        <w:t>в соответствии с Федеральным законом от 27.07.2006 N 152-ФЗ "О персональных</w:t>
      </w:r>
      <w:r w:rsidR="007C3BDB" w:rsidRPr="007C3BDB">
        <w:rPr>
          <w:rFonts w:ascii="Times New Roman" w:hAnsi="Times New Roman" w:cs="Times New Roman"/>
          <w:sz w:val="24"/>
          <w:szCs w:val="24"/>
        </w:rPr>
        <w:t xml:space="preserve"> </w:t>
      </w:r>
      <w:r w:rsidRPr="007C3BDB">
        <w:rPr>
          <w:rFonts w:ascii="Times New Roman" w:hAnsi="Times New Roman" w:cs="Times New Roman"/>
          <w:sz w:val="24"/>
          <w:szCs w:val="24"/>
        </w:rPr>
        <w:t>данных"  выражаю  согласие  управлению  архитектуры,  градостроительства  и</w:t>
      </w:r>
      <w:r w:rsidR="007C3BDB" w:rsidRPr="007C3BDB">
        <w:rPr>
          <w:rFonts w:ascii="Times New Roman" w:hAnsi="Times New Roman" w:cs="Times New Roman"/>
          <w:sz w:val="24"/>
          <w:szCs w:val="24"/>
        </w:rPr>
        <w:t xml:space="preserve"> </w:t>
      </w:r>
      <w:r w:rsidRPr="007C3BDB">
        <w:rPr>
          <w:rFonts w:ascii="Times New Roman" w:hAnsi="Times New Roman" w:cs="Times New Roman"/>
          <w:sz w:val="24"/>
          <w:szCs w:val="24"/>
        </w:rPr>
        <w:t>земельных отношений города Калуги, расположенному по адресу: г. Калуга, ул.</w:t>
      </w:r>
      <w:r w:rsidR="007C3BDB" w:rsidRPr="007C3BDB">
        <w:rPr>
          <w:rFonts w:ascii="Times New Roman" w:hAnsi="Times New Roman" w:cs="Times New Roman"/>
          <w:sz w:val="24"/>
          <w:szCs w:val="24"/>
        </w:rPr>
        <w:t xml:space="preserve"> </w:t>
      </w:r>
      <w:r w:rsidRPr="007C3BDB">
        <w:rPr>
          <w:rFonts w:ascii="Times New Roman" w:hAnsi="Times New Roman" w:cs="Times New Roman"/>
          <w:sz w:val="24"/>
          <w:szCs w:val="24"/>
        </w:rPr>
        <w:t>Московская,  д.  188,  на  обработку  представленных  персональных  данных,</w:t>
      </w:r>
      <w:r w:rsidR="007C3BDB" w:rsidRPr="007C3BDB">
        <w:rPr>
          <w:rFonts w:ascii="Times New Roman" w:hAnsi="Times New Roman" w:cs="Times New Roman"/>
          <w:sz w:val="24"/>
          <w:szCs w:val="24"/>
        </w:rPr>
        <w:t xml:space="preserve"> </w:t>
      </w:r>
      <w:r w:rsidRPr="007C3BDB">
        <w:rPr>
          <w:rFonts w:ascii="Times New Roman" w:hAnsi="Times New Roman" w:cs="Times New Roman"/>
          <w:sz w:val="24"/>
          <w:szCs w:val="24"/>
        </w:rPr>
        <w:t>содержащихся в настоящем заявлении, для достижения следующих целей:</w:t>
      </w:r>
    </w:p>
    <w:p w:rsidR="00C72AAB" w:rsidRPr="007C3BDB" w:rsidRDefault="00C72AAB">
      <w:pPr>
        <w:pStyle w:val="ConsPlusNonformat"/>
        <w:jc w:val="both"/>
        <w:rPr>
          <w:rFonts w:ascii="Times New Roman" w:hAnsi="Times New Roman" w:cs="Times New Roman"/>
          <w:sz w:val="24"/>
          <w:szCs w:val="24"/>
        </w:rPr>
      </w:pPr>
      <w:r w:rsidRPr="007C3BDB">
        <w:rPr>
          <w:rFonts w:ascii="Times New Roman" w:hAnsi="Times New Roman" w:cs="Times New Roman"/>
          <w:sz w:val="24"/>
          <w:szCs w:val="24"/>
        </w:rPr>
        <w:t>___________________________________________________________________________</w:t>
      </w:r>
    </w:p>
    <w:p w:rsidR="00C72AAB" w:rsidRPr="007C3BDB" w:rsidRDefault="00C72AAB">
      <w:pPr>
        <w:pStyle w:val="ConsPlusNonformat"/>
        <w:jc w:val="both"/>
        <w:rPr>
          <w:rFonts w:ascii="Times New Roman" w:hAnsi="Times New Roman" w:cs="Times New Roman"/>
          <w:sz w:val="24"/>
          <w:szCs w:val="24"/>
        </w:rPr>
      </w:pPr>
      <w:r w:rsidRPr="007C3BDB">
        <w:rPr>
          <w:rFonts w:ascii="Times New Roman" w:hAnsi="Times New Roman" w:cs="Times New Roman"/>
          <w:sz w:val="24"/>
          <w:szCs w:val="24"/>
        </w:rPr>
        <w:t xml:space="preserve">   (перечень персональных данных, на обработку которых дается согласие,</w:t>
      </w:r>
    </w:p>
    <w:p w:rsidR="00C72AAB" w:rsidRPr="007C3BDB" w:rsidRDefault="00C72AAB">
      <w:pPr>
        <w:pStyle w:val="ConsPlusNonformat"/>
        <w:jc w:val="both"/>
        <w:rPr>
          <w:rFonts w:ascii="Times New Roman" w:hAnsi="Times New Roman" w:cs="Times New Roman"/>
          <w:sz w:val="24"/>
          <w:szCs w:val="24"/>
        </w:rPr>
      </w:pPr>
      <w:r w:rsidRPr="007C3BDB">
        <w:rPr>
          <w:rFonts w:ascii="Times New Roman" w:hAnsi="Times New Roman" w:cs="Times New Roman"/>
          <w:sz w:val="24"/>
          <w:szCs w:val="24"/>
        </w:rPr>
        <w:t xml:space="preserve">                    цели обработки персональных данных)</w:t>
      </w:r>
    </w:p>
    <w:p w:rsidR="00C72AAB" w:rsidRPr="007C3BDB" w:rsidRDefault="00C72AAB">
      <w:pPr>
        <w:pStyle w:val="ConsPlusNonformat"/>
        <w:jc w:val="both"/>
        <w:rPr>
          <w:rFonts w:ascii="Times New Roman" w:hAnsi="Times New Roman" w:cs="Times New Roman"/>
          <w:sz w:val="24"/>
          <w:szCs w:val="24"/>
        </w:rPr>
      </w:pPr>
    </w:p>
    <w:p w:rsidR="00C72AAB" w:rsidRPr="007C3BDB" w:rsidRDefault="00C72AAB">
      <w:pPr>
        <w:pStyle w:val="ConsPlusNonformat"/>
        <w:jc w:val="both"/>
        <w:rPr>
          <w:rFonts w:ascii="Times New Roman" w:hAnsi="Times New Roman" w:cs="Times New Roman"/>
          <w:sz w:val="24"/>
          <w:szCs w:val="24"/>
        </w:rPr>
      </w:pPr>
      <w:r w:rsidRPr="007C3BDB">
        <w:rPr>
          <w:rFonts w:ascii="Times New Roman" w:hAnsi="Times New Roman" w:cs="Times New Roman"/>
          <w:sz w:val="24"/>
          <w:szCs w:val="24"/>
        </w:rPr>
        <w:t xml:space="preserve">    Документ, удостоверяющий личность _____________________________________</w:t>
      </w:r>
    </w:p>
    <w:p w:rsidR="00C72AAB" w:rsidRPr="007C3BDB" w:rsidRDefault="00C72AAB">
      <w:pPr>
        <w:pStyle w:val="ConsPlusNonformat"/>
        <w:jc w:val="both"/>
        <w:rPr>
          <w:rFonts w:ascii="Times New Roman" w:hAnsi="Times New Roman" w:cs="Times New Roman"/>
          <w:sz w:val="24"/>
          <w:szCs w:val="24"/>
        </w:rPr>
      </w:pPr>
      <w:r w:rsidRPr="007C3BDB">
        <w:rPr>
          <w:rFonts w:ascii="Times New Roman" w:hAnsi="Times New Roman" w:cs="Times New Roman"/>
          <w:sz w:val="24"/>
          <w:szCs w:val="24"/>
        </w:rPr>
        <w:t xml:space="preserve">                                          (наименование, номер и серия,</w:t>
      </w:r>
    </w:p>
    <w:p w:rsidR="00C72AAB" w:rsidRPr="007C3BDB" w:rsidRDefault="00C72AAB">
      <w:pPr>
        <w:pStyle w:val="ConsPlusNonformat"/>
        <w:jc w:val="both"/>
        <w:rPr>
          <w:rFonts w:ascii="Times New Roman" w:hAnsi="Times New Roman" w:cs="Times New Roman"/>
          <w:sz w:val="24"/>
          <w:szCs w:val="24"/>
        </w:rPr>
      </w:pPr>
      <w:r w:rsidRPr="007C3BDB">
        <w:rPr>
          <w:rFonts w:ascii="Times New Roman" w:hAnsi="Times New Roman" w:cs="Times New Roman"/>
          <w:sz w:val="24"/>
          <w:szCs w:val="24"/>
        </w:rPr>
        <w:t>___________________________________________________________________________</w:t>
      </w:r>
    </w:p>
    <w:p w:rsidR="00C72AAB" w:rsidRPr="007C3BDB" w:rsidRDefault="00C72AAB">
      <w:pPr>
        <w:pStyle w:val="ConsPlusNonformat"/>
        <w:jc w:val="both"/>
        <w:rPr>
          <w:rFonts w:ascii="Times New Roman" w:hAnsi="Times New Roman" w:cs="Times New Roman"/>
          <w:sz w:val="24"/>
          <w:szCs w:val="24"/>
        </w:rPr>
      </w:pPr>
      <w:r w:rsidRPr="007C3BDB">
        <w:rPr>
          <w:rFonts w:ascii="Times New Roman" w:hAnsi="Times New Roman" w:cs="Times New Roman"/>
          <w:sz w:val="24"/>
          <w:szCs w:val="24"/>
        </w:rPr>
        <w:t xml:space="preserve">               сведения о дате выдачи и выдавшем его органе)</w:t>
      </w:r>
    </w:p>
    <w:p w:rsidR="00C72AAB" w:rsidRPr="007C3BDB" w:rsidRDefault="00C72AAB">
      <w:pPr>
        <w:pStyle w:val="ConsPlusNonformat"/>
        <w:jc w:val="both"/>
        <w:rPr>
          <w:rFonts w:ascii="Times New Roman" w:hAnsi="Times New Roman" w:cs="Times New Roman"/>
          <w:sz w:val="24"/>
          <w:szCs w:val="24"/>
        </w:rPr>
      </w:pPr>
    </w:p>
    <w:p w:rsidR="00C72AAB" w:rsidRPr="007C3BDB" w:rsidRDefault="00C72AAB">
      <w:pPr>
        <w:pStyle w:val="ConsPlusNonformat"/>
        <w:jc w:val="both"/>
        <w:rPr>
          <w:rFonts w:ascii="Times New Roman" w:hAnsi="Times New Roman" w:cs="Times New Roman"/>
          <w:sz w:val="24"/>
          <w:szCs w:val="24"/>
        </w:rPr>
      </w:pPr>
      <w:r w:rsidRPr="007C3BDB">
        <w:rPr>
          <w:rFonts w:ascii="Times New Roman" w:hAnsi="Times New Roman" w:cs="Times New Roman"/>
          <w:sz w:val="24"/>
          <w:szCs w:val="24"/>
        </w:rPr>
        <w:t xml:space="preserve">    Я  даю  согласие  на  следующие действия с персональными данными: сбор,</w:t>
      </w:r>
      <w:r w:rsidR="007C3BDB" w:rsidRPr="007C3BDB">
        <w:rPr>
          <w:rFonts w:ascii="Times New Roman" w:hAnsi="Times New Roman" w:cs="Times New Roman"/>
          <w:sz w:val="24"/>
          <w:szCs w:val="24"/>
        </w:rPr>
        <w:t xml:space="preserve"> </w:t>
      </w:r>
      <w:r w:rsidRPr="007C3BDB">
        <w:rPr>
          <w:rFonts w:ascii="Times New Roman" w:hAnsi="Times New Roman" w:cs="Times New Roman"/>
          <w:sz w:val="24"/>
          <w:szCs w:val="24"/>
        </w:rPr>
        <w:t>запись,   систематизация,   накопление,  хранение,  уточнение  (обновление,</w:t>
      </w:r>
      <w:r w:rsidR="007C3BDB" w:rsidRPr="007C3BDB">
        <w:rPr>
          <w:rFonts w:ascii="Times New Roman" w:hAnsi="Times New Roman" w:cs="Times New Roman"/>
          <w:sz w:val="24"/>
          <w:szCs w:val="24"/>
        </w:rPr>
        <w:t xml:space="preserve"> </w:t>
      </w:r>
      <w:r w:rsidRPr="007C3BDB">
        <w:rPr>
          <w:rFonts w:ascii="Times New Roman" w:hAnsi="Times New Roman" w:cs="Times New Roman"/>
          <w:sz w:val="24"/>
          <w:szCs w:val="24"/>
        </w:rPr>
        <w:t>изменение),    извлечение,    использование,   передача   (распространение,</w:t>
      </w:r>
      <w:r w:rsidR="007C3BDB" w:rsidRPr="007C3BDB">
        <w:rPr>
          <w:rFonts w:ascii="Times New Roman" w:hAnsi="Times New Roman" w:cs="Times New Roman"/>
          <w:sz w:val="24"/>
          <w:szCs w:val="24"/>
        </w:rPr>
        <w:t xml:space="preserve"> </w:t>
      </w:r>
      <w:r w:rsidRPr="007C3BDB">
        <w:rPr>
          <w:rFonts w:ascii="Times New Roman" w:hAnsi="Times New Roman" w:cs="Times New Roman"/>
          <w:sz w:val="24"/>
          <w:szCs w:val="24"/>
        </w:rPr>
        <w:t>представление, доступ) ___________________________________________________.</w:t>
      </w:r>
    </w:p>
    <w:p w:rsidR="00C72AAB" w:rsidRPr="007C3BDB" w:rsidRDefault="00C72AAB">
      <w:pPr>
        <w:pStyle w:val="ConsPlusNonformat"/>
        <w:jc w:val="both"/>
        <w:rPr>
          <w:rFonts w:ascii="Times New Roman" w:hAnsi="Times New Roman" w:cs="Times New Roman"/>
          <w:sz w:val="24"/>
          <w:szCs w:val="24"/>
        </w:rPr>
      </w:pPr>
      <w:r w:rsidRPr="007C3BDB">
        <w:rPr>
          <w:rFonts w:ascii="Times New Roman" w:hAnsi="Times New Roman" w:cs="Times New Roman"/>
          <w:sz w:val="24"/>
          <w:szCs w:val="24"/>
        </w:rPr>
        <w:t xml:space="preserve">    Согласие действует в течение срока _______________________ и может быть</w:t>
      </w:r>
      <w:r w:rsidR="007C3BDB" w:rsidRPr="007C3BDB">
        <w:rPr>
          <w:rFonts w:ascii="Times New Roman" w:hAnsi="Times New Roman" w:cs="Times New Roman"/>
          <w:sz w:val="24"/>
          <w:szCs w:val="24"/>
        </w:rPr>
        <w:t xml:space="preserve"> </w:t>
      </w:r>
      <w:r w:rsidRPr="007C3BDB">
        <w:rPr>
          <w:rFonts w:ascii="Times New Roman" w:hAnsi="Times New Roman" w:cs="Times New Roman"/>
          <w:sz w:val="24"/>
          <w:szCs w:val="24"/>
        </w:rPr>
        <w:t>отозвано мной в письменной форме.</w:t>
      </w:r>
    </w:p>
    <w:p w:rsidR="00C72AAB" w:rsidRPr="007C3BDB" w:rsidRDefault="00C72AAB">
      <w:pPr>
        <w:pStyle w:val="ConsPlusNonformat"/>
        <w:jc w:val="both"/>
        <w:rPr>
          <w:rFonts w:ascii="Times New Roman" w:hAnsi="Times New Roman" w:cs="Times New Roman"/>
          <w:sz w:val="24"/>
          <w:szCs w:val="24"/>
        </w:rPr>
      </w:pPr>
    </w:p>
    <w:p w:rsidR="00C72AAB" w:rsidRPr="007C3BDB" w:rsidRDefault="00C72AAB">
      <w:pPr>
        <w:pStyle w:val="ConsPlusNonformat"/>
        <w:jc w:val="both"/>
        <w:rPr>
          <w:rFonts w:ascii="Times New Roman" w:hAnsi="Times New Roman" w:cs="Times New Roman"/>
          <w:sz w:val="24"/>
          <w:szCs w:val="24"/>
        </w:rPr>
      </w:pPr>
      <w:r w:rsidRPr="007C3BDB">
        <w:rPr>
          <w:rFonts w:ascii="Times New Roman" w:hAnsi="Times New Roman" w:cs="Times New Roman"/>
          <w:sz w:val="24"/>
          <w:szCs w:val="24"/>
        </w:rPr>
        <w:t>"___" ___________ 202_ г.   __________   __________________________________</w:t>
      </w:r>
    </w:p>
    <w:p w:rsidR="00C72AAB" w:rsidRPr="007C3BDB" w:rsidRDefault="00C72AAB">
      <w:pPr>
        <w:pStyle w:val="ConsPlusNonformat"/>
        <w:jc w:val="both"/>
        <w:rPr>
          <w:rFonts w:ascii="Times New Roman" w:hAnsi="Times New Roman" w:cs="Times New Roman"/>
          <w:sz w:val="24"/>
          <w:szCs w:val="24"/>
        </w:rPr>
      </w:pPr>
      <w:r w:rsidRPr="007C3BDB">
        <w:rPr>
          <w:rFonts w:ascii="Times New Roman" w:hAnsi="Times New Roman" w:cs="Times New Roman"/>
          <w:sz w:val="24"/>
          <w:szCs w:val="24"/>
        </w:rPr>
        <w:t xml:space="preserve">          дата                подпись                  Ф.И.О.</w:t>
      </w:r>
    </w:p>
    <w:p w:rsidR="00C72AAB" w:rsidRPr="007C3BDB" w:rsidRDefault="00C72AAB">
      <w:pPr>
        <w:pStyle w:val="ConsPlusNonformat"/>
        <w:jc w:val="both"/>
        <w:rPr>
          <w:rFonts w:ascii="Times New Roman" w:hAnsi="Times New Roman" w:cs="Times New Roman"/>
          <w:sz w:val="24"/>
          <w:szCs w:val="24"/>
        </w:rPr>
      </w:pPr>
    </w:p>
    <w:p w:rsidR="00C72AAB" w:rsidRPr="007C3BDB" w:rsidRDefault="00C72AAB">
      <w:pPr>
        <w:pStyle w:val="ConsPlusNonformat"/>
        <w:jc w:val="both"/>
        <w:rPr>
          <w:rFonts w:ascii="Times New Roman" w:hAnsi="Times New Roman" w:cs="Times New Roman"/>
          <w:sz w:val="24"/>
          <w:szCs w:val="24"/>
        </w:rPr>
      </w:pPr>
      <w:r w:rsidRPr="007C3BDB">
        <w:rPr>
          <w:rFonts w:ascii="Times New Roman" w:hAnsi="Times New Roman" w:cs="Times New Roman"/>
          <w:sz w:val="24"/>
          <w:szCs w:val="24"/>
        </w:rPr>
        <w:t>Согласие принял(а) ___________ ____________________________________________</w:t>
      </w:r>
    </w:p>
    <w:p w:rsidR="00C72AAB" w:rsidRPr="007C3BDB" w:rsidRDefault="00C72AAB">
      <w:pPr>
        <w:pStyle w:val="ConsPlusNonformat"/>
        <w:jc w:val="both"/>
        <w:rPr>
          <w:rFonts w:ascii="Times New Roman" w:hAnsi="Times New Roman" w:cs="Times New Roman"/>
          <w:sz w:val="24"/>
          <w:szCs w:val="24"/>
        </w:rPr>
      </w:pPr>
      <w:r w:rsidRPr="007C3BDB">
        <w:rPr>
          <w:rFonts w:ascii="Times New Roman" w:hAnsi="Times New Roman" w:cs="Times New Roman"/>
          <w:sz w:val="24"/>
          <w:szCs w:val="24"/>
        </w:rPr>
        <w:t xml:space="preserve">                                   (подпись, Ф.И.О. специалиста)</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Normal"/>
        <w:jc w:val="right"/>
        <w:outlineLvl w:val="1"/>
        <w:rPr>
          <w:rFonts w:ascii="Times New Roman" w:hAnsi="Times New Roman" w:cs="Times New Roman"/>
          <w:sz w:val="24"/>
          <w:szCs w:val="24"/>
        </w:rPr>
      </w:pPr>
      <w:r w:rsidRPr="007C3BDB">
        <w:rPr>
          <w:rFonts w:ascii="Times New Roman" w:hAnsi="Times New Roman" w:cs="Times New Roman"/>
          <w:sz w:val="24"/>
          <w:szCs w:val="24"/>
        </w:rPr>
        <w:t>Приложение 4</w:t>
      </w:r>
    </w:p>
    <w:p w:rsidR="00C72AAB" w:rsidRPr="007C3BDB" w:rsidRDefault="00C72AAB">
      <w:pPr>
        <w:pStyle w:val="ConsPlusNormal"/>
        <w:jc w:val="right"/>
        <w:rPr>
          <w:rFonts w:ascii="Times New Roman" w:hAnsi="Times New Roman" w:cs="Times New Roman"/>
          <w:sz w:val="24"/>
          <w:szCs w:val="24"/>
        </w:rPr>
      </w:pPr>
      <w:r w:rsidRPr="007C3BDB">
        <w:rPr>
          <w:rFonts w:ascii="Times New Roman" w:hAnsi="Times New Roman" w:cs="Times New Roman"/>
          <w:sz w:val="24"/>
          <w:szCs w:val="24"/>
        </w:rPr>
        <w:t>к Административному регламенту</w:t>
      </w:r>
    </w:p>
    <w:p w:rsidR="00C72AAB" w:rsidRPr="007C3BDB" w:rsidRDefault="00C72AAB">
      <w:pPr>
        <w:pStyle w:val="ConsPlusNormal"/>
        <w:jc w:val="right"/>
        <w:rPr>
          <w:rFonts w:ascii="Times New Roman" w:hAnsi="Times New Roman" w:cs="Times New Roman"/>
          <w:sz w:val="24"/>
          <w:szCs w:val="24"/>
        </w:rPr>
      </w:pPr>
      <w:r w:rsidRPr="007C3BDB">
        <w:rPr>
          <w:rFonts w:ascii="Times New Roman" w:hAnsi="Times New Roman" w:cs="Times New Roman"/>
          <w:sz w:val="24"/>
          <w:szCs w:val="24"/>
        </w:rPr>
        <w:t>по предоставлению муниципальной услуги</w:t>
      </w:r>
    </w:p>
    <w:p w:rsidR="00C72AAB" w:rsidRPr="007C3BDB" w:rsidRDefault="00C72AAB">
      <w:pPr>
        <w:pStyle w:val="ConsPlusNormal"/>
        <w:jc w:val="right"/>
        <w:rPr>
          <w:rFonts w:ascii="Times New Roman" w:hAnsi="Times New Roman" w:cs="Times New Roman"/>
          <w:sz w:val="24"/>
          <w:szCs w:val="24"/>
        </w:rPr>
      </w:pPr>
      <w:r w:rsidRPr="007C3BDB">
        <w:rPr>
          <w:rFonts w:ascii="Times New Roman" w:hAnsi="Times New Roman" w:cs="Times New Roman"/>
          <w:sz w:val="24"/>
          <w:szCs w:val="24"/>
        </w:rPr>
        <w:t>"Предварительное согласование</w:t>
      </w:r>
    </w:p>
    <w:p w:rsidR="00C72AAB" w:rsidRPr="007C3BDB" w:rsidRDefault="00C72AAB">
      <w:pPr>
        <w:pStyle w:val="ConsPlusNormal"/>
        <w:jc w:val="right"/>
        <w:rPr>
          <w:rFonts w:ascii="Times New Roman" w:hAnsi="Times New Roman" w:cs="Times New Roman"/>
          <w:sz w:val="24"/>
          <w:szCs w:val="24"/>
        </w:rPr>
      </w:pPr>
      <w:r w:rsidRPr="007C3BDB">
        <w:rPr>
          <w:rFonts w:ascii="Times New Roman" w:hAnsi="Times New Roman" w:cs="Times New Roman"/>
          <w:sz w:val="24"/>
          <w:szCs w:val="24"/>
        </w:rPr>
        <w:t>предоставления земельного участка"</w:t>
      </w:r>
    </w:p>
    <w:p w:rsidR="00C72AAB" w:rsidRPr="007C3BDB" w:rsidRDefault="00C72AAB">
      <w:pPr>
        <w:pStyle w:val="ConsPlusNormal"/>
        <w:jc w:val="right"/>
        <w:rPr>
          <w:rFonts w:ascii="Times New Roman" w:hAnsi="Times New Roman" w:cs="Times New Roman"/>
          <w:sz w:val="24"/>
          <w:szCs w:val="24"/>
        </w:rPr>
      </w:pPr>
      <w:r w:rsidRPr="007C3BDB">
        <w:rPr>
          <w:rFonts w:ascii="Times New Roman" w:hAnsi="Times New Roman" w:cs="Times New Roman"/>
          <w:sz w:val="24"/>
          <w:szCs w:val="24"/>
        </w:rPr>
        <w:t>на территории городского округа</w:t>
      </w:r>
    </w:p>
    <w:p w:rsidR="00C72AAB" w:rsidRPr="007C3BDB" w:rsidRDefault="00C72AAB">
      <w:pPr>
        <w:pStyle w:val="ConsPlusNormal"/>
        <w:jc w:val="right"/>
        <w:rPr>
          <w:rFonts w:ascii="Times New Roman" w:hAnsi="Times New Roman" w:cs="Times New Roman"/>
          <w:sz w:val="24"/>
          <w:szCs w:val="24"/>
        </w:rPr>
      </w:pPr>
      <w:r w:rsidRPr="007C3BDB">
        <w:rPr>
          <w:rFonts w:ascii="Times New Roman" w:hAnsi="Times New Roman" w:cs="Times New Roman"/>
          <w:sz w:val="24"/>
          <w:szCs w:val="24"/>
        </w:rPr>
        <w:t>города Калуги Калужской области</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Title"/>
        <w:jc w:val="center"/>
        <w:rPr>
          <w:rFonts w:ascii="Times New Roman" w:hAnsi="Times New Roman" w:cs="Times New Roman"/>
          <w:sz w:val="24"/>
          <w:szCs w:val="24"/>
        </w:rPr>
      </w:pPr>
      <w:bookmarkStart w:id="17" w:name="P714"/>
      <w:bookmarkEnd w:id="17"/>
      <w:r w:rsidRPr="007C3BDB">
        <w:rPr>
          <w:rFonts w:ascii="Times New Roman" w:hAnsi="Times New Roman" w:cs="Times New Roman"/>
          <w:sz w:val="24"/>
          <w:szCs w:val="24"/>
        </w:rPr>
        <w:t>СОСТАВ, ПОСЛЕДОВАТЕЛЬНОСТЬ И СРОКИ</w:t>
      </w:r>
    </w:p>
    <w:p w:rsidR="00C72AAB" w:rsidRPr="007C3BDB" w:rsidRDefault="00C72AAB">
      <w:pPr>
        <w:pStyle w:val="ConsPlusTitle"/>
        <w:jc w:val="center"/>
        <w:rPr>
          <w:rFonts w:ascii="Times New Roman" w:hAnsi="Times New Roman" w:cs="Times New Roman"/>
          <w:sz w:val="24"/>
          <w:szCs w:val="24"/>
        </w:rPr>
      </w:pPr>
      <w:r w:rsidRPr="007C3BDB">
        <w:rPr>
          <w:rFonts w:ascii="Times New Roman" w:hAnsi="Times New Roman" w:cs="Times New Roman"/>
          <w:sz w:val="24"/>
          <w:szCs w:val="24"/>
        </w:rPr>
        <w:t>ВЫПОЛНЕНИЯ АДМИНИСТРАТИВНЫХ ПРОЦЕДУР (ДЕЙСТВИЙ)</w:t>
      </w:r>
    </w:p>
    <w:p w:rsidR="00C72AAB" w:rsidRPr="007C3BDB" w:rsidRDefault="00C72AAB">
      <w:pPr>
        <w:pStyle w:val="ConsPlusTitle"/>
        <w:jc w:val="center"/>
        <w:rPr>
          <w:rFonts w:ascii="Times New Roman" w:hAnsi="Times New Roman" w:cs="Times New Roman"/>
          <w:sz w:val="24"/>
          <w:szCs w:val="24"/>
        </w:rPr>
      </w:pPr>
      <w:r w:rsidRPr="007C3BDB">
        <w:rPr>
          <w:rFonts w:ascii="Times New Roman" w:hAnsi="Times New Roman" w:cs="Times New Roman"/>
          <w:sz w:val="24"/>
          <w:szCs w:val="24"/>
        </w:rPr>
        <w:t>ПРИ ПРЕДОСТАВЛЕНИИ МУНИЦИПАЛЬНОЙ УСЛУГИ "ПРЕДВАРИТЕЛЬНОЕ</w:t>
      </w:r>
    </w:p>
    <w:p w:rsidR="00C72AAB" w:rsidRPr="007C3BDB" w:rsidRDefault="00C72AAB">
      <w:pPr>
        <w:pStyle w:val="ConsPlusTitle"/>
        <w:jc w:val="center"/>
        <w:rPr>
          <w:rFonts w:ascii="Times New Roman" w:hAnsi="Times New Roman" w:cs="Times New Roman"/>
          <w:sz w:val="24"/>
          <w:szCs w:val="24"/>
        </w:rPr>
      </w:pPr>
      <w:r w:rsidRPr="007C3BDB">
        <w:rPr>
          <w:rFonts w:ascii="Times New Roman" w:hAnsi="Times New Roman" w:cs="Times New Roman"/>
          <w:sz w:val="24"/>
          <w:szCs w:val="24"/>
        </w:rPr>
        <w:t>СОГЛАСОВАНИЕ ПРЕДОСТАВЛЕНИЯ ЗЕМЕЛЬНОГО УЧАСТКА НА ТЕРРИТОРИИ</w:t>
      </w:r>
    </w:p>
    <w:p w:rsidR="00C72AAB" w:rsidRPr="007C3BDB" w:rsidRDefault="00C72AAB">
      <w:pPr>
        <w:pStyle w:val="ConsPlusTitle"/>
        <w:jc w:val="center"/>
        <w:rPr>
          <w:rFonts w:ascii="Times New Roman" w:hAnsi="Times New Roman" w:cs="Times New Roman"/>
          <w:sz w:val="24"/>
          <w:szCs w:val="24"/>
        </w:rPr>
      </w:pPr>
      <w:r w:rsidRPr="007C3BDB">
        <w:rPr>
          <w:rFonts w:ascii="Times New Roman" w:hAnsi="Times New Roman" w:cs="Times New Roman"/>
          <w:sz w:val="24"/>
          <w:szCs w:val="24"/>
        </w:rPr>
        <w:t>ГОРОДСКОГО ОКРУГА ГОРОДА КАЛУГИ КАЛУЖСКОЙ ОБЛАСТИ"</w:t>
      </w: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Normal"/>
        <w:rPr>
          <w:rFonts w:ascii="Times New Roman" w:hAnsi="Times New Roman" w:cs="Times New Roman"/>
          <w:sz w:val="24"/>
          <w:szCs w:val="24"/>
        </w:rPr>
        <w:sectPr w:rsidR="00C72AAB" w:rsidRPr="007C3BDB" w:rsidSect="000440C1">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221"/>
        <w:gridCol w:w="2193"/>
        <w:gridCol w:w="2173"/>
        <w:gridCol w:w="2487"/>
        <w:gridCol w:w="2126"/>
        <w:gridCol w:w="2227"/>
        <w:gridCol w:w="2607"/>
      </w:tblGrid>
      <w:tr w:rsidR="007C3BDB" w:rsidRPr="007C3BDB">
        <w:tc>
          <w:tcPr>
            <w:tcW w:w="2239" w:type="dxa"/>
          </w:tcPr>
          <w:p w:rsidR="00C72AAB" w:rsidRPr="007C3BDB" w:rsidRDefault="00C72AAB">
            <w:pPr>
              <w:pStyle w:val="ConsPlusNormal"/>
              <w:jc w:val="center"/>
              <w:rPr>
                <w:rFonts w:ascii="Times New Roman" w:hAnsi="Times New Roman" w:cs="Times New Roman"/>
                <w:sz w:val="24"/>
                <w:szCs w:val="24"/>
              </w:rPr>
            </w:pPr>
            <w:r w:rsidRPr="007C3BDB">
              <w:rPr>
                <w:rFonts w:ascii="Times New Roman" w:hAnsi="Times New Roman" w:cs="Times New Roman"/>
                <w:sz w:val="24"/>
                <w:szCs w:val="24"/>
              </w:rPr>
              <w:t>Основание для начала административной процедуры</w:t>
            </w:r>
          </w:p>
        </w:tc>
        <w:tc>
          <w:tcPr>
            <w:tcW w:w="3354" w:type="dxa"/>
          </w:tcPr>
          <w:p w:rsidR="00C72AAB" w:rsidRPr="007C3BDB" w:rsidRDefault="00C72AAB">
            <w:pPr>
              <w:pStyle w:val="ConsPlusNormal"/>
              <w:jc w:val="center"/>
              <w:rPr>
                <w:rFonts w:ascii="Times New Roman" w:hAnsi="Times New Roman" w:cs="Times New Roman"/>
                <w:sz w:val="24"/>
                <w:szCs w:val="24"/>
              </w:rPr>
            </w:pPr>
            <w:r w:rsidRPr="007C3BDB">
              <w:rPr>
                <w:rFonts w:ascii="Times New Roman" w:hAnsi="Times New Roman" w:cs="Times New Roman"/>
                <w:sz w:val="24"/>
                <w:szCs w:val="24"/>
              </w:rPr>
              <w:t>Содержание административных действий</w:t>
            </w:r>
          </w:p>
        </w:tc>
        <w:tc>
          <w:tcPr>
            <w:tcW w:w="1943" w:type="dxa"/>
          </w:tcPr>
          <w:p w:rsidR="00C72AAB" w:rsidRPr="007C3BDB" w:rsidRDefault="00C72AAB">
            <w:pPr>
              <w:pStyle w:val="ConsPlusNormal"/>
              <w:jc w:val="center"/>
              <w:rPr>
                <w:rFonts w:ascii="Times New Roman" w:hAnsi="Times New Roman" w:cs="Times New Roman"/>
                <w:sz w:val="24"/>
                <w:szCs w:val="24"/>
              </w:rPr>
            </w:pPr>
            <w:r w:rsidRPr="007C3BDB">
              <w:rPr>
                <w:rFonts w:ascii="Times New Roman" w:hAnsi="Times New Roman" w:cs="Times New Roman"/>
                <w:sz w:val="24"/>
                <w:szCs w:val="24"/>
              </w:rPr>
              <w:t>Срок выполнения административных действий</w:t>
            </w:r>
          </w:p>
        </w:tc>
        <w:tc>
          <w:tcPr>
            <w:tcW w:w="1980" w:type="dxa"/>
          </w:tcPr>
          <w:p w:rsidR="00C72AAB" w:rsidRPr="007C3BDB" w:rsidRDefault="00C72AAB">
            <w:pPr>
              <w:pStyle w:val="ConsPlusNormal"/>
              <w:jc w:val="center"/>
              <w:rPr>
                <w:rFonts w:ascii="Times New Roman" w:hAnsi="Times New Roman" w:cs="Times New Roman"/>
                <w:sz w:val="24"/>
                <w:szCs w:val="24"/>
              </w:rPr>
            </w:pPr>
            <w:r w:rsidRPr="007C3BDB">
              <w:rPr>
                <w:rFonts w:ascii="Times New Roman" w:hAnsi="Times New Roman" w:cs="Times New Roman"/>
                <w:sz w:val="24"/>
                <w:szCs w:val="24"/>
              </w:rPr>
              <w:t>Должностное лицо, ответственное за выполнение административного действия</w:t>
            </w:r>
          </w:p>
        </w:tc>
        <w:tc>
          <w:tcPr>
            <w:tcW w:w="2036" w:type="dxa"/>
          </w:tcPr>
          <w:p w:rsidR="00C72AAB" w:rsidRPr="007C3BDB" w:rsidRDefault="00C72AAB">
            <w:pPr>
              <w:pStyle w:val="ConsPlusNormal"/>
              <w:jc w:val="center"/>
              <w:rPr>
                <w:rFonts w:ascii="Times New Roman" w:hAnsi="Times New Roman" w:cs="Times New Roman"/>
                <w:sz w:val="24"/>
                <w:szCs w:val="24"/>
              </w:rPr>
            </w:pPr>
            <w:r w:rsidRPr="007C3BDB">
              <w:rPr>
                <w:rFonts w:ascii="Times New Roman" w:hAnsi="Times New Roman" w:cs="Times New Roman"/>
                <w:sz w:val="24"/>
                <w:szCs w:val="24"/>
              </w:rPr>
              <w:t>Место выполнения административного действия/ используемая информационная система</w:t>
            </w:r>
          </w:p>
        </w:tc>
        <w:tc>
          <w:tcPr>
            <w:tcW w:w="1843" w:type="dxa"/>
          </w:tcPr>
          <w:p w:rsidR="00C72AAB" w:rsidRPr="007C3BDB" w:rsidRDefault="00C72AAB">
            <w:pPr>
              <w:pStyle w:val="ConsPlusNormal"/>
              <w:jc w:val="center"/>
              <w:rPr>
                <w:rFonts w:ascii="Times New Roman" w:hAnsi="Times New Roman" w:cs="Times New Roman"/>
                <w:sz w:val="24"/>
                <w:szCs w:val="24"/>
              </w:rPr>
            </w:pPr>
            <w:r w:rsidRPr="007C3BDB">
              <w:rPr>
                <w:rFonts w:ascii="Times New Roman" w:hAnsi="Times New Roman" w:cs="Times New Roman"/>
                <w:sz w:val="24"/>
                <w:szCs w:val="24"/>
              </w:rPr>
              <w:t>Критерии принятия решения</w:t>
            </w:r>
          </w:p>
        </w:tc>
        <w:tc>
          <w:tcPr>
            <w:tcW w:w="2718" w:type="dxa"/>
          </w:tcPr>
          <w:p w:rsidR="00C72AAB" w:rsidRPr="007C3BDB" w:rsidRDefault="00C72AAB">
            <w:pPr>
              <w:pStyle w:val="ConsPlusNormal"/>
              <w:jc w:val="center"/>
              <w:rPr>
                <w:rFonts w:ascii="Times New Roman" w:hAnsi="Times New Roman" w:cs="Times New Roman"/>
                <w:sz w:val="24"/>
                <w:szCs w:val="24"/>
              </w:rPr>
            </w:pPr>
            <w:r w:rsidRPr="007C3BDB">
              <w:rPr>
                <w:rFonts w:ascii="Times New Roman" w:hAnsi="Times New Roman" w:cs="Times New Roman"/>
                <w:sz w:val="24"/>
                <w:szCs w:val="24"/>
              </w:rPr>
              <w:t>Результат административного действия, способ фиксации</w:t>
            </w:r>
          </w:p>
        </w:tc>
      </w:tr>
      <w:tr w:rsidR="007C3BDB" w:rsidRPr="007C3BDB">
        <w:tc>
          <w:tcPr>
            <w:tcW w:w="2239" w:type="dxa"/>
          </w:tcPr>
          <w:p w:rsidR="00C72AAB" w:rsidRPr="007C3BDB" w:rsidRDefault="00C72AAB">
            <w:pPr>
              <w:pStyle w:val="ConsPlusNormal"/>
              <w:jc w:val="center"/>
              <w:rPr>
                <w:rFonts w:ascii="Times New Roman" w:hAnsi="Times New Roman" w:cs="Times New Roman"/>
                <w:sz w:val="24"/>
                <w:szCs w:val="24"/>
              </w:rPr>
            </w:pPr>
            <w:r w:rsidRPr="007C3BDB">
              <w:rPr>
                <w:rFonts w:ascii="Times New Roman" w:hAnsi="Times New Roman" w:cs="Times New Roman"/>
                <w:sz w:val="24"/>
                <w:szCs w:val="24"/>
              </w:rPr>
              <w:t>1</w:t>
            </w:r>
          </w:p>
        </w:tc>
        <w:tc>
          <w:tcPr>
            <w:tcW w:w="3354" w:type="dxa"/>
          </w:tcPr>
          <w:p w:rsidR="00C72AAB" w:rsidRPr="007C3BDB" w:rsidRDefault="00C72AAB">
            <w:pPr>
              <w:pStyle w:val="ConsPlusNormal"/>
              <w:jc w:val="center"/>
              <w:rPr>
                <w:rFonts w:ascii="Times New Roman" w:hAnsi="Times New Roman" w:cs="Times New Roman"/>
                <w:sz w:val="24"/>
                <w:szCs w:val="24"/>
              </w:rPr>
            </w:pPr>
            <w:r w:rsidRPr="007C3BDB">
              <w:rPr>
                <w:rFonts w:ascii="Times New Roman" w:hAnsi="Times New Roman" w:cs="Times New Roman"/>
                <w:sz w:val="24"/>
                <w:szCs w:val="24"/>
              </w:rPr>
              <w:t>2</w:t>
            </w:r>
          </w:p>
        </w:tc>
        <w:tc>
          <w:tcPr>
            <w:tcW w:w="1943" w:type="dxa"/>
          </w:tcPr>
          <w:p w:rsidR="00C72AAB" w:rsidRPr="007C3BDB" w:rsidRDefault="00C72AAB">
            <w:pPr>
              <w:pStyle w:val="ConsPlusNormal"/>
              <w:jc w:val="center"/>
              <w:rPr>
                <w:rFonts w:ascii="Times New Roman" w:hAnsi="Times New Roman" w:cs="Times New Roman"/>
                <w:sz w:val="24"/>
                <w:szCs w:val="24"/>
              </w:rPr>
            </w:pPr>
            <w:r w:rsidRPr="007C3BDB">
              <w:rPr>
                <w:rFonts w:ascii="Times New Roman" w:hAnsi="Times New Roman" w:cs="Times New Roman"/>
                <w:sz w:val="24"/>
                <w:szCs w:val="24"/>
              </w:rPr>
              <w:t>3</w:t>
            </w:r>
          </w:p>
        </w:tc>
        <w:tc>
          <w:tcPr>
            <w:tcW w:w="1980" w:type="dxa"/>
          </w:tcPr>
          <w:p w:rsidR="00C72AAB" w:rsidRPr="007C3BDB" w:rsidRDefault="00C72AAB">
            <w:pPr>
              <w:pStyle w:val="ConsPlusNormal"/>
              <w:jc w:val="center"/>
              <w:rPr>
                <w:rFonts w:ascii="Times New Roman" w:hAnsi="Times New Roman" w:cs="Times New Roman"/>
                <w:sz w:val="24"/>
                <w:szCs w:val="24"/>
              </w:rPr>
            </w:pPr>
            <w:r w:rsidRPr="007C3BDB">
              <w:rPr>
                <w:rFonts w:ascii="Times New Roman" w:hAnsi="Times New Roman" w:cs="Times New Roman"/>
                <w:sz w:val="24"/>
                <w:szCs w:val="24"/>
              </w:rPr>
              <w:t>4</w:t>
            </w:r>
          </w:p>
        </w:tc>
        <w:tc>
          <w:tcPr>
            <w:tcW w:w="2036" w:type="dxa"/>
          </w:tcPr>
          <w:p w:rsidR="00C72AAB" w:rsidRPr="007C3BDB" w:rsidRDefault="00C72AAB">
            <w:pPr>
              <w:pStyle w:val="ConsPlusNormal"/>
              <w:jc w:val="center"/>
              <w:rPr>
                <w:rFonts w:ascii="Times New Roman" w:hAnsi="Times New Roman" w:cs="Times New Roman"/>
                <w:sz w:val="24"/>
                <w:szCs w:val="24"/>
              </w:rPr>
            </w:pPr>
            <w:r w:rsidRPr="007C3BDB">
              <w:rPr>
                <w:rFonts w:ascii="Times New Roman" w:hAnsi="Times New Roman" w:cs="Times New Roman"/>
                <w:sz w:val="24"/>
                <w:szCs w:val="24"/>
              </w:rPr>
              <w:t>5</w:t>
            </w:r>
          </w:p>
        </w:tc>
        <w:tc>
          <w:tcPr>
            <w:tcW w:w="1843" w:type="dxa"/>
          </w:tcPr>
          <w:p w:rsidR="00C72AAB" w:rsidRPr="007C3BDB" w:rsidRDefault="00C72AAB">
            <w:pPr>
              <w:pStyle w:val="ConsPlusNormal"/>
              <w:jc w:val="center"/>
              <w:rPr>
                <w:rFonts w:ascii="Times New Roman" w:hAnsi="Times New Roman" w:cs="Times New Roman"/>
                <w:sz w:val="24"/>
                <w:szCs w:val="24"/>
              </w:rPr>
            </w:pPr>
            <w:r w:rsidRPr="007C3BDB">
              <w:rPr>
                <w:rFonts w:ascii="Times New Roman" w:hAnsi="Times New Roman" w:cs="Times New Roman"/>
                <w:sz w:val="24"/>
                <w:szCs w:val="24"/>
              </w:rPr>
              <w:t>6</w:t>
            </w:r>
          </w:p>
        </w:tc>
        <w:tc>
          <w:tcPr>
            <w:tcW w:w="2718" w:type="dxa"/>
          </w:tcPr>
          <w:p w:rsidR="00C72AAB" w:rsidRPr="007C3BDB" w:rsidRDefault="00C72AAB">
            <w:pPr>
              <w:pStyle w:val="ConsPlusNormal"/>
              <w:jc w:val="center"/>
              <w:rPr>
                <w:rFonts w:ascii="Times New Roman" w:hAnsi="Times New Roman" w:cs="Times New Roman"/>
                <w:sz w:val="24"/>
                <w:szCs w:val="24"/>
              </w:rPr>
            </w:pPr>
            <w:r w:rsidRPr="007C3BDB">
              <w:rPr>
                <w:rFonts w:ascii="Times New Roman" w:hAnsi="Times New Roman" w:cs="Times New Roman"/>
                <w:sz w:val="24"/>
                <w:szCs w:val="24"/>
              </w:rPr>
              <w:t>7</w:t>
            </w:r>
          </w:p>
        </w:tc>
      </w:tr>
      <w:tr w:rsidR="007C3BDB" w:rsidRPr="007C3BDB">
        <w:tc>
          <w:tcPr>
            <w:tcW w:w="16113" w:type="dxa"/>
            <w:gridSpan w:val="7"/>
          </w:tcPr>
          <w:p w:rsidR="00C72AAB" w:rsidRPr="007C3BDB" w:rsidRDefault="00C72AAB">
            <w:pPr>
              <w:pStyle w:val="ConsPlusNormal"/>
              <w:jc w:val="center"/>
              <w:outlineLvl w:val="2"/>
              <w:rPr>
                <w:rFonts w:ascii="Times New Roman" w:hAnsi="Times New Roman" w:cs="Times New Roman"/>
                <w:sz w:val="24"/>
                <w:szCs w:val="24"/>
              </w:rPr>
            </w:pPr>
            <w:r w:rsidRPr="007C3BDB">
              <w:rPr>
                <w:rFonts w:ascii="Times New Roman" w:hAnsi="Times New Roman" w:cs="Times New Roman"/>
                <w:sz w:val="24"/>
                <w:szCs w:val="24"/>
              </w:rPr>
              <w:t>1. Проверка документов и регистрация заявления</w:t>
            </w:r>
          </w:p>
        </w:tc>
      </w:tr>
      <w:tr w:rsidR="007C3BDB" w:rsidRPr="007C3BDB">
        <w:tc>
          <w:tcPr>
            <w:tcW w:w="2239" w:type="dxa"/>
            <w:vMerge w:val="restart"/>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Поступление заявления и документов для предоставления муниципальной услуги в управления архитектуры, градостроительства и земельных отношений города Калуги (далее - уполномоченный орган)</w:t>
            </w:r>
          </w:p>
        </w:tc>
        <w:tc>
          <w:tcPr>
            <w:tcW w:w="3354" w:type="dxa"/>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Прием и проверка комплектности документов на наличие/отсутствие оснований для отказа в приеме документов, предусмотренных п. 2.15 административного регламента</w:t>
            </w:r>
          </w:p>
        </w:tc>
        <w:tc>
          <w:tcPr>
            <w:tcW w:w="1943" w:type="dxa"/>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1 рабочий день</w:t>
            </w:r>
          </w:p>
        </w:tc>
        <w:tc>
          <w:tcPr>
            <w:tcW w:w="1980" w:type="dxa"/>
            <w:vMerge w:val="restart"/>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Специалист организационно-контрольного отдела уполномоченного органа</w:t>
            </w:r>
          </w:p>
        </w:tc>
        <w:tc>
          <w:tcPr>
            <w:tcW w:w="2036" w:type="dxa"/>
            <w:vMerge w:val="restart"/>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Уполномоченный орган/ГИС/СЭД</w:t>
            </w:r>
          </w:p>
        </w:tc>
        <w:tc>
          <w:tcPr>
            <w:tcW w:w="1843" w:type="dxa"/>
            <w:vMerge w:val="restart"/>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Наличие/Отсутствие оснований, указанных в п. 2.15 административного регламента</w:t>
            </w:r>
          </w:p>
        </w:tc>
        <w:tc>
          <w:tcPr>
            <w:tcW w:w="2718" w:type="dxa"/>
            <w:vMerge w:val="restart"/>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Регистрация заявления и документов в ГИС/СЭД (присвоение номера и датирование); организационно-контрольный отдел уполномоченного органа накладывает проект резолюции и направляет для исполнения специалисту отдела землеустроительной документации комитета земельных отношений и специалисту отдела оформления земельных участков под строительство и иные цели комитета земельных отношений/специалисту отдела оформления земельных участков под объектами недвижимого имущества комитета земельных отношений уполномоченного органа</w:t>
            </w:r>
          </w:p>
        </w:tc>
      </w:tr>
      <w:tr w:rsidR="007C3BDB" w:rsidRPr="007C3BDB">
        <w:tc>
          <w:tcPr>
            <w:tcW w:w="0" w:type="auto"/>
            <w:vMerge/>
          </w:tcPr>
          <w:p w:rsidR="00C72AAB" w:rsidRPr="007C3BDB" w:rsidRDefault="00C72AAB">
            <w:pPr>
              <w:pStyle w:val="ConsPlusNormal"/>
              <w:rPr>
                <w:rFonts w:ascii="Times New Roman" w:hAnsi="Times New Roman" w:cs="Times New Roman"/>
                <w:sz w:val="24"/>
                <w:szCs w:val="24"/>
              </w:rPr>
            </w:pPr>
          </w:p>
        </w:tc>
        <w:tc>
          <w:tcPr>
            <w:tcW w:w="3354" w:type="dxa"/>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В случае выявления оснований для отказа в приеме документов, направление заявителю в электронной форме в личный кабинет на ЕПГУ уведомления об отказе в приеме документов</w:t>
            </w:r>
          </w:p>
        </w:tc>
        <w:tc>
          <w:tcPr>
            <w:tcW w:w="1943" w:type="dxa"/>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1 рабочий день</w:t>
            </w:r>
          </w:p>
        </w:tc>
        <w:tc>
          <w:tcPr>
            <w:tcW w:w="0" w:type="auto"/>
            <w:vMerge/>
          </w:tcPr>
          <w:p w:rsidR="00C72AAB" w:rsidRPr="007C3BDB" w:rsidRDefault="00C72AAB">
            <w:pPr>
              <w:pStyle w:val="ConsPlusNormal"/>
              <w:rPr>
                <w:rFonts w:ascii="Times New Roman" w:hAnsi="Times New Roman" w:cs="Times New Roman"/>
                <w:sz w:val="24"/>
                <w:szCs w:val="24"/>
              </w:rPr>
            </w:pPr>
          </w:p>
        </w:tc>
        <w:tc>
          <w:tcPr>
            <w:tcW w:w="0" w:type="auto"/>
            <w:vMerge/>
          </w:tcPr>
          <w:p w:rsidR="00C72AAB" w:rsidRPr="007C3BDB" w:rsidRDefault="00C72AAB">
            <w:pPr>
              <w:pStyle w:val="ConsPlusNormal"/>
              <w:rPr>
                <w:rFonts w:ascii="Times New Roman" w:hAnsi="Times New Roman" w:cs="Times New Roman"/>
                <w:sz w:val="24"/>
                <w:szCs w:val="24"/>
              </w:rPr>
            </w:pPr>
          </w:p>
        </w:tc>
        <w:tc>
          <w:tcPr>
            <w:tcW w:w="0" w:type="auto"/>
            <w:vMerge/>
          </w:tcPr>
          <w:p w:rsidR="00C72AAB" w:rsidRPr="007C3BDB" w:rsidRDefault="00C72AAB">
            <w:pPr>
              <w:pStyle w:val="ConsPlusNormal"/>
              <w:rPr>
                <w:rFonts w:ascii="Times New Roman" w:hAnsi="Times New Roman" w:cs="Times New Roman"/>
                <w:sz w:val="24"/>
                <w:szCs w:val="24"/>
              </w:rPr>
            </w:pPr>
          </w:p>
        </w:tc>
        <w:tc>
          <w:tcPr>
            <w:tcW w:w="0" w:type="auto"/>
            <w:vMerge/>
          </w:tcPr>
          <w:p w:rsidR="00C72AAB" w:rsidRPr="007C3BDB" w:rsidRDefault="00C72AAB">
            <w:pPr>
              <w:pStyle w:val="ConsPlusNormal"/>
              <w:rPr>
                <w:rFonts w:ascii="Times New Roman" w:hAnsi="Times New Roman" w:cs="Times New Roman"/>
                <w:sz w:val="24"/>
                <w:szCs w:val="24"/>
              </w:rPr>
            </w:pPr>
          </w:p>
        </w:tc>
      </w:tr>
      <w:tr w:rsidR="007C3BDB" w:rsidRPr="007C3BDB">
        <w:tc>
          <w:tcPr>
            <w:tcW w:w="2239" w:type="dxa"/>
            <w:vMerge w:val="restart"/>
          </w:tcPr>
          <w:p w:rsidR="00C72AAB" w:rsidRPr="007C3BDB" w:rsidRDefault="00C72AAB">
            <w:pPr>
              <w:pStyle w:val="ConsPlusNormal"/>
              <w:rPr>
                <w:rFonts w:ascii="Times New Roman" w:hAnsi="Times New Roman" w:cs="Times New Roman"/>
                <w:sz w:val="24"/>
                <w:szCs w:val="24"/>
              </w:rPr>
            </w:pPr>
          </w:p>
        </w:tc>
        <w:tc>
          <w:tcPr>
            <w:tcW w:w="3354" w:type="dxa"/>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В случае отсутствия оснований для отказа в приеме документов предусмотренных п. 2.15 административного регламента, регистрация заявления в электронной базе данных по учету документов</w:t>
            </w:r>
          </w:p>
        </w:tc>
        <w:tc>
          <w:tcPr>
            <w:tcW w:w="1943" w:type="dxa"/>
            <w:vMerge w:val="restart"/>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1 рабочий день</w:t>
            </w:r>
          </w:p>
        </w:tc>
        <w:tc>
          <w:tcPr>
            <w:tcW w:w="1980" w:type="dxa"/>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Специалист организационно-контрольного отдела уполномоченного органа</w:t>
            </w:r>
          </w:p>
        </w:tc>
        <w:tc>
          <w:tcPr>
            <w:tcW w:w="2036" w:type="dxa"/>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Уполномоченный орган/ГИС/СЭД</w:t>
            </w:r>
          </w:p>
        </w:tc>
        <w:tc>
          <w:tcPr>
            <w:tcW w:w="1843" w:type="dxa"/>
            <w:vMerge w:val="restart"/>
          </w:tcPr>
          <w:p w:rsidR="00C72AAB" w:rsidRPr="007C3BDB" w:rsidRDefault="00C72AAB">
            <w:pPr>
              <w:pStyle w:val="ConsPlusNormal"/>
              <w:rPr>
                <w:rFonts w:ascii="Times New Roman" w:hAnsi="Times New Roman" w:cs="Times New Roman"/>
                <w:sz w:val="24"/>
                <w:szCs w:val="24"/>
              </w:rPr>
            </w:pPr>
          </w:p>
        </w:tc>
        <w:tc>
          <w:tcPr>
            <w:tcW w:w="0" w:type="auto"/>
            <w:vMerge/>
          </w:tcPr>
          <w:p w:rsidR="00C72AAB" w:rsidRPr="007C3BDB" w:rsidRDefault="00C72AAB">
            <w:pPr>
              <w:pStyle w:val="ConsPlusNormal"/>
              <w:rPr>
                <w:rFonts w:ascii="Times New Roman" w:hAnsi="Times New Roman" w:cs="Times New Roman"/>
                <w:sz w:val="24"/>
                <w:szCs w:val="24"/>
              </w:rPr>
            </w:pPr>
          </w:p>
        </w:tc>
      </w:tr>
      <w:tr w:rsidR="007C3BDB" w:rsidRPr="007C3BDB">
        <w:tc>
          <w:tcPr>
            <w:tcW w:w="0" w:type="auto"/>
            <w:vMerge/>
          </w:tcPr>
          <w:p w:rsidR="00C72AAB" w:rsidRPr="007C3BDB" w:rsidRDefault="00C72AAB">
            <w:pPr>
              <w:pStyle w:val="ConsPlusNormal"/>
              <w:rPr>
                <w:rFonts w:ascii="Times New Roman" w:hAnsi="Times New Roman" w:cs="Times New Roman"/>
                <w:sz w:val="24"/>
                <w:szCs w:val="24"/>
              </w:rPr>
            </w:pPr>
          </w:p>
        </w:tc>
        <w:tc>
          <w:tcPr>
            <w:tcW w:w="3354" w:type="dxa"/>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Проверка заявления и документов, представленных для получения муниципальной услуги</w:t>
            </w:r>
          </w:p>
        </w:tc>
        <w:tc>
          <w:tcPr>
            <w:tcW w:w="0" w:type="auto"/>
            <w:vMerge/>
          </w:tcPr>
          <w:p w:rsidR="00C72AAB" w:rsidRPr="007C3BDB" w:rsidRDefault="00C72AAB">
            <w:pPr>
              <w:pStyle w:val="ConsPlusNormal"/>
              <w:rPr>
                <w:rFonts w:ascii="Times New Roman" w:hAnsi="Times New Roman" w:cs="Times New Roman"/>
                <w:sz w:val="24"/>
                <w:szCs w:val="24"/>
              </w:rPr>
            </w:pPr>
          </w:p>
        </w:tc>
        <w:tc>
          <w:tcPr>
            <w:tcW w:w="1980" w:type="dxa"/>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Специалист организационно-контрольного отдела уполномоченного органа</w:t>
            </w:r>
          </w:p>
        </w:tc>
        <w:tc>
          <w:tcPr>
            <w:tcW w:w="2036" w:type="dxa"/>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Уполномоченный орган/ГИС/СЭД</w:t>
            </w:r>
          </w:p>
        </w:tc>
        <w:tc>
          <w:tcPr>
            <w:tcW w:w="0" w:type="auto"/>
            <w:vMerge/>
          </w:tcPr>
          <w:p w:rsidR="00C72AAB" w:rsidRPr="007C3BDB" w:rsidRDefault="00C72AAB">
            <w:pPr>
              <w:pStyle w:val="ConsPlusNormal"/>
              <w:rPr>
                <w:rFonts w:ascii="Times New Roman" w:hAnsi="Times New Roman" w:cs="Times New Roman"/>
                <w:sz w:val="24"/>
                <w:szCs w:val="24"/>
              </w:rPr>
            </w:pPr>
          </w:p>
        </w:tc>
        <w:tc>
          <w:tcPr>
            <w:tcW w:w="2718" w:type="dxa"/>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Направление заявителю электронное уведомления о приеме заявления к рассмотрению либо отказа в приеме заявления к рассмотрению</w:t>
            </w:r>
          </w:p>
        </w:tc>
      </w:tr>
      <w:tr w:rsidR="007C3BDB" w:rsidRPr="007C3BDB">
        <w:tc>
          <w:tcPr>
            <w:tcW w:w="2239" w:type="dxa"/>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Пакет зарегистрированных документов, поступивших должностному лицу, ответственному за предоставление муниципальной услуги</w:t>
            </w:r>
          </w:p>
        </w:tc>
        <w:tc>
          <w:tcPr>
            <w:tcW w:w="3354" w:type="dxa"/>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Проверка заявления и документов, представленных для получения муниципальной услуги</w:t>
            </w:r>
          </w:p>
        </w:tc>
        <w:tc>
          <w:tcPr>
            <w:tcW w:w="1943" w:type="dxa"/>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3 рабочих дня</w:t>
            </w:r>
          </w:p>
        </w:tc>
        <w:tc>
          <w:tcPr>
            <w:tcW w:w="1980" w:type="dxa"/>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Специалист отдела землеустроительной документации комитета земельных отношений и специалист отдела оформления земельных участков под строительство и иные цели комитета земельных отношений/специалист отдела оформления земельных участков под объектами недвижимого имущества комитета земельных отношений уполномоченного органа</w:t>
            </w:r>
          </w:p>
        </w:tc>
        <w:tc>
          <w:tcPr>
            <w:tcW w:w="2036" w:type="dxa"/>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Уполномоченный орган/ГИС/СЭД</w:t>
            </w:r>
          </w:p>
        </w:tc>
        <w:tc>
          <w:tcPr>
            <w:tcW w:w="1843" w:type="dxa"/>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Наличие оснований для приостановления рассмотрения заявления об оказании муниципальной услуги, указанных в п. 2.18 административного регламента</w:t>
            </w:r>
          </w:p>
        </w:tc>
        <w:tc>
          <w:tcPr>
            <w:tcW w:w="2718" w:type="dxa"/>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Направление заявителю информации о приостановлении предоставления муниципальной услуги</w:t>
            </w:r>
          </w:p>
        </w:tc>
      </w:tr>
      <w:tr w:rsidR="007C3BDB" w:rsidRPr="007C3BDB">
        <w:tc>
          <w:tcPr>
            <w:tcW w:w="16113" w:type="dxa"/>
            <w:gridSpan w:val="7"/>
          </w:tcPr>
          <w:p w:rsidR="00C72AAB" w:rsidRPr="007C3BDB" w:rsidRDefault="00C72AAB">
            <w:pPr>
              <w:pStyle w:val="ConsPlusNormal"/>
              <w:jc w:val="center"/>
              <w:outlineLvl w:val="2"/>
              <w:rPr>
                <w:rFonts w:ascii="Times New Roman" w:hAnsi="Times New Roman" w:cs="Times New Roman"/>
                <w:sz w:val="24"/>
                <w:szCs w:val="24"/>
              </w:rPr>
            </w:pPr>
            <w:r w:rsidRPr="007C3BDB">
              <w:rPr>
                <w:rFonts w:ascii="Times New Roman" w:hAnsi="Times New Roman" w:cs="Times New Roman"/>
                <w:sz w:val="24"/>
                <w:szCs w:val="24"/>
              </w:rPr>
              <w:t>2. Получение сведений посредством СМЭВ</w:t>
            </w:r>
          </w:p>
        </w:tc>
      </w:tr>
      <w:tr w:rsidR="007C3BDB" w:rsidRPr="007C3BDB">
        <w:tc>
          <w:tcPr>
            <w:tcW w:w="2239" w:type="dxa"/>
            <w:vMerge w:val="restart"/>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Пакет зарегистрированных документов, поступивших должностному лицу, ответственному за предоставление муниципальной услуги</w:t>
            </w:r>
          </w:p>
        </w:tc>
        <w:tc>
          <w:tcPr>
            <w:tcW w:w="3354" w:type="dxa"/>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Направление межведомственных запросов в органы и организации, указанные в подп. 2.3.1 п. 2.3 Административного регламента</w:t>
            </w:r>
          </w:p>
        </w:tc>
        <w:tc>
          <w:tcPr>
            <w:tcW w:w="1943" w:type="dxa"/>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В день регистрации заявления и документов</w:t>
            </w:r>
          </w:p>
        </w:tc>
        <w:tc>
          <w:tcPr>
            <w:tcW w:w="1980" w:type="dxa"/>
            <w:vMerge w:val="restart"/>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Специалист отдела землеустроительной документации комитета земельных отношений и специалист отдела оформления земельных участков под строительство и иные цели комитета земельных отношений/специалист отдела оформления земельных участков под объектами недвижимого имущества комитета земельных отношений уполномоченного органа</w:t>
            </w:r>
          </w:p>
        </w:tc>
        <w:tc>
          <w:tcPr>
            <w:tcW w:w="2036" w:type="dxa"/>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Уполномоченный орган/ГИС/СМЭВ</w:t>
            </w:r>
          </w:p>
        </w:tc>
        <w:tc>
          <w:tcPr>
            <w:tcW w:w="1843" w:type="dxa"/>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2718" w:type="dxa"/>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Направление межведомственного запроса в органы (организации), предоставляющие документы (сведения), предусмотренные п. 2.12 административного регламента, в том числе с использованием СМЭВ</w:t>
            </w:r>
          </w:p>
        </w:tc>
      </w:tr>
      <w:tr w:rsidR="007C3BDB" w:rsidRPr="007C3BDB">
        <w:tc>
          <w:tcPr>
            <w:tcW w:w="0" w:type="auto"/>
            <w:vMerge/>
          </w:tcPr>
          <w:p w:rsidR="00C72AAB" w:rsidRPr="007C3BDB" w:rsidRDefault="00C72AAB">
            <w:pPr>
              <w:pStyle w:val="ConsPlusNormal"/>
              <w:rPr>
                <w:rFonts w:ascii="Times New Roman" w:hAnsi="Times New Roman" w:cs="Times New Roman"/>
                <w:sz w:val="24"/>
                <w:szCs w:val="24"/>
              </w:rPr>
            </w:pPr>
          </w:p>
        </w:tc>
        <w:tc>
          <w:tcPr>
            <w:tcW w:w="3354" w:type="dxa"/>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Получение ответов на межведомственные запросы, формирование полного комплекта документов</w:t>
            </w:r>
          </w:p>
        </w:tc>
        <w:tc>
          <w:tcPr>
            <w:tcW w:w="1943" w:type="dxa"/>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48 часов с момента направления межведомственного запроса в орган или организацию, представляющие документ и информацию, если иные сроки не предусмотрены законодательством РФ и Калужской области</w:t>
            </w:r>
          </w:p>
        </w:tc>
        <w:tc>
          <w:tcPr>
            <w:tcW w:w="0" w:type="auto"/>
            <w:vMerge/>
          </w:tcPr>
          <w:p w:rsidR="00C72AAB" w:rsidRPr="007C3BDB" w:rsidRDefault="00C72AAB">
            <w:pPr>
              <w:pStyle w:val="ConsPlusNormal"/>
              <w:rPr>
                <w:rFonts w:ascii="Times New Roman" w:hAnsi="Times New Roman" w:cs="Times New Roman"/>
                <w:sz w:val="24"/>
                <w:szCs w:val="24"/>
              </w:rPr>
            </w:pPr>
          </w:p>
        </w:tc>
        <w:tc>
          <w:tcPr>
            <w:tcW w:w="2036" w:type="dxa"/>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Уполномоченный орган/ГИС/СМЭВ</w:t>
            </w:r>
          </w:p>
        </w:tc>
        <w:tc>
          <w:tcPr>
            <w:tcW w:w="1843" w:type="dxa"/>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w:t>
            </w:r>
          </w:p>
        </w:tc>
        <w:tc>
          <w:tcPr>
            <w:tcW w:w="2718" w:type="dxa"/>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Получение документов (сведений), необходимых для предоставления муниципальной услуги</w:t>
            </w:r>
          </w:p>
        </w:tc>
      </w:tr>
      <w:tr w:rsidR="007C3BDB" w:rsidRPr="007C3BDB">
        <w:tc>
          <w:tcPr>
            <w:tcW w:w="16113" w:type="dxa"/>
            <w:gridSpan w:val="7"/>
          </w:tcPr>
          <w:p w:rsidR="00C72AAB" w:rsidRPr="007C3BDB" w:rsidRDefault="00C72AAB">
            <w:pPr>
              <w:pStyle w:val="ConsPlusNormal"/>
              <w:jc w:val="center"/>
              <w:outlineLvl w:val="2"/>
              <w:rPr>
                <w:rFonts w:ascii="Times New Roman" w:hAnsi="Times New Roman" w:cs="Times New Roman"/>
                <w:sz w:val="24"/>
                <w:szCs w:val="24"/>
              </w:rPr>
            </w:pPr>
            <w:r w:rsidRPr="007C3BDB">
              <w:rPr>
                <w:rFonts w:ascii="Times New Roman" w:hAnsi="Times New Roman" w:cs="Times New Roman"/>
                <w:sz w:val="24"/>
                <w:szCs w:val="24"/>
              </w:rPr>
              <w:t>3. Рассмотрение документов и сведений</w:t>
            </w:r>
          </w:p>
        </w:tc>
      </w:tr>
      <w:tr w:rsidR="007C3BDB" w:rsidRPr="007C3BDB">
        <w:tblPrEx>
          <w:tblBorders>
            <w:insideH w:val="nil"/>
          </w:tblBorders>
        </w:tblPrEx>
        <w:tc>
          <w:tcPr>
            <w:tcW w:w="2239" w:type="dxa"/>
            <w:tcBorders>
              <w:bottom w:val="nil"/>
            </w:tcBorders>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Пакет зарегистрированных документов, поступивших должностному лицу, ответственному за предоставление муниципальной услуги</w:t>
            </w:r>
          </w:p>
        </w:tc>
        <w:tc>
          <w:tcPr>
            <w:tcW w:w="3354" w:type="dxa"/>
            <w:tcBorders>
              <w:bottom w:val="nil"/>
            </w:tcBorders>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Проверка соответствия документов и сведений требованиям нормативных правовых актов предоставления муниципальной услуги</w:t>
            </w:r>
          </w:p>
        </w:tc>
        <w:tc>
          <w:tcPr>
            <w:tcW w:w="1943" w:type="dxa"/>
            <w:tcBorders>
              <w:bottom w:val="nil"/>
            </w:tcBorders>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10 дней (25 дней в случаях, предусмотренных подпунктом 2.8.1 административного регламента)</w:t>
            </w:r>
          </w:p>
        </w:tc>
        <w:tc>
          <w:tcPr>
            <w:tcW w:w="1980" w:type="dxa"/>
            <w:tcBorders>
              <w:bottom w:val="nil"/>
            </w:tcBorders>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Специалист отдела оформления земельных участков под строительство и иные цели комитета земельных отношений/специалист отдела оформления земельных участков под объектами недвижимого имущества комитета земельных отношений уполномоченного органа</w:t>
            </w:r>
          </w:p>
        </w:tc>
        <w:tc>
          <w:tcPr>
            <w:tcW w:w="2036" w:type="dxa"/>
            <w:tcBorders>
              <w:bottom w:val="nil"/>
            </w:tcBorders>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Уполномоченный орган/ГИС</w:t>
            </w:r>
          </w:p>
        </w:tc>
        <w:tc>
          <w:tcPr>
            <w:tcW w:w="1843" w:type="dxa"/>
            <w:tcBorders>
              <w:bottom w:val="nil"/>
            </w:tcBorders>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Основания отказа в предоставлении муниципальной услуги, предусмотренные п. 2.19 административного регламента</w:t>
            </w:r>
          </w:p>
        </w:tc>
        <w:tc>
          <w:tcPr>
            <w:tcW w:w="2718" w:type="dxa"/>
            <w:tcBorders>
              <w:bottom w:val="nil"/>
            </w:tcBorders>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Проект результата предоставления муниципальной услуги</w:t>
            </w:r>
          </w:p>
        </w:tc>
      </w:tr>
      <w:tr w:rsidR="007C3BDB" w:rsidRPr="007C3BDB">
        <w:tc>
          <w:tcPr>
            <w:tcW w:w="16113" w:type="dxa"/>
            <w:gridSpan w:val="7"/>
          </w:tcPr>
          <w:p w:rsidR="00C72AAB" w:rsidRPr="007C3BDB" w:rsidRDefault="00C72AAB">
            <w:pPr>
              <w:pStyle w:val="ConsPlusNormal"/>
              <w:jc w:val="center"/>
              <w:outlineLvl w:val="2"/>
              <w:rPr>
                <w:rFonts w:ascii="Times New Roman" w:hAnsi="Times New Roman" w:cs="Times New Roman"/>
                <w:sz w:val="24"/>
                <w:szCs w:val="24"/>
              </w:rPr>
            </w:pPr>
            <w:r w:rsidRPr="007C3BDB">
              <w:rPr>
                <w:rFonts w:ascii="Times New Roman" w:hAnsi="Times New Roman" w:cs="Times New Roman"/>
                <w:sz w:val="24"/>
                <w:szCs w:val="24"/>
              </w:rPr>
              <w:t>4. Принятие решения</w:t>
            </w:r>
          </w:p>
        </w:tc>
      </w:tr>
      <w:tr w:rsidR="007C3BDB" w:rsidRPr="007C3BDB">
        <w:tc>
          <w:tcPr>
            <w:tcW w:w="2239" w:type="dxa"/>
            <w:vMerge w:val="restart"/>
            <w:tcBorders>
              <w:bottom w:val="nil"/>
            </w:tcBorders>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Проект результата предоставления муниципальной услуги</w:t>
            </w:r>
          </w:p>
        </w:tc>
        <w:tc>
          <w:tcPr>
            <w:tcW w:w="3354" w:type="dxa"/>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Принятие решения о предоставлении муниципальной услуги или об отказе в предоставлении услуги</w:t>
            </w:r>
          </w:p>
        </w:tc>
        <w:tc>
          <w:tcPr>
            <w:tcW w:w="1943" w:type="dxa"/>
            <w:vMerge w:val="restart"/>
            <w:tcBorders>
              <w:bottom w:val="nil"/>
            </w:tcBorders>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5 рабочих дней</w:t>
            </w:r>
          </w:p>
        </w:tc>
        <w:tc>
          <w:tcPr>
            <w:tcW w:w="1980" w:type="dxa"/>
            <w:vMerge w:val="restart"/>
            <w:tcBorders>
              <w:bottom w:val="nil"/>
            </w:tcBorders>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Специалист отдела оформления земельных участков под строительство и иные цели комитета земельных отношений/специалист отдела оформления земельных участков под объектами недвижимого имущества комитета земельных отношений уполномоченного органа</w:t>
            </w:r>
          </w:p>
        </w:tc>
        <w:tc>
          <w:tcPr>
            <w:tcW w:w="2036" w:type="dxa"/>
            <w:vMerge w:val="restart"/>
            <w:tcBorders>
              <w:bottom w:val="nil"/>
            </w:tcBorders>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Уполномоченный орган/ГИС</w:t>
            </w:r>
          </w:p>
        </w:tc>
        <w:tc>
          <w:tcPr>
            <w:tcW w:w="1843" w:type="dxa"/>
            <w:vMerge w:val="restart"/>
            <w:tcBorders>
              <w:bottom w:val="nil"/>
            </w:tcBorders>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Наличие или отсутствие оснований для предоставления муниципальной услуги</w:t>
            </w:r>
          </w:p>
        </w:tc>
        <w:tc>
          <w:tcPr>
            <w:tcW w:w="2718" w:type="dxa"/>
            <w:vMerge w:val="restart"/>
            <w:tcBorders>
              <w:bottom w:val="nil"/>
            </w:tcBorders>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Подготовка проекта результата предоставления муниципальной услуги. Результат предоставления муниципальной услуги, подписанный усиленной квалифицированной подписью заместителя главы городского округа города Калуги - начальника уполномоченного органа или иного уполномоченного им лица</w:t>
            </w:r>
          </w:p>
        </w:tc>
      </w:tr>
      <w:tr w:rsidR="007C3BDB" w:rsidRPr="007C3BDB">
        <w:tblPrEx>
          <w:tblBorders>
            <w:insideH w:val="nil"/>
          </w:tblBorders>
        </w:tblPrEx>
        <w:tc>
          <w:tcPr>
            <w:tcW w:w="0" w:type="auto"/>
            <w:vMerge/>
            <w:tcBorders>
              <w:bottom w:val="nil"/>
            </w:tcBorders>
          </w:tcPr>
          <w:p w:rsidR="00C72AAB" w:rsidRPr="007C3BDB" w:rsidRDefault="00C72AAB">
            <w:pPr>
              <w:pStyle w:val="ConsPlusNormal"/>
              <w:rPr>
                <w:rFonts w:ascii="Times New Roman" w:hAnsi="Times New Roman" w:cs="Times New Roman"/>
                <w:sz w:val="24"/>
                <w:szCs w:val="24"/>
              </w:rPr>
            </w:pPr>
          </w:p>
        </w:tc>
        <w:tc>
          <w:tcPr>
            <w:tcW w:w="3354" w:type="dxa"/>
            <w:tcBorders>
              <w:bottom w:val="nil"/>
            </w:tcBorders>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Формирование решения о предоставлении муниципальной услуги или об отказе в предоставлении муниципальной услуги</w:t>
            </w:r>
          </w:p>
        </w:tc>
        <w:tc>
          <w:tcPr>
            <w:tcW w:w="0" w:type="auto"/>
            <w:vMerge/>
            <w:tcBorders>
              <w:bottom w:val="nil"/>
            </w:tcBorders>
          </w:tcPr>
          <w:p w:rsidR="00C72AAB" w:rsidRPr="007C3BDB" w:rsidRDefault="00C72AAB">
            <w:pPr>
              <w:pStyle w:val="ConsPlusNormal"/>
              <w:rPr>
                <w:rFonts w:ascii="Times New Roman" w:hAnsi="Times New Roman" w:cs="Times New Roman"/>
                <w:sz w:val="24"/>
                <w:szCs w:val="24"/>
              </w:rPr>
            </w:pPr>
          </w:p>
        </w:tc>
        <w:tc>
          <w:tcPr>
            <w:tcW w:w="0" w:type="auto"/>
            <w:vMerge/>
            <w:tcBorders>
              <w:bottom w:val="nil"/>
            </w:tcBorders>
          </w:tcPr>
          <w:p w:rsidR="00C72AAB" w:rsidRPr="007C3BDB" w:rsidRDefault="00C72AAB">
            <w:pPr>
              <w:pStyle w:val="ConsPlusNormal"/>
              <w:rPr>
                <w:rFonts w:ascii="Times New Roman" w:hAnsi="Times New Roman" w:cs="Times New Roman"/>
                <w:sz w:val="24"/>
                <w:szCs w:val="24"/>
              </w:rPr>
            </w:pPr>
          </w:p>
        </w:tc>
        <w:tc>
          <w:tcPr>
            <w:tcW w:w="0" w:type="auto"/>
            <w:vMerge/>
            <w:tcBorders>
              <w:bottom w:val="nil"/>
            </w:tcBorders>
          </w:tcPr>
          <w:p w:rsidR="00C72AAB" w:rsidRPr="007C3BDB" w:rsidRDefault="00C72AAB">
            <w:pPr>
              <w:pStyle w:val="ConsPlusNormal"/>
              <w:rPr>
                <w:rFonts w:ascii="Times New Roman" w:hAnsi="Times New Roman" w:cs="Times New Roman"/>
                <w:sz w:val="24"/>
                <w:szCs w:val="24"/>
              </w:rPr>
            </w:pPr>
          </w:p>
        </w:tc>
        <w:tc>
          <w:tcPr>
            <w:tcW w:w="0" w:type="auto"/>
            <w:vMerge/>
            <w:tcBorders>
              <w:bottom w:val="nil"/>
            </w:tcBorders>
          </w:tcPr>
          <w:p w:rsidR="00C72AAB" w:rsidRPr="007C3BDB" w:rsidRDefault="00C72AAB">
            <w:pPr>
              <w:pStyle w:val="ConsPlusNormal"/>
              <w:rPr>
                <w:rFonts w:ascii="Times New Roman" w:hAnsi="Times New Roman" w:cs="Times New Roman"/>
                <w:sz w:val="24"/>
                <w:szCs w:val="24"/>
              </w:rPr>
            </w:pPr>
          </w:p>
        </w:tc>
        <w:tc>
          <w:tcPr>
            <w:tcW w:w="0" w:type="auto"/>
            <w:vMerge/>
            <w:tcBorders>
              <w:bottom w:val="nil"/>
            </w:tcBorders>
          </w:tcPr>
          <w:p w:rsidR="00C72AAB" w:rsidRPr="007C3BDB" w:rsidRDefault="00C72AAB">
            <w:pPr>
              <w:pStyle w:val="ConsPlusNormal"/>
              <w:rPr>
                <w:rFonts w:ascii="Times New Roman" w:hAnsi="Times New Roman" w:cs="Times New Roman"/>
                <w:sz w:val="24"/>
                <w:szCs w:val="24"/>
              </w:rPr>
            </w:pPr>
          </w:p>
        </w:tc>
      </w:tr>
      <w:tr w:rsidR="007C3BDB" w:rsidRPr="007C3BDB">
        <w:tc>
          <w:tcPr>
            <w:tcW w:w="16113" w:type="dxa"/>
            <w:gridSpan w:val="7"/>
          </w:tcPr>
          <w:p w:rsidR="00C72AAB" w:rsidRPr="007C3BDB" w:rsidRDefault="00C72AAB">
            <w:pPr>
              <w:pStyle w:val="ConsPlusNormal"/>
              <w:jc w:val="center"/>
              <w:outlineLvl w:val="2"/>
              <w:rPr>
                <w:rFonts w:ascii="Times New Roman" w:hAnsi="Times New Roman" w:cs="Times New Roman"/>
                <w:sz w:val="24"/>
                <w:szCs w:val="24"/>
              </w:rPr>
            </w:pPr>
            <w:r w:rsidRPr="007C3BDB">
              <w:rPr>
                <w:rFonts w:ascii="Times New Roman" w:hAnsi="Times New Roman" w:cs="Times New Roman"/>
                <w:sz w:val="24"/>
                <w:szCs w:val="24"/>
              </w:rPr>
              <w:t>5. Выдача результата</w:t>
            </w:r>
          </w:p>
        </w:tc>
      </w:tr>
      <w:tr w:rsidR="007C3BDB" w:rsidRPr="007C3BDB">
        <w:tc>
          <w:tcPr>
            <w:tcW w:w="2239" w:type="dxa"/>
            <w:vMerge w:val="restart"/>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Регистрация результата муниципальной услуги, указанного в п. 2.5 административного регламента, в том числе в форме электронного документа в ГИС</w:t>
            </w:r>
          </w:p>
        </w:tc>
        <w:tc>
          <w:tcPr>
            <w:tcW w:w="3354" w:type="dxa"/>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Регистрация результата предоставления муниципальной услуги</w:t>
            </w:r>
          </w:p>
        </w:tc>
        <w:tc>
          <w:tcPr>
            <w:tcW w:w="1943" w:type="dxa"/>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После окончания процедуры принятия решения (в общий срок предоставления муниципальной услуги не включается)</w:t>
            </w:r>
          </w:p>
        </w:tc>
        <w:tc>
          <w:tcPr>
            <w:tcW w:w="1980" w:type="dxa"/>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Организационно-контрольный отдел уполномоченного органа</w:t>
            </w:r>
          </w:p>
        </w:tc>
        <w:tc>
          <w:tcPr>
            <w:tcW w:w="2036" w:type="dxa"/>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Уполномоченный орган/ГИС</w:t>
            </w:r>
          </w:p>
        </w:tc>
        <w:tc>
          <w:tcPr>
            <w:tcW w:w="1843" w:type="dxa"/>
          </w:tcPr>
          <w:p w:rsidR="00C72AAB" w:rsidRPr="007C3BDB" w:rsidRDefault="00C72AAB">
            <w:pPr>
              <w:pStyle w:val="ConsPlusNormal"/>
              <w:rPr>
                <w:rFonts w:ascii="Times New Roman" w:hAnsi="Times New Roman" w:cs="Times New Roman"/>
                <w:sz w:val="24"/>
                <w:szCs w:val="24"/>
              </w:rPr>
            </w:pPr>
          </w:p>
        </w:tc>
        <w:tc>
          <w:tcPr>
            <w:tcW w:w="2718" w:type="dxa"/>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Внесение сведений о конечном результате предоставления муниципальной услуги</w:t>
            </w:r>
          </w:p>
        </w:tc>
      </w:tr>
      <w:tr w:rsidR="007C3BDB" w:rsidRPr="007C3BDB">
        <w:tc>
          <w:tcPr>
            <w:tcW w:w="0" w:type="auto"/>
            <w:vMerge/>
          </w:tcPr>
          <w:p w:rsidR="00C72AAB" w:rsidRPr="007C3BDB" w:rsidRDefault="00C72AAB">
            <w:pPr>
              <w:pStyle w:val="ConsPlusNormal"/>
              <w:rPr>
                <w:rFonts w:ascii="Times New Roman" w:hAnsi="Times New Roman" w:cs="Times New Roman"/>
                <w:sz w:val="24"/>
                <w:szCs w:val="24"/>
              </w:rPr>
            </w:pPr>
          </w:p>
        </w:tc>
        <w:tc>
          <w:tcPr>
            <w:tcW w:w="3354" w:type="dxa"/>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Направление в МФЦ результата муниципальной услуги, указанного в п. 2.5 административного регламента</w:t>
            </w:r>
          </w:p>
        </w:tc>
        <w:tc>
          <w:tcPr>
            <w:tcW w:w="1943" w:type="dxa"/>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В сроки, установленные соглашением о взаимодействии между администрацией городского округа города Калуги и МФЦ</w:t>
            </w:r>
          </w:p>
        </w:tc>
        <w:tc>
          <w:tcPr>
            <w:tcW w:w="1980" w:type="dxa"/>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Организационно-контрольный отдел уполномоченного органа</w:t>
            </w:r>
          </w:p>
        </w:tc>
        <w:tc>
          <w:tcPr>
            <w:tcW w:w="2036" w:type="dxa"/>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Уполномоченный орган/АИС МФЦ</w:t>
            </w:r>
          </w:p>
        </w:tc>
        <w:tc>
          <w:tcPr>
            <w:tcW w:w="1843" w:type="dxa"/>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Указание заявителем в запросе способа выдачи результата муниципальной услуги в МФЦ, а также подача запроса через МФЦ</w:t>
            </w:r>
          </w:p>
        </w:tc>
        <w:tc>
          <w:tcPr>
            <w:tcW w:w="2718" w:type="dxa"/>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Выдача результата муниципальной услуги заявителю в форме бумажного документа</w:t>
            </w:r>
          </w:p>
        </w:tc>
      </w:tr>
      <w:tr w:rsidR="007C3BDB" w:rsidRPr="007C3BDB">
        <w:tblPrEx>
          <w:tblBorders>
            <w:insideH w:val="nil"/>
          </w:tblBorders>
        </w:tblPrEx>
        <w:tc>
          <w:tcPr>
            <w:tcW w:w="0" w:type="auto"/>
            <w:vMerge/>
          </w:tcPr>
          <w:p w:rsidR="00C72AAB" w:rsidRPr="007C3BDB" w:rsidRDefault="00C72AAB">
            <w:pPr>
              <w:pStyle w:val="ConsPlusNormal"/>
              <w:rPr>
                <w:rFonts w:ascii="Times New Roman" w:hAnsi="Times New Roman" w:cs="Times New Roman"/>
                <w:sz w:val="24"/>
                <w:szCs w:val="24"/>
              </w:rPr>
            </w:pPr>
          </w:p>
        </w:tc>
        <w:tc>
          <w:tcPr>
            <w:tcW w:w="3354" w:type="dxa"/>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Направление заявителю результата предоставления муниципальной услуги в личный кабинет на ЕПГУ</w:t>
            </w:r>
          </w:p>
        </w:tc>
        <w:tc>
          <w:tcPr>
            <w:tcW w:w="1943" w:type="dxa"/>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В день регистрации результата предоставления муниципальной услуги</w:t>
            </w:r>
          </w:p>
        </w:tc>
        <w:tc>
          <w:tcPr>
            <w:tcW w:w="1980" w:type="dxa"/>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Специалист отдела оформления земельных участков под строительство и иные цели комитета земельных отношений/специалист отдела оформления земельных участков под объектами недвижимого имущества комитета земельных отношений уполномоченного органа</w:t>
            </w:r>
          </w:p>
        </w:tc>
        <w:tc>
          <w:tcPr>
            <w:tcW w:w="2036" w:type="dxa"/>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Уполномоченный орган/ГИС</w:t>
            </w:r>
          </w:p>
        </w:tc>
        <w:tc>
          <w:tcPr>
            <w:tcW w:w="1843" w:type="dxa"/>
          </w:tcPr>
          <w:p w:rsidR="00C72AAB" w:rsidRPr="007C3BDB" w:rsidRDefault="00C72AAB">
            <w:pPr>
              <w:pStyle w:val="ConsPlusNormal"/>
              <w:rPr>
                <w:rFonts w:ascii="Times New Roman" w:hAnsi="Times New Roman" w:cs="Times New Roman"/>
                <w:sz w:val="24"/>
                <w:szCs w:val="24"/>
              </w:rPr>
            </w:pPr>
          </w:p>
        </w:tc>
        <w:tc>
          <w:tcPr>
            <w:tcW w:w="2718" w:type="dxa"/>
          </w:tcPr>
          <w:p w:rsidR="00C72AAB" w:rsidRPr="007C3BDB" w:rsidRDefault="00C72AAB">
            <w:pPr>
              <w:pStyle w:val="ConsPlusNormal"/>
              <w:rPr>
                <w:rFonts w:ascii="Times New Roman" w:hAnsi="Times New Roman" w:cs="Times New Roman"/>
                <w:sz w:val="24"/>
                <w:szCs w:val="24"/>
              </w:rPr>
            </w:pPr>
            <w:r w:rsidRPr="007C3BDB">
              <w:rPr>
                <w:rFonts w:ascii="Times New Roman" w:hAnsi="Times New Roman" w:cs="Times New Roman"/>
                <w:sz w:val="24"/>
                <w:szCs w:val="24"/>
              </w:rPr>
              <w:t>Результат муниципальной услуги, направленный заявителю в личный кабинет на ЕПГУ</w:t>
            </w:r>
          </w:p>
        </w:tc>
      </w:tr>
    </w:tbl>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Normal"/>
        <w:jc w:val="both"/>
        <w:rPr>
          <w:rFonts w:ascii="Times New Roman" w:hAnsi="Times New Roman" w:cs="Times New Roman"/>
          <w:sz w:val="24"/>
          <w:szCs w:val="24"/>
        </w:rPr>
      </w:pPr>
    </w:p>
    <w:p w:rsidR="00C72AAB" w:rsidRPr="007C3BDB" w:rsidRDefault="00C72AAB">
      <w:pPr>
        <w:pStyle w:val="ConsPlusNormal"/>
        <w:pBdr>
          <w:bottom w:val="single" w:sz="6" w:space="0" w:color="auto"/>
        </w:pBdr>
        <w:spacing w:before="100" w:after="100"/>
        <w:jc w:val="both"/>
        <w:rPr>
          <w:rFonts w:ascii="Times New Roman" w:hAnsi="Times New Roman" w:cs="Times New Roman"/>
          <w:sz w:val="24"/>
          <w:szCs w:val="24"/>
        </w:rPr>
      </w:pPr>
    </w:p>
    <w:p w:rsidR="00BB4F8C" w:rsidRPr="007C3BDB" w:rsidRDefault="00BB4F8C">
      <w:pPr>
        <w:rPr>
          <w:rFonts w:ascii="Times New Roman" w:hAnsi="Times New Roman" w:cs="Times New Roman"/>
          <w:sz w:val="24"/>
          <w:szCs w:val="24"/>
        </w:rPr>
      </w:pPr>
    </w:p>
    <w:sectPr w:rsidR="00BB4F8C" w:rsidRPr="007C3BDB">
      <w:pgSz w:w="16838" w:h="11905" w:orient="landscape"/>
      <w:pgMar w:top="1701" w:right="397" w:bottom="850" w:left="397"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AAB"/>
    <w:rsid w:val="001031DD"/>
    <w:rsid w:val="00364E7E"/>
    <w:rsid w:val="007C3BDB"/>
    <w:rsid w:val="00BB4F8C"/>
    <w:rsid w:val="00C72AAB"/>
    <w:rsid w:val="00D05588"/>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D1713"/>
  <w15:chartTrackingRefBased/>
  <w15:docId w15:val="{E63D9866-388B-4683-A432-96E1E0908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72AA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72AA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72AA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72AA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72AA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72AA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72AA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72AA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42</Pages>
  <Words>15514</Words>
  <Characters>88434</Characters>
  <Application>Microsoft Office Word</Application>
  <DocSecurity>0</DocSecurity>
  <Lines>736</Lines>
  <Paragraphs>207</Paragraphs>
  <ScaleCrop>false</ScaleCrop>
  <Company/>
  <LinksUpToDate>false</LinksUpToDate>
  <CharactersWithSpaces>103741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6</cp:revision>
  <dcterms:created xsi:type="dcterms:W3CDTF">2026-02-18T06:26:00Z</dcterms:created>
  <dcterms:modified xsi:type="dcterms:W3CDTF">2026-02-18T06:29:00Z</dcterms:modified>
</cp:coreProperties>
</file>