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D38" w:rsidRDefault="00B10D38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B10D38" w:rsidRPr="00DA5B6B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10D38" w:rsidRPr="00DA5B6B" w:rsidRDefault="0027625E">
            <w:pPr>
              <w:pStyle w:val="ConsPlusNormal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sz w:val="24"/>
                <w:szCs w:val="24"/>
              </w:rPr>
              <w:t>23 марта 2020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10D38" w:rsidRPr="00DA5B6B" w:rsidRDefault="004A79B8">
            <w:pPr>
              <w:pStyle w:val="ConsPlusNormal0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7625E" w:rsidRPr="00DA5B6B">
              <w:rPr>
                <w:rFonts w:ascii="Times New Roman" w:hAnsi="Times New Roman" w:cs="Times New Roman"/>
                <w:sz w:val="24"/>
                <w:szCs w:val="24"/>
              </w:rPr>
              <w:t> 575-ОЗ</w:t>
            </w:r>
          </w:p>
        </w:tc>
      </w:tr>
    </w:tbl>
    <w:p w:rsidR="00B10D38" w:rsidRPr="00DA5B6B" w:rsidRDefault="00B10D38">
      <w:pPr>
        <w:pStyle w:val="ConsPlusNormal0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B10D38" w:rsidRPr="00DA5B6B" w:rsidRDefault="00B10D38">
      <w:pPr>
        <w:pStyle w:val="ConsPlusTitle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ЗАКОН</w:t>
      </w:r>
    </w:p>
    <w:p w:rsidR="00B10D38" w:rsidRPr="00DA5B6B" w:rsidRDefault="00B10D38">
      <w:pPr>
        <w:pStyle w:val="ConsPlusTitle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О РЕГУЛИРОВАНИИ ОТДЕЛЬНЫХ ПРАВООТНОШЕНИЙ В СФЕРЕ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ПРОТИВОДЕЙСТВИЯ КОРРУПЦИИ И ВНЕСЕНИИ ИЗМЕНЕНИЙ В ОТДЕЛЬНЫЕ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ЗАКОНОДАТЕЛЬНЫЕ АКТЫ КАЛУЖСКОЙ ОБЛАСТИ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Принят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Законодательного Собрания Калужской области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19 марта 2020 г. </w:t>
      </w:r>
      <w:r w:rsidR="004A79B8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1101</w:t>
      </w:r>
    </w:p>
    <w:p w:rsidR="00B10D38" w:rsidRPr="00DA5B6B" w:rsidRDefault="00B10D38">
      <w:pPr>
        <w:pStyle w:val="ConsPlusNormal0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10D38" w:rsidRPr="00DA5B6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</w:t>
            </w:r>
            <w:proofErr w:type="gramStart"/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в</w:t>
            </w:r>
            <w:proofErr w:type="gramEnd"/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ред. Законов Калужской области от 02.12.2021 </w:t>
            </w:r>
            <w:hyperlink r:id="rId6" w:tooltip="Закон Калужской области от 02.12.2021 N 163-ОЗ &quot;О внесении изменений в отдельные законодательные акты Калужской области в сфере противодействия коррупции&quot; (принят постановлением Законодательного Собрания Калужской области от 25.11.2021 N 351) {КонсультантПлюс}">
              <w:r w:rsidR="004A79B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DA5B6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163-ОЗ</w:t>
              </w:r>
            </w:hyperlink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20.02.2023 </w:t>
            </w:r>
            <w:hyperlink r:id="rId7" w:tooltip="Закон Калужской области от 20.02.2023 N 345-ОЗ &quot;О внесении изменений в отдельные законодательные акты Калужской области&quot; (принят постановлением Законодательного Собрания Калужской области от 16.02.2023 N 710) {КонсультантПлюс}">
              <w:r w:rsidR="004A79B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DA5B6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345-ОЗ</w:t>
              </w:r>
            </w:hyperlink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03.06.2024 </w:t>
            </w:r>
            <w:hyperlink r:id="rId8" w:tooltip="Закон Калужской области от 03.06.2024 N 485-ОЗ &quot;О внесении изменений в отдельные законодательные акты Калужской области&quot; (принят постановлением Законодательного Собрания Калужской области от 23.05.2024 N 1042) {КонсультантПлюс}">
              <w:r w:rsidR="004A79B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DA5B6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485-ОЗ</w:t>
              </w:r>
            </w:hyperlink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23.12.2024 </w:t>
            </w:r>
            <w:hyperlink r:id="rId9" w:tooltip="Закон Калужской области от 23.12.2024 N 593-ОЗ &quot;О внесении изменений в отдельные законодательные акты Калужской области&quot; (принят постановлением Законодательного Собрания Калужской области от 19.12.2024 N 1232) {КонсультантПлюс}">
              <w:r w:rsidR="004A79B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DA5B6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593-ОЗ</w:t>
              </w:r>
            </w:hyperlink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B10D38" w:rsidRPr="00DA5B6B" w:rsidRDefault="0027625E" w:rsidP="004A79B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20.10.2025 </w:t>
            </w:r>
            <w:hyperlink r:id="rId10" w:tooltip="Закон Калужской области от 20.10.2025 N 18-ОЗ &quot;О внесении изменений в отдельные законодательные акты Калужской области в сфере противодействия коррупции&quot; (принят постановлением Законодательного Собрания Калужской области от 16.10.2025 N 50) {КонсультантПлюс}">
              <w:r w:rsidR="004A79B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DA5B6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18-ОЗ</w:t>
              </w:r>
            </w:hyperlink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28.11.2025 </w:t>
            </w:r>
            <w:hyperlink r:id="rId11" w:tooltip="Закон Калужской области от 28.11.2025 N 34-ОЗ &quot;О внесении изменений в отдельные законодательные акты Калужской области в сфере противодействия коррупции&quot; (принят постановлением Законодательного Собрания Калужской области от 20.11.2025 N 86) {КонсультантПлюс}">
              <w:r w:rsidR="004A79B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DA5B6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34-ОЗ</w:t>
              </w:r>
            </w:hyperlink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Статья 1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Настоящий Закон в соответствии с </w:t>
      </w:r>
      <w:hyperlink r:id="rId12" w:tooltip="Федеральный закон от 25.12.2008 N 273-ФЗ (ред. от 28.12.2024) &quot;О противодействии коррупции&quot;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пунктом 2 части 3.4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tooltip="Федеральный закон от 25.12.2008 N 273-ФЗ (ред. от 28.12.2024) &quot;О противодействии коррупции&quot;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пунктом 2 части 3.5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 w:tooltip="Федеральный закон от 25.12.2008 N 273-ФЗ (ред. от 28.12.2024) &quot;О противодействии коррупции&quot;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частью 4.1-1 статьи 12.1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</w:t>
      </w:r>
      <w:r w:rsidR="004A79B8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коррупции", </w:t>
      </w:r>
      <w:hyperlink r:id="rId15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подпунктом "б" пункта 2 части 4 статьи 28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Федерального закона от 20 марта 2025 года </w:t>
      </w:r>
      <w:r w:rsidR="004A79B8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33-ФЗ "Об общих принципах организации местного самоуправления в единой системе публичной власти", </w:t>
      </w:r>
      <w:hyperlink r:id="rId16" w:tooltip="Федеральный закон от 02.03.2007 N 25-ФЗ (ред. от 30.09.2024) &quot;О муниципальной службе в Российской Федерации&quot;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подпунктом "б" пункта 3 части 1 статьи 14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Федерального закона от 2 марта 2007 года </w:t>
      </w:r>
      <w:r w:rsidR="004A79B8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25-ФЗ "О муниципальной службе в Российской Федерации", </w:t>
      </w:r>
      <w:hyperlink r:id="rId17" w:tooltip="Федеральный закон от 27.07.2004 N 79-ФЗ (ред. от 29.09.2025) &quot;О государственной гражданской службе Российской Федерации&quot;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подпунктом "в" пункта 3 части 1 статьи 17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27.07.2004 </w:t>
      </w:r>
      <w:r w:rsidR="004A79B8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79-ФЗ "О государственной гражданской службе Российской Федерации" устанавливает:</w:t>
      </w:r>
    </w:p>
    <w:p w:rsidR="00B10D38" w:rsidRPr="00DA5B6B" w:rsidRDefault="0027625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(в ред. Законов Калужской области от 20.02.2023 </w:t>
      </w:r>
      <w:hyperlink r:id="rId18" w:tooltip="Закон Калужской области от 20.02.2023 N 345-ОЗ &quot;О внесении изменений в отдельные законодательные акты Калужской области&quot; (принят постановлением Законодательного Собрания Калужской области от 16.02.2023 N 710) {КонсультантПлюс}">
        <w:r w:rsidR="008F1D23">
          <w:rPr>
            <w:rFonts w:ascii="Times New Roman" w:hAnsi="Times New Roman" w:cs="Times New Roman"/>
            <w:color w:val="0000FF"/>
            <w:sz w:val="24"/>
            <w:szCs w:val="24"/>
          </w:rPr>
          <w:t>№</w:t>
        </w:r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 xml:space="preserve"> 345-ОЗ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, от 20.10.2025 </w:t>
      </w:r>
      <w:hyperlink r:id="rId19" w:tooltip="Закон Калужской области от 20.10.2025 N 18-ОЗ &quot;О внесении изменений в отдельные законодательные акты Калужской области в сфере противодействия коррупции&quot; (принят постановлением Законодательного Собрания Калужской области от 16.10.2025 N 50) {КонсультантПлюс}">
        <w:r w:rsidR="008F1D23">
          <w:rPr>
            <w:rFonts w:ascii="Times New Roman" w:hAnsi="Times New Roman" w:cs="Times New Roman"/>
            <w:color w:val="0000FF"/>
            <w:sz w:val="24"/>
            <w:szCs w:val="24"/>
          </w:rPr>
          <w:t>№</w:t>
        </w:r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 xml:space="preserve"> 18-ОЗ</w:t>
        </w:r>
      </w:hyperlink>
      <w:r w:rsidRPr="00DA5B6B">
        <w:rPr>
          <w:rFonts w:ascii="Times New Roman" w:hAnsi="Times New Roman" w:cs="Times New Roman"/>
          <w:sz w:val="24"/>
          <w:szCs w:val="24"/>
        </w:rPr>
        <w:t>)</w:t>
      </w:r>
    </w:p>
    <w:p w:rsidR="00B10D38" w:rsidRPr="00DA5B6B" w:rsidRDefault="009A228D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74" w:tooltip="ПОРЯДОК">
        <w:r w:rsidR="0027625E" w:rsidRPr="00DA5B6B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="0027625E" w:rsidRPr="00DA5B6B">
        <w:rPr>
          <w:rFonts w:ascii="Times New Roman" w:hAnsi="Times New Roman" w:cs="Times New Roman"/>
          <w:sz w:val="24"/>
          <w:szCs w:val="24"/>
        </w:rPr>
        <w:t xml:space="preserve"> предварительного уведомления лицами, замещающими государственные должности Калужской области (за исключением депутатов Законодательного Собрания Калужской области) и осуществляющими свои полномочия на постоянной основе, об участии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Губернатора Калужской области и порядок предварительного уведомления лицами, замещающими муниципальные должности и осуществляющими свои полномочия на постоянной основе, об участии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Губернатора Калужской области (приложение 1 к настоящему Закону);</w:t>
      </w:r>
    </w:p>
    <w:p w:rsidR="00B10D38" w:rsidRPr="00DA5B6B" w:rsidRDefault="0027625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(в ред. Законов Калужской области от 02.12.2021 </w:t>
      </w:r>
      <w:hyperlink r:id="rId20" w:tooltip="Закон Калужской области от 02.12.2021 N 163-ОЗ &quot;О внесении изменений в отдельные законодательные акты Калужской области в сфере противодействия коррупции&quot; (принят постановлением Законодательного Собрания Калужской области от 25.11.2021 N 351) {КонсультантПлюс}">
        <w:r w:rsidR="004A79B8">
          <w:rPr>
            <w:rFonts w:ascii="Times New Roman" w:hAnsi="Times New Roman" w:cs="Times New Roman"/>
            <w:color w:val="0000FF"/>
            <w:sz w:val="24"/>
            <w:szCs w:val="24"/>
          </w:rPr>
          <w:t>№</w:t>
        </w:r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 xml:space="preserve"> 163-ОЗ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, от 23.12.2024 </w:t>
      </w:r>
      <w:hyperlink r:id="rId21" w:tooltip="Закон Калужской области от 23.12.2024 N 593-ОЗ &quot;О внесении изменений в отдельные законодательные акты Калужской области&quot; (принят постановлением Законодательного Собрания Калужской области от 19.12.2024 N 1232) {КонсультантПлюс}">
        <w:r w:rsidR="004A79B8">
          <w:rPr>
            <w:rFonts w:ascii="Times New Roman" w:hAnsi="Times New Roman" w:cs="Times New Roman"/>
            <w:color w:val="0000FF"/>
            <w:sz w:val="24"/>
            <w:szCs w:val="24"/>
          </w:rPr>
          <w:t>№</w:t>
        </w:r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 xml:space="preserve"> 593-ОЗ</w:t>
        </w:r>
      </w:hyperlink>
      <w:r w:rsidRPr="00DA5B6B">
        <w:rPr>
          <w:rFonts w:ascii="Times New Roman" w:hAnsi="Times New Roman" w:cs="Times New Roman"/>
          <w:sz w:val="24"/>
          <w:szCs w:val="24"/>
        </w:rPr>
        <w:t>)</w:t>
      </w:r>
    </w:p>
    <w:p w:rsidR="00B10D38" w:rsidRPr="00DA5B6B" w:rsidRDefault="009A228D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258" w:tooltip="ПОРЯДОК">
        <w:r w:rsidR="0027625E" w:rsidRPr="00DA5B6B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="0027625E" w:rsidRPr="00DA5B6B">
        <w:rPr>
          <w:rFonts w:ascii="Times New Roman" w:hAnsi="Times New Roman" w:cs="Times New Roman"/>
          <w:sz w:val="24"/>
          <w:szCs w:val="24"/>
        </w:rPr>
        <w:t xml:space="preserve"> получения муниципальным служащим разрешения представителя нанимателя на участие на безвозмездной основе в управлении некоммерческой организацией (кроме участия в </w:t>
      </w:r>
      <w:r w:rsidR="0027625E" w:rsidRPr="00DA5B6B">
        <w:rPr>
          <w:rFonts w:ascii="Times New Roman" w:hAnsi="Times New Roman" w:cs="Times New Roman"/>
          <w:sz w:val="24"/>
          <w:szCs w:val="24"/>
        </w:rPr>
        <w:lastRenderedPageBreak/>
        <w:t>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(приложение 2 к настоящему Закону);</w:t>
      </w:r>
    </w:p>
    <w:p w:rsidR="00B10D38" w:rsidRPr="00DA5B6B" w:rsidRDefault="0027625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22" w:tooltip="Закон Калужской области от 23.12.2024 N 593-ОЗ &quot;О внесении изменений в отдельные законодательные акты Калужской области&quot; (принят постановлением Законодательного Собрания Калужской области от 19.12.2024 N 1232)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Калужской области от 23.12.2024 </w:t>
      </w:r>
      <w:r w:rsidR="004A79B8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593-ОЗ)</w:t>
      </w:r>
    </w:p>
    <w:p w:rsidR="00B10D38" w:rsidRPr="00DA5B6B" w:rsidRDefault="009A228D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404" w:tooltip="ПОРЯДОК">
        <w:proofErr w:type="gramStart"/>
        <w:r w:rsidR="0027625E" w:rsidRPr="00DA5B6B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  <w:proofErr w:type="gramEnd"/>
      </w:hyperlink>
      <w:r w:rsidR="0027625E" w:rsidRPr="00DA5B6B">
        <w:rPr>
          <w:rFonts w:ascii="Times New Roman" w:hAnsi="Times New Roman" w:cs="Times New Roman"/>
          <w:sz w:val="24"/>
          <w:szCs w:val="24"/>
        </w:rPr>
        <w:t xml:space="preserve"> уведомления лицами, замещающими государственные должности Калужской области, органов прокуратуры или других государственных органов обо всех фактах обращения к ним каких-либо лиц в целях склонения их к совершению коррупционных правонарушений (приложение 3 к настоящему Закону);</w:t>
      </w:r>
    </w:p>
    <w:p w:rsidR="00B10D38" w:rsidRPr="00DA5B6B" w:rsidRDefault="0027625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абзац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введен </w:t>
      </w:r>
      <w:hyperlink r:id="rId23" w:tooltip="Закон Калужской области от 20.02.2023 N 345-ОЗ &quot;О внесении изменений в отдельные законодательные акты Калужской области&quot; (принят постановлением Законодательного Собрания Калужской области от 16.02.2023 N 710)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Калужской области от 20.02.2023 </w:t>
      </w:r>
      <w:r w:rsidR="004A79B8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345-ОЗ)</w:t>
      </w:r>
    </w:p>
    <w:p w:rsidR="00B10D38" w:rsidRPr="00DA5B6B" w:rsidRDefault="009A228D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433" w:tooltip="ПОРЯДОК">
        <w:r w:rsidR="0027625E" w:rsidRPr="00DA5B6B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="0027625E" w:rsidRPr="00DA5B6B">
        <w:rPr>
          <w:rFonts w:ascii="Times New Roman" w:hAnsi="Times New Roman" w:cs="Times New Roman"/>
          <w:sz w:val="24"/>
          <w:szCs w:val="24"/>
        </w:rPr>
        <w:t xml:space="preserve"> участия государственного гражданского служащего Калужской области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 (приложение 4 к настоящему Закону).</w:t>
      </w:r>
    </w:p>
    <w:p w:rsidR="00B10D38" w:rsidRPr="00DA5B6B" w:rsidRDefault="0027625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абзац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введен </w:t>
      </w:r>
      <w:hyperlink r:id="rId24" w:tooltip="Закон Калужской области от 20.02.2023 N 345-ОЗ &quot;О внесении изменений в отдельные законодательные акты Калужской области&quot; (принят постановлением Законодательного Собрания Калужской области от 16.02.2023 N 710)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Калужской области от 20.02.2023 </w:t>
      </w:r>
      <w:r w:rsidR="004A79B8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345-ОЗ)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Статья 1.1</w:t>
      </w:r>
    </w:p>
    <w:p w:rsidR="00B10D38" w:rsidRPr="00DA5B6B" w:rsidRDefault="00B10D3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введена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tooltip="Закон Калужской области от 28.11.2025 N 34-ОЗ &quot;О внесении изменений в отдельные законодательные акты Калужской области в сфере противодействия коррупции&quot; (принят постановлением Законодательного Собрания Калужской области от 20.11.2025 N 86)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Калужской области от 28.11.2025 </w:t>
      </w:r>
      <w:r w:rsidR="004A79B8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34-ОЗ)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В целях реализации </w:t>
      </w:r>
      <w:hyperlink r:id="rId26" w:tooltip="Федеральный закон от 25.12.2008 N 273-ФЗ (ред. от 28.12.2024) &quot;О противодействии коррупции&quot;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части 2 статьи 11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tooltip="Федеральный закон от 25.12.2008 N 273-ФЗ (ред. от 28.12.2024) &quot;О противодействии коррупции&quot;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пункта 7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8" w:tooltip="Федеральный закон от 25.12.2008 N 273-ФЗ (ред. от 28.12.2024) &quot;О противодействии коррупции&quot;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пункта 8 части 3 статьи 12.1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</w:t>
      </w:r>
      <w:r w:rsidR="004A79B8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273-ФЗ "О противодействии коррупции" установить: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 w:rsidRPr="00DA5B6B">
        <w:rPr>
          <w:rFonts w:ascii="Times New Roman" w:hAnsi="Times New Roman" w:cs="Times New Roman"/>
          <w:sz w:val="24"/>
          <w:szCs w:val="24"/>
        </w:rPr>
        <w:t>1. Лица, замещающие государственные должности Калужской области глав муниципальных образований, уведомляют Губернатора Калужской области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подарок), за исключением получения канцелярских принадлежностей, предоставленных указанным лицам при проведении протокольных мероприятий, других официальных мероприятий, во время служебных командировок, цветов, а также ценных подарков, врученных им в качестве поощрения (награды), в порядке, установленном Губернатором Калужской области.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Лица, указанные в </w:t>
      </w:r>
      <w:hyperlink w:anchor="P39" w:tooltip="1. Лица, замещающие государственные должности Калужской области глав муниципальных образований, уведомляют Губернатора Калужской области обо всех случаях получения подарка в связи с протокольными мероприятиями, служебными командировками и другими официальными 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абзаце первом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настоящего пункта, получившие подарок, обязаны сдать его в местную администрацию в порядке, установленном муниципальным правовым актом.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2. Порядок принятия лицами, замещающими государственные должности Калужской области глав муниципальных образований, почетных и специальных званий (кроме научных), наград и иных знаков отличия иностранных государств, международных организаций, политических партий, иных общественных объединений, в том числе религиозных, и других организаций устанавливается Губернатором Калужской области.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3. Порядок уведомления лицами, замещающими государственные должности Калужской области глав муниципальных образований, о возникновении личной заинтересованности при исполнении должностных обязанностей, которая приводит или может привести к конфликту интересов, устанавливается Губернатором Калужской области.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Статья 2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29" w:tooltip="Закон Калужской области от 20.09.2017 N 236-ОЗ (ред. от 27.11.2019) &quot;О порядке представления сведений о доходах, расходах, об имуществе и обязательствах имущественного характера гражданами, претендующими на замещение муниципальной должности, должности Главы ме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Калужской области от 20 сентября 2017 года </w:t>
      </w:r>
      <w:r w:rsidR="004A79B8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236-ОЗ "О порядке представления сведений о доходах, расходах, об имуществе и обязательствах имущественного </w:t>
      </w:r>
      <w:r w:rsidRPr="00DA5B6B">
        <w:rPr>
          <w:rFonts w:ascii="Times New Roman" w:hAnsi="Times New Roman" w:cs="Times New Roman"/>
          <w:sz w:val="24"/>
          <w:szCs w:val="24"/>
        </w:rPr>
        <w:lastRenderedPageBreak/>
        <w:t>характера гражданами, претендующими на замещение муниципальной должности, должности главы местной администрации по контракту, и лицами, замещающими указанные должности, Губернатору Калужской области и порядке проверки достоверности и полноты таких сведений"</w:t>
      </w:r>
      <w:r w:rsidR="004A79B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A5B6B">
        <w:rPr>
          <w:rFonts w:ascii="Times New Roman" w:hAnsi="Times New Roman" w:cs="Times New Roman"/>
          <w:sz w:val="24"/>
          <w:szCs w:val="24"/>
        </w:rPr>
        <w:t xml:space="preserve"> (в редакции Законов Калужской области от 29.11.2018 </w:t>
      </w:r>
      <w:r w:rsidR="004A79B8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410-ОЗ, от 30.09.2019 </w:t>
      </w:r>
      <w:r w:rsidR="004A79B8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510-ОЗ, </w:t>
      </w:r>
      <w:r w:rsidR="004A79B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A5B6B">
        <w:rPr>
          <w:rFonts w:ascii="Times New Roman" w:hAnsi="Times New Roman" w:cs="Times New Roman"/>
          <w:sz w:val="24"/>
          <w:szCs w:val="24"/>
        </w:rPr>
        <w:t xml:space="preserve">от 27.11.2019 </w:t>
      </w:r>
      <w:r w:rsidR="004A79B8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533-ОЗ) следующее изменение: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дополнить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tooltip="Закон Калужской области от 20.09.2017 N 236-ОЗ (ред. от 27.11.2019) &quot;О порядке представления сведений о доходах, расходах, об имуществе и обязательствах имущественного характера гражданами, претендующими на замещение муниципальной должности, должности Главы ме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приложение 1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пунктом 10 следующего содержания: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"10. В случае непредставления по объективным причинам лицом, замещающим муниципальную должность, лицом, замещающим должность главы местной администрации по контракту,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на заседании соответствующей комиссии по соблюдению требований к служебному поведению и урегулированию конфликта интересов органа местного самоуправления.".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Статья 3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31" w:tooltip="Закон Калужской области от 28.03.2013 N 404-ОЗ (ред. от 23.06.2016) &quot;О внесении изменений в некоторые законы Калужской области&quot; (принят постановлением Законодательного Собрания Калужской области от 21.03.2013 N 777) ------------ Недействующая редакция {Консуль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Калужской области от 28 марта 2013 года </w:t>
      </w:r>
      <w:r w:rsidR="004A79B8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404-ОЗ "О внесении изменений в некоторые законы Калужской области" (в редакции Законов Калужской области от 27.03.2015 </w:t>
      </w:r>
      <w:r w:rsidR="004A79B8">
        <w:rPr>
          <w:rFonts w:ascii="Times New Roman" w:hAnsi="Times New Roman" w:cs="Times New Roman"/>
          <w:sz w:val="24"/>
          <w:szCs w:val="24"/>
        </w:rPr>
        <w:t xml:space="preserve">         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704-ОЗ, от 23.06.2016 </w:t>
      </w:r>
      <w:r w:rsidR="004A79B8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104-ОЗ) изменение, изложив </w:t>
      </w:r>
      <w:hyperlink r:id="rId32" w:tooltip="Закон Калужской области от 28.03.2013 N 404-ОЗ (ред. от 23.06.2016) &quot;О внесении изменений в некоторые законы Калужской области&quot; (принят постановлением Законодательного Собрания Калужской области от 21.03.2013 N 777) ------------ Недействующая редакция {Консуль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пункт 1 статьи 10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"1. Лицо, замещающее муниципальную должность, представляет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сведения о доходах). Указанные сведения представляются в представительный орган соответствующего муниципального образования в порядке, который установлен для представления сведений о доходах лицами, замещающими муниципальные должности, Губернатору Калужской области.".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Статья 4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Настоящий Закон вступает в силу через десять дней после его официального опубликования.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Временно исполняющий обязанности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Губернатора Калужской области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A5B6B">
        <w:rPr>
          <w:rFonts w:ascii="Times New Roman" w:hAnsi="Times New Roman" w:cs="Times New Roman"/>
          <w:sz w:val="24"/>
          <w:szCs w:val="24"/>
        </w:rPr>
        <w:t>В.В.Шапша</w:t>
      </w:r>
      <w:proofErr w:type="spellEnd"/>
    </w:p>
    <w:p w:rsidR="00B10D38" w:rsidRPr="00DA5B6B" w:rsidRDefault="0027625E">
      <w:pPr>
        <w:pStyle w:val="ConsPlusNormal0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г. Калуга</w:t>
      </w:r>
    </w:p>
    <w:p w:rsidR="00B10D38" w:rsidRPr="00DA5B6B" w:rsidRDefault="0027625E">
      <w:pPr>
        <w:pStyle w:val="ConsPlusNormal0"/>
        <w:spacing w:before="200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23 марта 2020 г.</w:t>
      </w:r>
    </w:p>
    <w:p w:rsidR="00B10D38" w:rsidRPr="00DA5B6B" w:rsidRDefault="004A79B8">
      <w:pPr>
        <w:pStyle w:val="ConsPlusNormal0"/>
        <w:spacing w:before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27625E" w:rsidRPr="00DA5B6B">
        <w:rPr>
          <w:rFonts w:ascii="Times New Roman" w:hAnsi="Times New Roman" w:cs="Times New Roman"/>
          <w:sz w:val="24"/>
          <w:szCs w:val="24"/>
        </w:rPr>
        <w:t xml:space="preserve"> 575-ОЗ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8F1D23" w:rsidRDefault="008F1D2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8F1D23" w:rsidRDefault="008F1D2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8F1D23" w:rsidRDefault="008F1D2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8F1D23" w:rsidRDefault="008F1D2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8F1D23" w:rsidRDefault="008F1D2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8F1D23" w:rsidRDefault="008F1D2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8F1D23" w:rsidRDefault="008F1D2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8F1D23" w:rsidRDefault="008F1D2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8F1D23" w:rsidRPr="00DA5B6B" w:rsidRDefault="008F1D2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Закону Калужской области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23 марта 2020 г. </w:t>
      </w:r>
      <w:r w:rsidR="004A79B8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575-ОЗ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74"/>
      <w:bookmarkEnd w:id="1"/>
      <w:r w:rsidRPr="00DA5B6B">
        <w:rPr>
          <w:rFonts w:ascii="Times New Roman" w:hAnsi="Times New Roman" w:cs="Times New Roman"/>
          <w:sz w:val="24"/>
          <w:szCs w:val="24"/>
        </w:rPr>
        <w:t>ПОРЯДОК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ПРЕДВАРИТЕЛЬНОГО УВЕДОМЛЕНИЯ ЛИЦАМИ, ЗАМЕЩАЮЩИМИ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ГОСУДАРСТВЕННЫЕ ДОЛЖНОСТИ КАЛУЖСКОЙ ОБЛАСТИ (ЗА ИСКЛЮЧЕНИЕМ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ДЕПУТАТОВ ЗАКОНОДАТЕЛЬНОГО СОБРАНИЯ КАЛУЖСКОЙ ОБЛАСТИ)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И ОСУЩЕСТВЛЯЮЩИМИ СВОИ ПОЛНОМОЧИЯ НА ПОСТОЯННОЙ ОСНОВЕ,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ОБ УЧАСТИИ НА БЕЗВОЗМЕЗДНОЙ ОСНОВЕ В УПРАВЛЕНИИ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НЕКОММЕРЧЕСКОЙ ОРГАНИЗАЦИЕЙ (КРОМЕ УЧАСТИЯ В УПРАВЛЕНИИ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ПОЛИТИЧЕСКОЙ ПАРТИЕЙ, ОРГАНОМ ПРОФЕССИОНАЛЬНОГО СОЮЗА,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УЧАСТИЯ В СЪЕЗДЕ (КОНФЕРЕНЦИИ) ИЛИ ОБЩЕМ СОБРАНИИ ИНОЙ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ОБЩЕСТВЕННОЙ ОРГАНИЗАЦИИ, ЖИЛИЩНОГО, ЖИЛИЩНО-СТРОИТЕЛЬНОГО,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ГАРАЖНОГО КООПЕРАТИВОВ, ТОВАРИЩЕСТВА СОБСТВЕННИКОВ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НЕДВИЖИМОСТИ) ГУБЕРНАТОРА КАЛУЖСКОЙ ОБЛАСТИ И ПОРЯДОК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ПРЕДВАРИТЕЛЬНОГО УВЕДОМЛЕНИЯ ЛИЦАМИ, ЗАМЕЩАЮЩИМИ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МУНИЦИПАЛЬНЫЕ ДОЛЖНОСТИ И ОСУЩЕСТВЛЯЮЩИМИ СВОИ ПОЛНОМОЧИЯ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НА ПОСТОЯННОЙ ОСНОВЕ, ОБ УЧАСТИИ НА БЕЗВОЗМЕЗДНОЙ ОСНОВЕ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В УПРАВЛЕНИИ НЕКОММЕРЧЕСКОЙ ОРГАНИЗАЦИЕЙ (КРОМЕ УЧАСТИЯ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В УПРАВЛЕНИИ ПОЛИТИЧЕСКОЙ ПАРТИЕЙ, ОРГАНОМ ПРОФЕССИОНАЛЬНОГО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СОЮЗА, В ТОМ ЧИСЛЕ ВЫБОРНЫМ ОРГАНОМ ПЕРВИЧНОЙ ПРОФСОЮЗНОЙ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ОРГАНИЗАЦИИ, СОЗДАННОЙ В ОРГАНЕ МЕСТНОГО САМОУПРАВЛЕНИЯ,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УЧАСТИЯ В СЪЕЗДЕ (КОНФЕРЕНЦИИ) ИЛИ ОБЩЕМ СОБРАНИИ ИНОЙ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ОБЩЕСТВЕННОЙ ОРГАНИЗАЦИИ, ЖИЛИЩНОГО, ЖИЛИЩНО-СТРОИТЕЛЬНОГО,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ГАРАЖНОГО КООПЕРАТИВОВ, ТОВАРИЩЕСТВА СОБСТВЕННИКОВ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НЕДВИЖИМОСТИ) ГУБЕРНАТОРА КАЛУЖСКОЙ ОБЛАСТИ</w:t>
      </w:r>
    </w:p>
    <w:p w:rsidR="00B10D38" w:rsidRPr="00DA5B6B" w:rsidRDefault="00B10D38">
      <w:pPr>
        <w:pStyle w:val="ConsPlusNormal0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10D38" w:rsidRPr="00DA5B6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</w:t>
            </w:r>
            <w:proofErr w:type="gramStart"/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в</w:t>
            </w:r>
            <w:proofErr w:type="gramEnd"/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ред. Законов Калужской области от 02.12.2021 </w:t>
            </w:r>
            <w:hyperlink r:id="rId33" w:tooltip="Закон Калужской области от 02.12.2021 N 163-ОЗ &quot;О внесении изменений в отдельные законодательные акты Калужской области в сфере противодействия коррупции&quot; (принят постановлением Законодательного Собрания Калужской области от 25.11.2021 N 351) {КонсультантПлюс}">
              <w:r w:rsidR="004A79B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DA5B6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163-ОЗ</w:t>
              </w:r>
            </w:hyperlink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B10D38" w:rsidRPr="00DA5B6B" w:rsidRDefault="0027625E" w:rsidP="004A79B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03.06.2024 </w:t>
            </w:r>
            <w:hyperlink r:id="rId34" w:tooltip="Закон Калужской области от 03.06.2024 N 485-ОЗ &quot;О внесении изменений в отдельные законодательные акты Калужской области&quot; (принят постановлением Законодательного Собрания Калужской области от 23.05.2024 N 1042) {КонсультантПлюс}">
              <w:r w:rsidR="004A79B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DA5B6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485-ОЗ</w:t>
              </w:r>
            </w:hyperlink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23.12.2024 </w:t>
            </w:r>
            <w:hyperlink r:id="rId35" w:tooltip="Закон Калужской области от 23.12.2024 N 593-ОЗ &quot;О внесении изменений в отдельные законодательные акты Калужской области&quot; (принят постановлением Законодательного Собрания Калужской области от 19.12.2024 N 1232) {КонсультантПлюс}">
              <w:r w:rsidR="004A79B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DA5B6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593-ОЗ</w:t>
              </w:r>
            </w:hyperlink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1. Настоящий Порядок устанавливает порядок предварительного уведомления лицами, замещающими государственные должности Калужской области (за исключением депутатов Законодательного Собрания Калужской области) и осуществляющими свои полномочия на постоянной основе, об участии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Губернатора Калужской области и порядок предварительного уведомления лицами, замещающими муниципальные должности и осуществляющими свои полномочия на постоянной основе, об участии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Губернатора Калужской области (далее соответственно - лицо, замещающее государственную (муниципальную) должность, некоммерческие организации).</w:t>
      </w:r>
    </w:p>
    <w:p w:rsidR="00B10D38" w:rsidRPr="00DA5B6B" w:rsidRDefault="0027625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36" w:tooltip="Закон Калужской области от 23.12.2024 N 593-ОЗ &quot;О внесении изменений в отдельные законодательные акты Калужской области&quot; (принят постановлением Законодательного Собрания Калужской области от 19.12.2024 N 1232)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Калужской области от 23.12.2024 </w:t>
      </w:r>
      <w:r w:rsidR="004A79B8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593-ОЗ)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2. Лицо, замещающее государственную (муниципальную) должность, обязано заблаговременно направить Губернатору Калужской области предварительное </w:t>
      </w:r>
      <w:hyperlink w:anchor="P166" w:tooltip="                        Предварительное уведомление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уведомление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в </w:t>
      </w:r>
      <w:r w:rsidRPr="00DA5B6B">
        <w:rPr>
          <w:rFonts w:ascii="Times New Roman" w:hAnsi="Times New Roman" w:cs="Times New Roman"/>
          <w:sz w:val="24"/>
          <w:szCs w:val="24"/>
        </w:rPr>
        <w:lastRenderedPageBreak/>
        <w:t xml:space="preserve">письменной форме о намерении участвовать на безвозмездной основе в управлении некоммерческой организацией (далее - предварительное уведомление) по форме согласно приложению </w:t>
      </w:r>
      <w:r w:rsidR="004A79B8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1 к настоящему Порядку.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3. В предварительном уведомлении, направляемом Губернатору Калужской области, указываются: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фамилия, имя, отчество, должность лица, замещающего государственную (муниципальную) должность;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наименование некоммерческой организации;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местонахождение и адрес некоммерческой организации;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идентификационный номер налогоплательщика некоммерческой организации;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наименование единоличного исполнительного органа некоммерческой организации или наименование коллегиального органа управления некоммерческой организации, в качестве которого или в качестве члена которого лицо, замещающее государственную (муниципальную) должность, намерено участвовать на безвозмездной основе в управлении этой организацией, а также функции, которые на него будут возложены;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дата составления предварительного уведомления и подпись.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4. К предварительному уведомлению прилагаются копия устава некоммерческой организации, в управлении которой лицо, замещающее государственную (муниципальную) должность, намеревается участвовать на безвозмездной основе, и копия положения об органе некоммерческой организации (при наличии такого положения).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5. Направленные Губернатору Калужской области предварительные уведомления и иные материалы поступают в орган Калужской области по профилактике коррупционных и иных правонарушений (далее - уполномоченный орган), который осуществляет регистрацию уведомлений в </w:t>
      </w:r>
      <w:hyperlink w:anchor="P235" w:tooltip="ЖУРНАЛ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журнале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, составленном по форме согласно приложению </w:t>
      </w:r>
      <w:r w:rsidR="00C51B2D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2 к настоящему Порядку, хранение, а также осуществляет контроль в рамках своей компетенции.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13"/>
      <w:bookmarkEnd w:id="2"/>
      <w:r w:rsidRPr="00DA5B6B">
        <w:rPr>
          <w:rFonts w:ascii="Times New Roman" w:hAnsi="Times New Roman" w:cs="Times New Roman"/>
          <w:sz w:val="24"/>
          <w:szCs w:val="24"/>
        </w:rPr>
        <w:t>6. Лицо, замещающее государственную (муниципальную) должность, участвующее на безвозмездной основе в управлении некоммерческой организацией, обязано заблаговременно в свободной письменной форме уведомить Губернатора Калужской области: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об изменении наименования, местонахождения и адреса некоммерческой организации;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о реорганизации некоммерческой организации;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об изменении единоличного исполнительного органа или коллегиального органа, в качестве которого или в качестве члена которого названное лицо участвует на безвозмездной основе в управлении некоммерческой организацией, а также об изменении наименования соответствующего органа или его полномочий.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7. Уведомление, указанное в </w:t>
      </w:r>
      <w:hyperlink w:anchor="P113" w:tooltip="6. Лицо, замещающее государственную (муниципальную) должность, участвующее на безвозмездной основе в управлении некоммерческой организацией, обязано заблаговременно в свободной письменной форме уведомить Губернатора Калужской области: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пункте 6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настоящего Порядка, поступает в уполномоченный орган.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51B2D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Порядку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предварительного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уведомления лицами, замещающими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государственные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должности Калужской области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исключением депутатов Законодательного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Собрания Калужской области) и осуществляющими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lastRenderedPageBreak/>
        <w:t>свои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полномочия на постоянной основе, об участии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безвозмездной основе в управлении некоммерческой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организацией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(кроме участия в управлении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политической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партией, органом профессионального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союза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участия в съезде (конференции) или общем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собрании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иной общественной организации,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жилищного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жилищно-строительного, гаражного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кооперативов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товарищества собственников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недвижимости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Губернатора Калужской области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порядку предварительного уведомления лицами,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замещающими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муниципальные должности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осуществляющими свои полномочия на постоянной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основе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об участии на безвозмездной основе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управлении некоммерческой организацией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участия в управлении политической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партией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органом профессионального союза,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том числе выборным органом первичной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профсоюзной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организации, созданной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органе местного самоуправления,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участия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в съезде (конференции)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общем собрании иной общественной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жилищного, жилищно-строительного,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гаражного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кооперативов, товарищества собственников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недвижимости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Губернатора Калужской области</w:t>
      </w:r>
    </w:p>
    <w:p w:rsidR="00B10D38" w:rsidRPr="00DA5B6B" w:rsidRDefault="00B10D38">
      <w:pPr>
        <w:pStyle w:val="ConsPlusNormal0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10D38" w:rsidRPr="00DA5B6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</w:t>
            </w:r>
            <w:proofErr w:type="gramStart"/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в</w:t>
            </w:r>
            <w:proofErr w:type="gramEnd"/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ред. Законов Калужской области от 03.06.2024 </w:t>
            </w:r>
            <w:hyperlink r:id="rId37" w:tooltip="Закон Калужской области от 03.06.2024 N 485-ОЗ &quot;О внесении изменений в отдельные законодательные акты Калужской области&quot; (принят постановлением Законодательного Собрания Калужской области от 23.05.2024 N 1042) {КонсультантПлюс}">
              <w:r w:rsidR="00C51B2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DA5B6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485-ОЗ</w:t>
              </w:r>
            </w:hyperlink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B10D38" w:rsidRPr="00DA5B6B" w:rsidRDefault="0027625E" w:rsidP="00C51B2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</w:t>
            </w:r>
            <w:proofErr w:type="gramEnd"/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23.12.2024 </w:t>
            </w:r>
            <w:hyperlink r:id="rId38" w:tooltip="Закон Калужской области от 23.12.2024 N 593-ОЗ &quot;О внесении изменений в отдельные законодательные акты Калужской области&quot; (принят постановлением Законодательного Собрания Калужской области от 19.12.2024 N 1232) {КонсультантПлюс}">
              <w:r w:rsidR="00C51B2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DA5B6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593-ОЗ</w:t>
              </w:r>
            </w:hyperlink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C51B2D" w:rsidP="00C51B2D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27625E" w:rsidRPr="00DA5B6B">
        <w:rPr>
          <w:rFonts w:ascii="Times New Roman" w:hAnsi="Times New Roman" w:cs="Times New Roman"/>
          <w:sz w:val="24"/>
          <w:szCs w:val="24"/>
        </w:rPr>
        <w:t>Губернатору Калужской области</w:t>
      </w:r>
    </w:p>
    <w:p w:rsidR="00B10D38" w:rsidRPr="00DA5B6B" w:rsidRDefault="0027625E" w:rsidP="00EF4EC8">
      <w:pPr>
        <w:pStyle w:val="ConsPlusNonformat0"/>
        <w:jc w:val="right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________________________________</w:t>
      </w:r>
    </w:p>
    <w:p w:rsidR="00B10D38" w:rsidRPr="00DA5B6B" w:rsidRDefault="00C51B2D" w:rsidP="00C51B2D">
      <w:pPr>
        <w:pStyle w:val="ConsPlusNonformat0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7625E" w:rsidRPr="00DA5B6B">
        <w:rPr>
          <w:rFonts w:ascii="Times New Roman" w:hAnsi="Times New Roman" w:cs="Times New Roman"/>
          <w:sz w:val="24"/>
          <w:szCs w:val="24"/>
        </w:rPr>
        <w:t>(Ф.И.О.)</w:t>
      </w:r>
    </w:p>
    <w:p w:rsidR="00B10D38" w:rsidRPr="00DA5B6B" w:rsidRDefault="00B10D38" w:rsidP="00EF4EC8">
      <w:pPr>
        <w:pStyle w:val="ConsPlusNonformat0"/>
        <w:jc w:val="right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 w:rsidP="00EF4EC8">
      <w:pPr>
        <w:pStyle w:val="ConsPlusNonformat0"/>
        <w:jc w:val="right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B10D38" w:rsidRPr="00DA5B6B" w:rsidRDefault="00C51B2D" w:rsidP="00C51B2D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7625E" w:rsidRPr="00DA5B6B">
        <w:rPr>
          <w:rFonts w:ascii="Times New Roman" w:hAnsi="Times New Roman" w:cs="Times New Roman"/>
          <w:sz w:val="24"/>
          <w:szCs w:val="24"/>
        </w:rPr>
        <w:t>(Ф.И.О., должность лица)</w:t>
      </w:r>
    </w:p>
    <w:p w:rsidR="00B10D38" w:rsidRPr="00DA5B6B" w:rsidRDefault="0027625E" w:rsidP="00EF4EC8">
      <w:pPr>
        <w:pStyle w:val="ConsPlusNonformat0"/>
        <w:jc w:val="right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</w:t>
      </w:r>
    </w:p>
    <w:p w:rsidR="00B10D38" w:rsidRPr="00DA5B6B" w:rsidRDefault="00C51B2D" w:rsidP="00C51B2D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27625E" w:rsidRPr="00DA5B6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27625E" w:rsidRPr="00DA5B6B">
        <w:rPr>
          <w:rFonts w:ascii="Times New Roman" w:hAnsi="Times New Roman" w:cs="Times New Roman"/>
          <w:sz w:val="24"/>
          <w:szCs w:val="24"/>
        </w:rPr>
        <w:t>адрес</w:t>
      </w:r>
      <w:proofErr w:type="gramEnd"/>
      <w:r w:rsidR="0027625E" w:rsidRPr="00DA5B6B">
        <w:rPr>
          <w:rFonts w:ascii="Times New Roman" w:hAnsi="Times New Roman" w:cs="Times New Roman"/>
          <w:sz w:val="24"/>
          <w:szCs w:val="24"/>
        </w:rPr>
        <w:t xml:space="preserve"> проживания (регистрации))</w:t>
      </w:r>
    </w:p>
    <w:p w:rsidR="00B10D38" w:rsidRPr="00DA5B6B" w:rsidRDefault="00B10D38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66"/>
      <w:bookmarkEnd w:id="3"/>
      <w:r w:rsidRPr="00DA5B6B">
        <w:rPr>
          <w:rFonts w:ascii="Times New Roman" w:hAnsi="Times New Roman" w:cs="Times New Roman"/>
          <w:sz w:val="24"/>
          <w:szCs w:val="24"/>
        </w:rPr>
        <w:t>Предварительное уведомление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намерении участвовать в управлении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некоммерческой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организацией</w:t>
      </w:r>
    </w:p>
    <w:p w:rsidR="00B10D38" w:rsidRPr="00DA5B6B" w:rsidRDefault="00B10D38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 w:rsidP="00EF4EC8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Во  исполнение </w:t>
      </w:r>
      <w:hyperlink r:id="rId39" w:tooltip="Федеральный закон от 25.12.2008 N 273-ФЗ (ред. от 28.12.2024) &quot;О противодействии коррупции&quot;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пункта 2 части 3.4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</w:t>
      </w:r>
      <w:hyperlink r:id="rId40" w:tooltip="Федеральный закон от 25.12.2008 N 273-ФЗ (ред. от 28.12.2024) &quot;О противодействии коррупции&quot;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(3.5) статьи 12.1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="00EF4EC8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"О  противодействии  коррупции"  уведомляю  Вас  о  том,  что  я намерен(а)</w:t>
      </w:r>
      <w:r w:rsidR="00EF4EC8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участвовать   на   безвозмездной   основе   в   управлении   некоммерческой</w:t>
      </w:r>
      <w:r w:rsidR="00EF4EC8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организацией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____________________</w:t>
      </w:r>
      <w:r w:rsidR="00EF4EC8">
        <w:rPr>
          <w:rFonts w:ascii="Times New Roman" w:hAnsi="Times New Roman" w:cs="Times New Roman"/>
          <w:sz w:val="24"/>
          <w:szCs w:val="24"/>
        </w:rPr>
        <w:t>__________</w:t>
      </w:r>
      <w:r w:rsidRPr="00DA5B6B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____________</w:t>
      </w:r>
      <w:r w:rsidR="00EF4EC8">
        <w:rPr>
          <w:rFonts w:ascii="Times New Roman" w:hAnsi="Times New Roman" w:cs="Times New Roman"/>
          <w:sz w:val="24"/>
          <w:szCs w:val="24"/>
        </w:rPr>
        <w:t>__________</w:t>
      </w:r>
      <w:r w:rsidRPr="00DA5B6B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_____________</w:t>
      </w:r>
      <w:r w:rsidR="00EF4EC8">
        <w:rPr>
          <w:rFonts w:ascii="Times New Roman" w:hAnsi="Times New Roman" w:cs="Times New Roman"/>
          <w:sz w:val="24"/>
          <w:szCs w:val="24"/>
        </w:rPr>
        <w:t>__________</w:t>
      </w:r>
      <w:r w:rsidRPr="00DA5B6B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наименование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некоммерческой организации, местонахождение и адрес,</w:t>
      </w:r>
    </w:p>
    <w:p w:rsidR="00EF4EC8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идентификационный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номер налогоплательщика некоммерческой организации,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наименование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единоличного исполнительного органа некоммерческой организации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наименование коллегиального органа управления некоммерческой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lastRenderedPageBreak/>
        <w:t>организации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в качестве которого или в качестве члена которого лицо,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замещающее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государственную (муниципальную) должность, намерено участвовать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безвозмездной основе в управлении этой организацией, а также функции,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на него будут возложены)</w:t>
      </w:r>
    </w:p>
    <w:p w:rsidR="00B10D38" w:rsidRPr="00DA5B6B" w:rsidRDefault="00B10D38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При</w:t>
      </w:r>
      <w:r w:rsidR="00C51B2D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выполнении указанной работы обязуюсь соблюдать ограничения и</w:t>
      </w:r>
      <w:r w:rsidR="00EF4EC8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требования,</w:t>
      </w:r>
      <w:r w:rsidR="00C51B2D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предусмотренные</w:t>
      </w:r>
      <w:r w:rsidR="00C51B2D">
        <w:rPr>
          <w:rFonts w:ascii="Times New Roman" w:hAnsi="Times New Roman" w:cs="Times New Roman"/>
          <w:sz w:val="24"/>
          <w:szCs w:val="24"/>
        </w:rPr>
        <w:t xml:space="preserve"> </w:t>
      </w:r>
      <w:hyperlink r:id="rId41" w:tooltip="Федеральный закон от 25.12.2008 N 273-ФЗ (ред. от 28.12.2024) &quot;О противодействии коррупции&quot;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статьей</w:t>
        </w:r>
        <w:r w:rsidR="00C51B2D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12.1</w:t>
        </w:r>
      </w:hyperlink>
      <w:r w:rsidR="00C51B2D">
        <w:rPr>
          <w:rFonts w:ascii="Times New Roman" w:hAnsi="Times New Roman" w:cs="Times New Roman"/>
          <w:sz w:val="24"/>
          <w:szCs w:val="24"/>
        </w:rPr>
        <w:t xml:space="preserve"> Федерального </w:t>
      </w:r>
      <w:r w:rsidRPr="00DA5B6B">
        <w:rPr>
          <w:rFonts w:ascii="Times New Roman" w:hAnsi="Times New Roman" w:cs="Times New Roman"/>
          <w:sz w:val="24"/>
          <w:szCs w:val="24"/>
        </w:rPr>
        <w:t>закона "О</w:t>
      </w:r>
      <w:r w:rsidR="00EF4EC8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противодействии коррупции".</w:t>
      </w:r>
    </w:p>
    <w:p w:rsidR="00B10D38" w:rsidRPr="00DA5B6B" w:rsidRDefault="00B10D38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К уведомлению прилагаю: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1. __________________________________________________________________;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2. __________________________________________________________________.</w:t>
      </w:r>
    </w:p>
    <w:p w:rsidR="00B10D38" w:rsidRPr="00DA5B6B" w:rsidRDefault="00B10D38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"____" ___________ 20___ г.    ____________     ___________________________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F4EC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A5B6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    </w:t>
      </w:r>
      <w:r w:rsidR="00EF4EC8">
        <w:rPr>
          <w:rFonts w:ascii="Times New Roman" w:hAnsi="Times New Roman" w:cs="Times New Roman"/>
          <w:sz w:val="24"/>
          <w:szCs w:val="24"/>
        </w:rPr>
        <w:t xml:space="preserve">      </w:t>
      </w:r>
      <w:r w:rsidRPr="00DA5B6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51B2D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Порядку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предварительного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уведомления лицами, замещающими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государственные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должности Калужской области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исключением депутатов Законодательного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Собрания Калужской области) и осуществляющими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свои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полномочия на постоянной основе, об участии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безвозмездной основе в управлении некоммерческой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организацией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(кроме участия в управлении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политической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партией, органом профессионального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союза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участия в съезде (конференции) или общем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собрании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иной общественной организации,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жилищного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жилищно-строительного, гаражного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кооперативов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товарищества собственников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недвижимости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Губернатора Калужской области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порядку предварительного уведомления лицами,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замещающими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муниципальные должности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осуществляющими свои полномочия на постоянной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основе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об участии на безвозмездной основе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управлении некоммерческой организацией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участия в управлении политической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партией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органом профессионального союза,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том числе выборным органом первичной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профсоюзной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организации, созданной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органе местного самоуправления,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участия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в съезде (конференции)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общем собрании иной общественной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жилищного, жилищно-строительного,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гаражного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кооперативов, товарищества собственников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недвижимости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Губернатора Калужской области</w:t>
      </w:r>
    </w:p>
    <w:p w:rsidR="00B10D38" w:rsidRPr="00DA5B6B" w:rsidRDefault="00B10D38">
      <w:pPr>
        <w:pStyle w:val="ConsPlusNormal0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10D38" w:rsidRPr="00DA5B6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B10D38" w:rsidRPr="00DA5B6B" w:rsidRDefault="0027625E" w:rsidP="00C51B2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</w:t>
            </w:r>
            <w:proofErr w:type="gramStart"/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в</w:t>
            </w:r>
            <w:proofErr w:type="gramEnd"/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ред. </w:t>
            </w:r>
            <w:hyperlink r:id="rId42" w:tooltip="Закон Калужской области от 23.12.2024 N 593-ОЗ &quot;О внесении изменений в отдельные законодательные акты Калужской области&quot; (принят постановлением Законодательного Собрания Калужской области от 19.12.2024 N 1232) {КонсультантПлюс}">
              <w:r w:rsidRPr="00DA5B6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Калужской области от 23.12.2024 </w:t>
            </w:r>
            <w:r w:rsidR="00C51B2D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№</w:t>
            </w: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593-ОЗ)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235"/>
      <w:bookmarkEnd w:id="4"/>
      <w:r w:rsidRPr="00DA5B6B">
        <w:rPr>
          <w:rFonts w:ascii="Times New Roman" w:hAnsi="Times New Roman" w:cs="Times New Roman"/>
          <w:sz w:val="24"/>
          <w:szCs w:val="24"/>
        </w:rPr>
        <w:t>ЖУРНАЛ</w:t>
      </w:r>
    </w:p>
    <w:p w:rsidR="00B10D38" w:rsidRPr="00DA5B6B" w:rsidRDefault="0027625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РЕГИСТРАЦИИ ПРЕДВАРИТЕЛЬНЫХ УВЕДОМЛЕНИЙ О НАМЕРЕНИИ</w:t>
      </w:r>
    </w:p>
    <w:p w:rsidR="00B10D38" w:rsidRPr="00DA5B6B" w:rsidRDefault="0027625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УЧАСТВОВАТЬ В УПРАВЛЕНИИ НЕКОММЕРЧЕСКОЙ ОРГАНИЗАЦИЕЙ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2"/>
        <w:gridCol w:w="2098"/>
        <w:gridCol w:w="2211"/>
        <w:gridCol w:w="2268"/>
        <w:gridCol w:w="3058"/>
      </w:tblGrid>
      <w:tr w:rsidR="00B10D38" w:rsidRPr="00DA5B6B" w:rsidTr="008F1D23">
        <w:tc>
          <w:tcPr>
            <w:tcW w:w="492" w:type="dxa"/>
          </w:tcPr>
          <w:p w:rsidR="00B10D38" w:rsidRPr="00DA5B6B" w:rsidRDefault="008F1D2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8" w:type="dxa"/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sz w:val="24"/>
                <w:szCs w:val="24"/>
              </w:rPr>
              <w:t>Дата и время регистрации уведомления</w:t>
            </w:r>
          </w:p>
        </w:tc>
        <w:tc>
          <w:tcPr>
            <w:tcW w:w="2211" w:type="dxa"/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sz w:val="24"/>
                <w:szCs w:val="24"/>
              </w:rPr>
              <w:t>Ф.И.О., должность лица, подавшего уведомление</w:t>
            </w:r>
          </w:p>
        </w:tc>
        <w:tc>
          <w:tcPr>
            <w:tcW w:w="2268" w:type="dxa"/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sz w:val="24"/>
                <w:szCs w:val="24"/>
              </w:rPr>
              <w:t>Ф.И.О., должность лица, принявшего уведомление</w:t>
            </w:r>
          </w:p>
        </w:tc>
        <w:tc>
          <w:tcPr>
            <w:tcW w:w="3058" w:type="dxa"/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sz w:val="24"/>
                <w:szCs w:val="24"/>
              </w:rPr>
              <w:t>Подпись лица, принявшего уведомление</w:t>
            </w:r>
          </w:p>
        </w:tc>
      </w:tr>
      <w:tr w:rsidR="00B10D38" w:rsidRPr="00DA5B6B" w:rsidTr="008F1D23">
        <w:tc>
          <w:tcPr>
            <w:tcW w:w="492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Закону Калужской области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23 марта 2020 г. </w:t>
      </w:r>
      <w:r w:rsidR="00C51B2D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575-ОЗ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258"/>
      <w:bookmarkEnd w:id="5"/>
      <w:r w:rsidRPr="00DA5B6B">
        <w:rPr>
          <w:rFonts w:ascii="Times New Roman" w:hAnsi="Times New Roman" w:cs="Times New Roman"/>
          <w:sz w:val="24"/>
          <w:szCs w:val="24"/>
        </w:rPr>
        <w:t>ПОРЯДОК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ПОЛУЧЕНИЯ МУНИЦИПАЛЬНЫМ СЛУЖАЩИМ РАЗРЕШЕНИЯ ПРЕДСТАВИТЕЛЯ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НАНИМАТЕЛЯ НА УЧАСТИЕ НА БЕЗВОЗМЕЗДНОЙ ОСНОВЕ В УПРАВЛЕНИИ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НЕКОММЕРЧЕСКОЙ ОРГАНИЗАЦИЕЙ (КРОМЕ УЧАСТИЯ В УПРАВЛЕНИИ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ПОЛИТИЧЕСКОЙ ПАРТИЕЙ, ОРГАНОМ ПРОФЕССИОНАЛЬНОГО СОЮЗА,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В ТОМ ЧИСЛЕ ВЫБОРНЫМ ОРГАНОМ ПЕРВИЧНОЙ ПРОФСОЮЗНОЙ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ОРГАНИЗАЦИИ, СОЗДАННОЙ В ОРГАНЕ МЕСТНОГО САМОУПРАВЛЕНИЯ,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УЧАСТИЯ В СЪЕЗДЕ (КОНФЕРЕНЦИИ) ИЛИ ОБЩЕМ СОБРАНИИ ИНОЙ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ОБЩЕСТВЕННОЙ ОРГАНИЗАЦИИ, ЖИЛИЩНОГО, ЖИЛИЩНО-СТРОИТЕЛЬНОГО,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ГАРАЖНОГО КООПЕРАТИВОВ, ТОВАРИЩЕСТВА СОБСТВЕННИКОВ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НЕДВИЖИМОСТИ)</w:t>
      </w:r>
    </w:p>
    <w:p w:rsidR="00B10D38" w:rsidRPr="00DA5B6B" w:rsidRDefault="00B10D38">
      <w:pPr>
        <w:pStyle w:val="ConsPlusNormal0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10D38" w:rsidRPr="00DA5B6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B10D38" w:rsidRPr="00DA5B6B" w:rsidRDefault="0027625E" w:rsidP="00C51B2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</w:t>
            </w:r>
            <w:proofErr w:type="gramStart"/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в</w:t>
            </w:r>
            <w:proofErr w:type="gramEnd"/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ред. </w:t>
            </w:r>
            <w:hyperlink r:id="rId43" w:tooltip="Закон Калужской области от 23.12.2024 N 593-ОЗ &quot;О внесении изменений в отдельные законодательные акты Калужской области&quot; (принят постановлением Законодательного Собрания Калужской области от 19.12.2024 N 1232) {КонсультантПлюс}">
              <w:r w:rsidRPr="00DA5B6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Калужской области от 23.12.2024 </w:t>
            </w:r>
            <w:r w:rsidR="00C51B2D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№</w:t>
            </w: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593-ОЗ)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1. Настоящий Порядок устанавливает порядок получения муниципальным служащим (далее - муниципальный служащий)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соответственно - некоммерческие организации, участие в управлении некоммерческими организациями).</w:t>
      </w:r>
    </w:p>
    <w:p w:rsidR="00B10D38" w:rsidRPr="00DA5B6B" w:rsidRDefault="0027625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44" w:tooltip="Закон Калужской области от 23.12.2024 N 593-ОЗ &quot;О внесении изменений в отдельные законодательные акты Калужской области&quot; (принят постановлением Законодательного Собрания Калужской области от 19.12.2024 N 1232)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Калужской области от 23.12.2024 </w:t>
      </w:r>
      <w:r w:rsidR="00C51B2D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593-ОЗ)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2. Получение разрешения на участие в управлении некоммерческой организацией осуществляется путем подачи представителю нанимателя </w:t>
      </w:r>
      <w:hyperlink w:anchor="P324" w:tooltip="                                 ОБРАЩЕНИЕ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обращения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</w:t>
      </w:r>
      <w:r w:rsidR="008F1D23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1 к настоящему Порядку.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3. Обращение подается до предполагаемого начала участия муниципального служащего в управлении некоммерческой организацией.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4. К обращению прилагаются копии учредительных документов некоммерческой организации.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5. Представитель нанимателя определяет подразделение органа местного самоуправления (ответственное лицо), уполномоченное на предварительное рассмотрение обращения (далее - уполномоченное подразделение (ответственное лицо)).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6. В день поступления обращение подлежит обязательной регистрации в </w:t>
      </w:r>
      <w:hyperlink w:anchor="P379" w:tooltip="ЖУРНАЛ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журнале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регистрации обращений о намерении участвовать в управлении некоммерческой организацией </w:t>
      </w:r>
      <w:r w:rsidRPr="00DA5B6B">
        <w:rPr>
          <w:rFonts w:ascii="Times New Roman" w:hAnsi="Times New Roman" w:cs="Times New Roman"/>
          <w:sz w:val="24"/>
          <w:szCs w:val="24"/>
        </w:rPr>
        <w:lastRenderedPageBreak/>
        <w:t xml:space="preserve">(далее - журнал), составленном по форме согласно приложению </w:t>
      </w:r>
      <w:r w:rsidR="008F1D23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2 к настоящему Порядку. Листы журнала должны быть пронумерованы, прошнурованы и скреплены печатью органа местного самоуправления.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Копия обращения с отметкой о регистрации выдается муниципальному служащему под роспись в журнале регистрации обращений либо направляется по почте с уведомлением о вручении.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7. Уполномоченное подразделение (ответственное лицо) осуществляет предварительное рассмотрение обращения и подготовку мотивированного заключения на него о возможности (невозможности) участия муниципального служащего в управлении некоммерческой организацией (далее - мотивированное заключение).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При подготовке мотивированного заключения сотрудники уполномоченного подразделения (ответственное лицо) имеют право проводить собеседование с муниципальным служащим, представившим обращение, получать от него письменные пояснения, а также организовывать направление в установленном порядке запросов в государственные органы, органы местного самоуправления и организации.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8. Мотивированное заключение должно содержать: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информацию, изложенную в уведомлении;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информацию, полученную при собеседовании с муниципальным служащим, представившим уведомление (при ее наличии);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иную информацию (при ее наличии);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мотивированный вывод по результатам предварительного рассмотрения обращения.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9. Обращение и мотивированное заключение на него в течение 10 рабочих дней после регистрации обращения, а в случае направления запросов - в течение 30 рабочих дней направляются представителю нанимателя для рассмотрения.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88"/>
      <w:bookmarkEnd w:id="6"/>
      <w:r w:rsidRPr="00DA5B6B">
        <w:rPr>
          <w:rFonts w:ascii="Times New Roman" w:hAnsi="Times New Roman" w:cs="Times New Roman"/>
          <w:sz w:val="24"/>
          <w:szCs w:val="24"/>
        </w:rPr>
        <w:t>10. По результатам рассмотрения обращения и мотивированного заключения представитель нанимателя в течение 10 рабочих дней выносит одно из следующих решений: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разрешить муниципальному служащему участие в управлении некоммерческой организацией;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не разрешить муниципальному служащему участие в управлении некоммерческой организацией.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11. В течение 7 рабочих дней после принятия одного из решений, предусмотренных </w:t>
      </w:r>
      <w:hyperlink w:anchor="P288" w:tooltip="10. По результатам рассмотрения обращения и мотивированного заключения представитель нанимателя в течение 10 рабочих дней выносит одно из следующих решений: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пунктом 10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настоящего Порядка, уполномоченное подразделение (ответственное лицо) обеспечивает уведомление в письменной форме муниципального служащего о принятом представителем нанимателя решении.</w:t>
      </w:r>
    </w:p>
    <w:p w:rsidR="00B10D38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A34581" w:rsidRPr="00DA5B6B" w:rsidRDefault="00A34581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51B2D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Порядку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получения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муниципальным служащим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разрешения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представителя нанимателя на участие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безвозмездной основе в управлении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некоммерческой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организацией (кроме участия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управлении политической партией, органом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союза, в том числе выборным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lastRenderedPageBreak/>
        <w:t>органом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первичной профсоюзной организации,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созданной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в органе местного самоуправления,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участия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в съезде (конференции)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общем собрании иной общественной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жилищного, жилищно-строительного,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гаражного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кооперативов, товарищества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собственников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недвижимости)</w:t>
      </w:r>
    </w:p>
    <w:p w:rsidR="00B10D38" w:rsidRPr="00DA5B6B" w:rsidRDefault="00B10D38">
      <w:pPr>
        <w:pStyle w:val="ConsPlusNormal0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10D38" w:rsidRPr="00DA5B6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B10D38" w:rsidRPr="00DA5B6B" w:rsidRDefault="0027625E" w:rsidP="00C51B2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</w:t>
            </w:r>
            <w:proofErr w:type="gramStart"/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в</w:t>
            </w:r>
            <w:proofErr w:type="gramEnd"/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ред. </w:t>
            </w:r>
            <w:hyperlink r:id="rId45" w:tooltip="Закон Калужской области от 23.12.2024 N 593-ОЗ &quot;О внесении изменений в отдельные законодательные акты Калужской области&quot; (принят постановлением Законодательного Собрания Калужской области от 19.12.2024 N 1232) {КонсультантПлюс}">
              <w:r w:rsidRPr="00DA5B6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Калужской области от 23.12.2024 </w:t>
            </w:r>
            <w:r w:rsidR="00C51B2D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№</w:t>
            </w: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593-ОЗ)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 w:rsidP="00C51B2D">
      <w:pPr>
        <w:pStyle w:val="ConsPlusNonformat0"/>
        <w:jc w:val="right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B10D38" w:rsidRPr="00DA5B6B" w:rsidRDefault="00C51B2D" w:rsidP="00C51B2D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27625E" w:rsidRPr="00DA5B6B">
        <w:rPr>
          <w:rFonts w:ascii="Times New Roman" w:hAnsi="Times New Roman" w:cs="Times New Roman"/>
          <w:sz w:val="24"/>
          <w:szCs w:val="24"/>
        </w:rPr>
        <w:t>(Ф.И.О. представителя нанимателя)</w:t>
      </w:r>
    </w:p>
    <w:p w:rsidR="00B10D38" w:rsidRPr="00DA5B6B" w:rsidRDefault="00B10D38" w:rsidP="00EF4EC8">
      <w:pPr>
        <w:pStyle w:val="ConsPlusNonformat0"/>
        <w:jc w:val="right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 w:rsidP="00EF4EC8">
      <w:pPr>
        <w:pStyle w:val="ConsPlusNonformat0"/>
        <w:jc w:val="right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B10D38" w:rsidRPr="00DA5B6B" w:rsidRDefault="00C51B2D" w:rsidP="00C51B2D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27625E" w:rsidRPr="00DA5B6B">
        <w:rPr>
          <w:rFonts w:ascii="Times New Roman" w:hAnsi="Times New Roman" w:cs="Times New Roman"/>
          <w:sz w:val="24"/>
          <w:szCs w:val="24"/>
        </w:rPr>
        <w:t>(Ф.И.О., должность муниципального</w:t>
      </w:r>
    </w:p>
    <w:p w:rsidR="00B10D38" w:rsidRPr="00DA5B6B" w:rsidRDefault="00C51B2D" w:rsidP="00C51B2D">
      <w:pPr>
        <w:pStyle w:val="ConsPlusNonformat0"/>
        <w:ind w:left="7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27625E" w:rsidRPr="00DA5B6B">
        <w:rPr>
          <w:rFonts w:ascii="Times New Roman" w:hAnsi="Times New Roman" w:cs="Times New Roman"/>
          <w:sz w:val="24"/>
          <w:szCs w:val="24"/>
        </w:rPr>
        <w:t>служащего</w:t>
      </w:r>
      <w:proofErr w:type="gramEnd"/>
      <w:r w:rsidR="0027625E" w:rsidRPr="00DA5B6B">
        <w:rPr>
          <w:rFonts w:ascii="Times New Roman" w:hAnsi="Times New Roman" w:cs="Times New Roman"/>
          <w:sz w:val="24"/>
          <w:szCs w:val="24"/>
        </w:rPr>
        <w:t>)</w:t>
      </w:r>
    </w:p>
    <w:p w:rsidR="00B10D38" w:rsidRPr="00DA5B6B" w:rsidRDefault="0027625E" w:rsidP="00EF4EC8">
      <w:pPr>
        <w:pStyle w:val="ConsPlusNonformat0"/>
        <w:jc w:val="right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B10D38" w:rsidRPr="00DA5B6B" w:rsidRDefault="00C51B2D" w:rsidP="00C51B2D">
      <w:pPr>
        <w:pStyle w:val="ConsPlusNonformat0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7625E" w:rsidRPr="00DA5B6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27625E" w:rsidRPr="00DA5B6B">
        <w:rPr>
          <w:rFonts w:ascii="Times New Roman" w:hAnsi="Times New Roman" w:cs="Times New Roman"/>
          <w:sz w:val="24"/>
          <w:szCs w:val="24"/>
        </w:rPr>
        <w:t>адрес</w:t>
      </w:r>
      <w:proofErr w:type="gramEnd"/>
      <w:r w:rsidR="0027625E" w:rsidRPr="00DA5B6B">
        <w:rPr>
          <w:rFonts w:ascii="Times New Roman" w:hAnsi="Times New Roman" w:cs="Times New Roman"/>
          <w:sz w:val="24"/>
          <w:szCs w:val="24"/>
        </w:rPr>
        <w:t xml:space="preserve"> проживания (регистрации))</w:t>
      </w:r>
    </w:p>
    <w:p w:rsidR="00B10D38" w:rsidRPr="00DA5B6B" w:rsidRDefault="00B10D38" w:rsidP="00EF4EC8">
      <w:pPr>
        <w:pStyle w:val="ConsPlusNonformat0"/>
        <w:jc w:val="right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324"/>
      <w:bookmarkEnd w:id="7"/>
      <w:r w:rsidRPr="00DA5B6B">
        <w:rPr>
          <w:rFonts w:ascii="Times New Roman" w:hAnsi="Times New Roman" w:cs="Times New Roman"/>
          <w:sz w:val="24"/>
          <w:szCs w:val="24"/>
        </w:rPr>
        <w:t>ОБРАЩЕНИЕ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намерении участвовать в управлении некоммерческой организацией</w:t>
      </w:r>
    </w:p>
    <w:p w:rsidR="00B10D38" w:rsidRPr="00DA5B6B" w:rsidRDefault="00B10D38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Во</w:t>
      </w:r>
      <w:r w:rsidR="00C51B2D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исполнение</w:t>
      </w:r>
      <w:r w:rsidR="00C51B2D">
        <w:rPr>
          <w:rFonts w:ascii="Times New Roman" w:hAnsi="Times New Roman" w:cs="Times New Roman"/>
          <w:sz w:val="24"/>
          <w:szCs w:val="24"/>
        </w:rPr>
        <w:t xml:space="preserve"> </w:t>
      </w:r>
      <w:hyperlink r:id="rId46" w:tooltip="Федеральный закон от 02.03.2007 N 25-ФЗ (ред. от 30.09.2024) &quot;О муниципальной службе в Российской Федерации&quot;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подпункта</w:t>
        </w:r>
        <w:r w:rsidR="00C51B2D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"б"</w:t>
        </w:r>
        <w:r w:rsidR="00C51B2D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пункта</w:t>
        </w:r>
        <w:r w:rsidR="00C51B2D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  <w:r w:rsidR="00C51B2D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части</w:t>
        </w:r>
        <w:r w:rsidR="00C51B2D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1</w:t>
        </w:r>
        <w:r w:rsidR="00C51B2D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статьи 14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="00EF4EC8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 xml:space="preserve">закона </w:t>
      </w:r>
      <w:r w:rsidR="00EF4EC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A5B6B">
        <w:rPr>
          <w:rFonts w:ascii="Times New Roman" w:hAnsi="Times New Roman" w:cs="Times New Roman"/>
          <w:sz w:val="24"/>
          <w:szCs w:val="24"/>
        </w:rPr>
        <w:t>"О муниципальной службе в Российской Федерации" уведомляю Вас о том,</w:t>
      </w:r>
      <w:r w:rsidR="00EF4EC8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что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я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намерен(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а)  участвовать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на безвозмездной основе в управлении</w:t>
      </w:r>
      <w:r w:rsidR="00EF4EC8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некоммерческой организацией</w:t>
      </w:r>
    </w:p>
    <w:p w:rsidR="00B10D38" w:rsidRPr="00DA5B6B" w:rsidRDefault="00EF4EC8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27625E" w:rsidRPr="00DA5B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____</w:t>
      </w:r>
      <w:r w:rsidR="00EF4EC8">
        <w:rPr>
          <w:rFonts w:ascii="Times New Roman" w:hAnsi="Times New Roman" w:cs="Times New Roman"/>
          <w:sz w:val="24"/>
          <w:szCs w:val="24"/>
        </w:rPr>
        <w:t>__________</w:t>
      </w:r>
      <w:r w:rsidRPr="00DA5B6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____</w:t>
      </w:r>
      <w:r w:rsidR="00EF4EC8">
        <w:rPr>
          <w:rFonts w:ascii="Times New Roman" w:hAnsi="Times New Roman" w:cs="Times New Roman"/>
          <w:sz w:val="24"/>
          <w:szCs w:val="24"/>
        </w:rPr>
        <w:t>__________</w:t>
      </w:r>
      <w:r w:rsidRPr="00DA5B6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B10D38" w:rsidRPr="00DA5B6B" w:rsidRDefault="00EF4EC8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27625E" w:rsidRPr="00DA5B6B">
        <w:rPr>
          <w:rFonts w:ascii="Times New Roman" w:hAnsi="Times New Roman" w:cs="Times New Roman"/>
          <w:sz w:val="24"/>
          <w:szCs w:val="24"/>
        </w:rPr>
        <w:t>наименование</w:t>
      </w:r>
      <w:proofErr w:type="gramEnd"/>
      <w:r w:rsidR="0027625E" w:rsidRPr="00DA5B6B">
        <w:rPr>
          <w:rFonts w:ascii="Times New Roman" w:hAnsi="Times New Roman" w:cs="Times New Roman"/>
          <w:sz w:val="24"/>
          <w:szCs w:val="24"/>
        </w:rPr>
        <w:t xml:space="preserve"> некоммерческой организации, юридический адрес)</w:t>
      </w:r>
    </w:p>
    <w:p w:rsidR="00B10D38" w:rsidRPr="00DA5B6B" w:rsidRDefault="00B10D38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При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выполнении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указанной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работы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обязуюсь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соблюдать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требования,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 xml:space="preserve">предусмотренные   </w:t>
      </w:r>
      <w:hyperlink r:id="rId47" w:tooltip="Федеральный закон от 02.03.2007 N 25-ФЗ (ред. от 30.09.2024) &quot;О муниципальной службе в Российской Федерации&quot;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статьями</w:t>
        </w:r>
        <w:r w:rsidR="008F1D23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12</w:t>
        </w:r>
      </w:hyperlink>
      <w:r w:rsidRPr="00DA5B6B">
        <w:rPr>
          <w:rFonts w:ascii="Times New Roman" w:hAnsi="Times New Roman" w:cs="Times New Roman"/>
          <w:sz w:val="24"/>
          <w:szCs w:val="24"/>
        </w:rPr>
        <w:t>,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hyperlink r:id="rId48" w:tooltip="Федеральный закон от 02.03.2007 N 25-ФЗ (ред. от 30.09.2024) &quot;О муниципальной службе в Российской Федерации&quot;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13</w:t>
        </w:r>
      </w:hyperlink>
      <w:r w:rsidRPr="00DA5B6B">
        <w:rPr>
          <w:rFonts w:ascii="Times New Roman" w:hAnsi="Times New Roman" w:cs="Times New Roman"/>
          <w:sz w:val="24"/>
          <w:szCs w:val="24"/>
        </w:rPr>
        <w:t>,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hyperlink r:id="rId49" w:tooltip="Федеральный закон от 02.03.2007 N 25-ФЗ (ред. от 30.09.2024) &quot;О муниципальной службе в Российской Федерации&quot;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14</w:t>
        </w:r>
      </w:hyperlink>
      <w:r w:rsidRPr="00DA5B6B">
        <w:rPr>
          <w:rFonts w:ascii="Times New Roman" w:hAnsi="Times New Roman" w:cs="Times New Roman"/>
          <w:sz w:val="24"/>
          <w:szCs w:val="24"/>
        </w:rPr>
        <w:t>,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hyperlink r:id="rId50" w:tooltip="Федеральный закон от 02.03.2007 N 25-ФЗ (ред. от 30.09.2024) &quot;О муниципальной службе в Российской Федерации&quot;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14.2</w:t>
        </w:r>
      </w:hyperlink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Федерального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закона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"О</w:t>
      </w:r>
      <w:r w:rsidR="00EF4EC8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муниципальной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службе в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 xml:space="preserve">Российской Федерации" и </w:t>
      </w:r>
      <w:hyperlink r:id="rId51" w:tooltip="Федеральный закон от 25.12.2008 N 273-ФЗ (ред. от 28.12.2024) &quot;О противодействии коррупции&quot;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статьями 9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, </w:t>
      </w:r>
      <w:hyperlink r:id="rId52" w:tooltip="Федеральный закон от 25.12.2008 N 273-ФЗ (ред. от 28.12.2024) &quot;О противодействии коррупции&quot;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="00EF4EC8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закона "О противодействии коррупции".</w:t>
      </w:r>
    </w:p>
    <w:p w:rsidR="00B10D38" w:rsidRPr="00DA5B6B" w:rsidRDefault="00B10D38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К обращению прилагаю: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1. ___________________________________________________________________;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2. ___________________________________________________________________.</w:t>
      </w:r>
    </w:p>
    <w:p w:rsidR="00B10D38" w:rsidRPr="00DA5B6B" w:rsidRDefault="00B10D38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Информацию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о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принятом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Вами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решении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прошу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направить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на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мое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имя</w:t>
      </w:r>
      <w:r w:rsidR="008F1D23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по</w:t>
      </w:r>
      <w:r w:rsidR="00EF4EC8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адресу: ___</w:t>
      </w:r>
      <w:r w:rsidR="00EF4EC8">
        <w:rPr>
          <w:rFonts w:ascii="Times New Roman" w:hAnsi="Times New Roman" w:cs="Times New Roman"/>
          <w:sz w:val="24"/>
          <w:szCs w:val="24"/>
        </w:rPr>
        <w:t>__________________</w:t>
      </w:r>
      <w:r w:rsidRPr="00DA5B6B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_____________________</w:t>
      </w:r>
      <w:r w:rsidR="00EF4EC8">
        <w:rPr>
          <w:rFonts w:ascii="Times New Roman" w:hAnsi="Times New Roman" w:cs="Times New Roman"/>
          <w:sz w:val="24"/>
          <w:szCs w:val="24"/>
        </w:rPr>
        <w:t>__________</w:t>
      </w:r>
      <w:r w:rsidRPr="00DA5B6B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указывается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адрес фактического проживания лица, замещающего должность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службы, для направления решения по почте либо указывается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любой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другой способ направления решения, а также необходимые реквизиты для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такого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способа направления решения)</w:t>
      </w:r>
    </w:p>
    <w:p w:rsidR="00B10D38" w:rsidRPr="00DA5B6B" w:rsidRDefault="00B10D38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"____" ___________ 20___ г. _____________       ___________________________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F4EC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A5B6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       </w:t>
      </w:r>
      <w:r w:rsidR="00EF4EC8">
        <w:rPr>
          <w:rFonts w:ascii="Times New Roman" w:hAnsi="Times New Roman" w:cs="Times New Roman"/>
          <w:sz w:val="24"/>
          <w:szCs w:val="24"/>
        </w:rPr>
        <w:t xml:space="preserve">     </w:t>
      </w:r>
      <w:r w:rsidRPr="00DA5B6B">
        <w:rPr>
          <w:rFonts w:ascii="Times New Roman" w:hAnsi="Times New Roman" w:cs="Times New Roman"/>
          <w:sz w:val="24"/>
          <w:szCs w:val="24"/>
        </w:rPr>
        <w:t xml:space="preserve">  (расшифровка подписи)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F1D23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lastRenderedPageBreak/>
        <w:t>к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Порядку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получения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муниципальным служащим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разрешения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представителя нанимателя на участие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безвозмездной основе в управлении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некоммерческой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организацией (кроме участия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управлении политической партией, органом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союза, в том числе выборным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органом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первичной профсоюзной организации,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созданной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в органе местного самоуправления,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участия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в съезде (конференции)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общем собрании иной общественной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жилищного, жилищно-строительного,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гаражного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кооперативов, товарищества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собственников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недвижимости)</w:t>
      </w:r>
    </w:p>
    <w:p w:rsidR="00B10D38" w:rsidRPr="00DA5B6B" w:rsidRDefault="00B10D38">
      <w:pPr>
        <w:pStyle w:val="ConsPlusNormal0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10D38" w:rsidRPr="00DA5B6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B10D38" w:rsidRPr="00DA5B6B" w:rsidRDefault="0027625E" w:rsidP="008F1D2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</w:t>
            </w:r>
            <w:proofErr w:type="gramStart"/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в</w:t>
            </w:r>
            <w:proofErr w:type="gramEnd"/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ред. </w:t>
            </w:r>
            <w:hyperlink r:id="rId53" w:tooltip="Закон Калужской области от 23.12.2024 N 593-ОЗ &quot;О внесении изменений в отдельные законодательные акты Калужской области&quot; (принят постановлением Законодательного Собрания Калужской области от 19.12.2024 N 1232) {КонсультантПлюс}">
              <w:r w:rsidRPr="00DA5B6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Калужской области от 23.12.2024 </w:t>
            </w:r>
            <w:r w:rsidR="008F1D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№</w:t>
            </w: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593-ОЗ)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379"/>
      <w:bookmarkEnd w:id="8"/>
      <w:r w:rsidRPr="00DA5B6B">
        <w:rPr>
          <w:rFonts w:ascii="Times New Roman" w:hAnsi="Times New Roman" w:cs="Times New Roman"/>
          <w:sz w:val="24"/>
          <w:szCs w:val="24"/>
        </w:rPr>
        <w:t>ЖУРНАЛ</w:t>
      </w:r>
    </w:p>
    <w:p w:rsidR="00B10D38" w:rsidRPr="00DA5B6B" w:rsidRDefault="0027625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РЕГИСТРАЦИИ ОБРАЩЕНИЙ О НАМЕРЕНИИ УЧАСТВОВАТЬ В УПРАВЛЕНИИ</w:t>
      </w:r>
    </w:p>
    <w:p w:rsidR="00B10D38" w:rsidRPr="00DA5B6B" w:rsidRDefault="0027625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НЕКОММЕРЧЕСКОЙ ОРГАНИЗАЦИЕЙ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417"/>
        <w:gridCol w:w="1701"/>
        <w:gridCol w:w="1701"/>
        <w:gridCol w:w="1801"/>
        <w:gridCol w:w="2940"/>
      </w:tblGrid>
      <w:tr w:rsidR="00B10D38" w:rsidRPr="00DA5B6B" w:rsidTr="008F1D23">
        <w:tc>
          <w:tcPr>
            <w:tcW w:w="567" w:type="dxa"/>
          </w:tcPr>
          <w:p w:rsidR="00B10D38" w:rsidRPr="00DA5B6B" w:rsidRDefault="008F1D2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sz w:val="24"/>
                <w:szCs w:val="24"/>
              </w:rPr>
              <w:t>Дата и время регистрации обращения</w:t>
            </w:r>
          </w:p>
        </w:tc>
        <w:tc>
          <w:tcPr>
            <w:tcW w:w="1701" w:type="dxa"/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sz w:val="24"/>
                <w:szCs w:val="24"/>
              </w:rPr>
              <w:t>Ф.И.О., должность лица, подавшего обращение</w:t>
            </w:r>
          </w:p>
        </w:tc>
        <w:tc>
          <w:tcPr>
            <w:tcW w:w="1701" w:type="dxa"/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sz w:val="24"/>
                <w:szCs w:val="24"/>
              </w:rPr>
              <w:t>Ф.И.О., должность лица, принявшего обращение</w:t>
            </w:r>
          </w:p>
        </w:tc>
        <w:tc>
          <w:tcPr>
            <w:tcW w:w="1801" w:type="dxa"/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sz w:val="24"/>
                <w:szCs w:val="24"/>
              </w:rPr>
              <w:t>Подпись лица, принявшего обращение</w:t>
            </w:r>
          </w:p>
        </w:tc>
        <w:tc>
          <w:tcPr>
            <w:tcW w:w="2940" w:type="dxa"/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sz w:val="24"/>
                <w:szCs w:val="24"/>
              </w:rPr>
              <w:t>Принятое решение по результатам рассмотрения обращения</w:t>
            </w:r>
          </w:p>
        </w:tc>
      </w:tr>
      <w:tr w:rsidR="00B10D38" w:rsidRPr="00DA5B6B" w:rsidTr="008F1D23">
        <w:tc>
          <w:tcPr>
            <w:tcW w:w="567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0D38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A34581" w:rsidRPr="00DA5B6B" w:rsidRDefault="00A34581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Приложение 3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Закону Калужской области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23 марта 2020 г. </w:t>
      </w:r>
      <w:r w:rsidR="008F1D23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575-ОЗ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404"/>
      <w:bookmarkEnd w:id="9"/>
      <w:r w:rsidRPr="00DA5B6B">
        <w:rPr>
          <w:rFonts w:ascii="Times New Roman" w:hAnsi="Times New Roman" w:cs="Times New Roman"/>
          <w:sz w:val="24"/>
          <w:szCs w:val="24"/>
        </w:rPr>
        <w:t>ПОРЯДОК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УВЕДОМЛЕНИЯ ЛИЦАМИ, ЗАМЕЩАЮЩИМИ ГОСУДАРСТВЕННЫЕ ДОЛЖНОСТИ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КАЛУЖСКОЙ ОБЛАСТИ, ОРГАНОВ ПРОКУРАТУРЫ ИЛИ ДРУГИХ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ГОСУДАРСТВЕННЫХ ОРГАНОВ ОБО ВСЕХ ФАКТАХ ОБРАЩЕНИЯ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К НИМ КАКИХ-ЛИБО ЛИЦ В ЦЕЛЯХ СКЛОНЕНИЯ ИХ К СОВЕРШЕНИЮ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</w:p>
    <w:p w:rsidR="00B10D38" w:rsidRPr="00DA5B6B" w:rsidRDefault="00B10D38">
      <w:pPr>
        <w:pStyle w:val="ConsPlusNormal0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10D38" w:rsidRPr="00DA5B6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B10D38" w:rsidRPr="00DA5B6B" w:rsidRDefault="0027625E" w:rsidP="008F1D2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</w:t>
            </w:r>
            <w:proofErr w:type="gramStart"/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введен</w:t>
            </w:r>
            <w:proofErr w:type="gramEnd"/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</w:t>
            </w:r>
            <w:hyperlink r:id="rId54" w:tooltip="Закон Калужской области от 20.02.2023 N 345-ОЗ &quot;О внесении изменений в отдельные законодательные акты Калужской области&quot; (принят постановлением Законодательного Собрания Калужской области от 16.02.2023 N 710) {КонсультантПлюс}">
              <w:r w:rsidRPr="00DA5B6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Калужской области от 20.02.2023 </w:t>
            </w:r>
            <w:r w:rsidR="008F1D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№</w:t>
            </w: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345-ОЗ)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1. Настоящий Порядок устанавливает порядок уведомления лицами, замещающими государственные должности Калужской области (далее соответственно - уведомление, лица, замещающие государственные должности), органов прокуратуры или других государственных органов, уполномоченных в соответствии с законодательством на проведение проверок по таким обращениям, обо всех фактах обращения к ним каких-либо лиц в целях склонения их к совершению коррупционных правонарушений.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lastRenderedPageBreak/>
        <w:t>2. Уведомление о фактах обращения в целях склонения к совершению коррупционных правонарушений, за исключением случаев, если по данным фактам проведена или проводится проверка органами прокуратуры или другими государственными органами, направляется лицом, замещающим государственную должность, в письменном виде в срок не позднее пяти дней со дня соответствующего обращения.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3. В уведомлении указываются следующие сведения: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фамилия, имя и отчество (при наличии) лица, замещающего государственную должность, подающего уведомление;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замещаемая должность, место жительства, номер контактного телефона лица, замещающего государственную должность;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обстоятельства обращения к лицу, замещающему государственную должность, в целях склонения его к совершению коррупционного правонарушения (дата, место, время, другие условия);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сведения о коррупционном правонарушении (с указанием конкретных действий или бездействия), к совершению которого склоняется лицо, замещающее государственную должность;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известные сведения о лице (лицах), склоняющем (склоняющих) лицо, замещающее государственную должность, к совершению коррупционного правонарушения;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дата заполнения уведомления;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подпись лица, замещающего государственную должность, подавшего уведомление.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4. К уведомлению прилагаются все имеющиеся материалы, подтверждающие обстоятельства обращения каких-либо лиц в целях склонения лица, замещающего государственную должность, к совершению коррупционного правонарушения (при наличии).</w:t>
      </w:r>
    </w:p>
    <w:p w:rsidR="00A34581" w:rsidRDefault="00A34581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34581" w:rsidRDefault="00A34581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Приложение 4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Закону Калужской области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23 марта 2020 г. </w:t>
      </w:r>
      <w:r w:rsidR="008F1D23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575-ОЗ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433"/>
      <w:bookmarkEnd w:id="10"/>
      <w:r w:rsidRPr="00DA5B6B">
        <w:rPr>
          <w:rFonts w:ascii="Times New Roman" w:hAnsi="Times New Roman" w:cs="Times New Roman"/>
          <w:sz w:val="24"/>
          <w:szCs w:val="24"/>
        </w:rPr>
        <w:t>ПОРЯДОК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УЧАСТИЯ ГОСУДАРСТВЕННОГО ГРАЖДАНСКОГО СЛУЖАЩЕГО КАЛУЖСКОЙ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ОБЛАСТИ НА БЕЗВОЗМЕЗДНОЙ ОСНОВЕ В УПРАВЛЕНИИ КОММЕРЧЕСКОЙ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ОРГАНИЗАЦИЕЙ, ЯВЛЯЮЩЕЙСЯ ОРГАНИЗАЦИЕЙ ГОСУДАРСТВЕННОЙ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КОРПОРАЦИИ, ГОСУДАРСТВЕННОЙ КОМПАНИИ ИЛИ ПУБЛИЧНО-ПРАВОВОЙ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КОМПАНИИ, БОЛЕЕ 50 ПРОЦЕНТОВ АКЦИЙ (ДОЛЕЙ) КОТОРОЙ НАХОДИТСЯ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В СОБСТВЕННОСТИ ГОСУДАРСТВЕННОЙ КОРПОРАЦИИ, ГОСУДАРСТВЕННОЙ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КОМПАНИИ ИЛИ ПУБЛИЧНО-ПРАВОВОЙ КОМПАНИИ, В КАЧЕСТВЕ</w:t>
      </w:r>
    </w:p>
    <w:p w:rsidR="00B10D38" w:rsidRPr="00DA5B6B" w:rsidRDefault="0027625E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ЧЛЕНА КОЛЛЕГИАЛЬНОГО ОРГАНА УПРАВЛЕНИЯ ЭТОЙ ОРГАНИЗАЦИИ</w:t>
      </w:r>
    </w:p>
    <w:p w:rsidR="00B10D38" w:rsidRPr="00DA5B6B" w:rsidRDefault="00B10D38">
      <w:pPr>
        <w:pStyle w:val="ConsPlusNormal0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10D38" w:rsidRPr="00DA5B6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B10D38" w:rsidRPr="00DA5B6B" w:rsidRDefault="0027625E" w:rsidP="008F1D2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</w:t>
            </w:r>
            <w:proofErr w:type="gramStart"/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введен</w:t>
            </w:r>
            <w:proofErr w:type="gramEnd"/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</w:t>
            </w:r>
            <w:hyperlink r:id="rId55" w:tooltip="Закон Калужской области от 20.02.2023 N 345-ОЗ &quot;О внесении изменений в отдельные законодательные акты Калужской области&quot; (принят постановлением Законодательного Собрания Калужской области от 16.02.2023 N 710) {КонсультантПлюс}">
              <w:r w:rsidRPr="00DA5B6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Калужской области от 20.02.2023 </w:t>
            </w:r>
            <w:r w:rsidR="008F1D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№</w:t>
            </w:r>
            <w:r w:rsidRPr="00DA5B6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345-ОЗ)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1. Настоящий Порядок определяет порядок участия государственного гражданского служащего Калужской области (далее - гражданский служащий)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 (далее - организация), в качестве члена коллегиального органа </w:t>
      </w:r>
      <w:r w:rsidRPr="00DA5B6B">
        <w:rPr>
          <w:rFonts w:ascii="Times New Roman" w:hAnsi="Times New Roman" w:cs="Times New Roman"/>
          <w:sz w:val="24"/>
          <w:szCs w:val="24"/>
        </w:rPr>
        <w:lastRenderedPageBreak/>
        <w:t>управления этой организации.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2. Участие гражданского служащего в управлении организацией не допускается в случае, если такое участие приводит или может привести к конфликту интересов при исполнении должностных обязанностей, а также к нарушению иных ограничений, запретов и обязанностей, установленных Федеральным </w:t>
      </w:r>
      <w:hyperlink r:id="rId56" w:tooltip="Федеральный закон от 25.12.2008 N 273-ФЗ (ред. от 28.12.2024) &quot;О противодействии коррупции&quot;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"О противодействии коррупции" и другими федеральными законами (далее - требования).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Участие в управлении организацией осуществляется гражданским служащим на безвозмездной основе и вне пределов служебного времени.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3. Гражданский служащий, имеющий намерение участвовать в управлении организацией, не позднее чем за 30 календарных дней до предполагаемой даты начала такого участия направляет представителю нанимателя </w:t>
      </w:r>
      <w:hyperlink w:anchor="P520" w:tooltip="                                ХОДАТАЙСТВО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ходатайство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о разрешении участвовать на безвозмездной основе в управлении организацией в качестве члена коллегиального органа управления этой организации (далее - ходатайство), составленное по форме согласно приложению 1.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4. Гражданин Российской Федерации, участвующий в управлении организацией на момент назначения на должность государственной гражданской службы Калужской области (далее - гражданская служба), представляет в орган государственной власти Калужской области (государственный орган) (далее - государственной орган) ходатайство в день назначения на должность гражданской службы.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Гражданский служащий не имеет права принимать участие в обсуждении и голосовании по вопросам повестки дня заседания коллегиального органа управления организации до получения разрешения представителя нанимателя участвовать в управлении организацией или в случае принятия представителем нанимателя решения об отказе гражданскому служащему в участии в управлении организацией.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В случае принятия представителем нанимателя решения об отказе гражданскому служащему в участии в управлении организацией гражданский служащий в течение месяца со дня ознакомления с результатами рассмотрения ходатайства обязан направить необходимые документы о выходе из состава коллегиального органа управления организации.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5. К ходатайству прилагаются копия учредительного документа организации, в управлении которой гражданский служащий намеревается участвовать, и копия положения о коллегиальном органе управления организации (при наличии такого положения).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6. Ходатайство представляется лично или направляется почтовой связью.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7. Направленные представителю нанимателя ходатайство и иные материалы поступают в подразделение государственного органа по вопросам государственной службы и кадров (далее - подразделение по вопросам государственной службы и кадров), которое осуществляет регистрацию и учет ходатайства и иных материалов.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Подразделение государственного органа по профилактике коррупционных и иных правонарушений (должностное лицо, ответственное за работу по профилактике коррупционных и иных правонарушений), орган Калужской области по профилактике коррупционных и иных правонарушений участвуют в рассмотрении ходатайства в пределах своей компетенции.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8. Ходатайство регистрируется в подразделении по вопросам государственной службы и кадров в день его поступления в данное подразделение в </w:t>
      </w:r>
      <w:hyperlink w:anchor="P610" w:tooltip="ЖУРНАЛ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журнале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регистрации ходатайств о разрешении участвовать на безвозмездной основе в управлении организацией в качестве члена коллегиального органа управления этой организации (далее - журнал) по форме согласно приложению 2.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Копия ходатайства с отметкой о регистрации выдается гражданскому служащему на руки </w:t>
      </w:r>
      <w:r w:rsidRPr="00DA5B6B">
        <w:rPr>
          <w:rFonts w:ascii="Times New Roman" w:hAnsi="Times New Roman" w:cs="Times New Roman"/>
          <w:sz w:val="24"/>
          <w:szCs w:val="24"/>
        </w:rPr>
        <w:lastRenderedPageBreak/>
        <w:t>под подпись в журнале либо направляется по почте с уведомлением о вручении.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9. Должностные лица подразделения по вопросам государственной службы и кадров осуществляют предварительное рассмотрение ходатайства и подготовку заключения о возможности (невозможности) участия гражданского служащего в управлении организацией (далее - заключение).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При подготовке заключения должностные лица подразделения по вопросам государственной службы и кадров имеют право проводить собеседование с гражданским служащим, представившим ходатайство, получать от него письменные пояснения.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10. Заключение должно содержать: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информацию, изложенную в ходатайстве;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информацию, представленную гражданским служащим в письменном пояснении к ходатайству, полученную при беседе с ним (при ее наличии);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мотивированный вывод по результатам предварительного рассмотрения ходатайства.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11. Ходатайство и заключение в течение 10 рабочих дней со дня, следующего за днем регистрации ходатайства, направляются должностными лицами подразделения по вопросам государственной службы и кадров представителю нанимателя для рассмотрения.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Перед направлением ходатайства и заключения представителю нанимателя должностные лица подразделения по вопросам государственной службы и кадров в течение 3 рабочих дней осуществляют ознакомление гражданского служащего с содержанием заключения.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Гражданский служащий вправе дать пояснения в письменной форме и представить дополнительные материалы к ходатайству и заключению до окончания подготовки заключения.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467"/>
      <w:bookmarkEnd w:id="11"/>
      <w:r w:rsidRPr="00DA5B6B">
        <w:rPr>
          <w:rFonts w:ascii="Times New Roman" w:hAnsi="Times New Roman" w:cs="Times New Roman"/>
          <w:sz w:val="24"/>
          <w:szCs w:val="24"/>
        </w:rPr>
        <w:t>12. По результатам рассмотрения ходатайства и заключения представитель нанимателя в течение 10 рабочих дней со дня получения заключения принимает одно из следующих решений: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468"/>
      <w:bookmarkEnd w:id="12"/>
      <w:proofErr w:type="gramStart"/>
      <w:r w:rsidRPr="00DA5B6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разрешить гражданскому служащему участвовать в управлении организацией;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отказать гражданскому служащему в участии в управлении организацией.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470"/>
      <w:bookmarkEnd w:id="13"/>
      <w:r w:rsidRPr="00DA5B6B">
        <w:rPr>
          <w:rFonts w:ascii="Times New Roman" w:hAnsi="Times New Roman" w:cs="Times New Roman"/>
          <w:sz w:val="24"/>
          <w:szCs w:val="24"/>
        </w:rPr>
        <w:t xml:space="preserve">13. При необходимости ходатайство и заключение могут быть направлены представителем нанимателя на рассмотрение соответствующей комиссии по соблюдению требований к служебному поведению государственных гражданских служащих и урегулированию конфликта интересов (аттестационной комиссии) на предмет соблюдения требований гражданским служащим, представившим ходатайство, в случае его участия в управлении организацией. В этом случае течение срока, предусмотренного </w:t>
      </w:r>
      <w:hyperlink w:anchor="P467" w:tooltip="12. По результатам рассмотрения ходатайства и заключения представитель нанимателя в течение 10 рабочих дней со дня получения заключения принимает одно из следующих решений: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пунктом 12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настоящего Порядка, начинается со дня получения представителем нанимателя протокола соответствующего заседания комиссии (или его копии).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Решение комиссии, указанной в </w:t>
      </w:r>
      <w:hyperlink w:anchor="P470" w:tooltip="13. При необходимости ходатайство и заключение могут быть направлены представителем нанимателя на рассмотрение соответствующей комиссии по соблюдению требований к служебному поведению государственных гражданских служащих и урегулированию конфликта интересов (а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абзаце первом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настоящего пункта, для представителя нанимателя носит рекомендательный характер.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на заседании комиссии ходатайства и заключения представитель нанимателя принимает одно из решений, предусмотренных </w:t>
      </w:r>
      <w:hyperlink w:anchor="P467" w:tooltip="12. По результатам рассмотрения ходатайства и заключения представитель нанимателя в течение 10 рабочих дней со дня получения заключения принимает одно из следующих решений: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пунктом 12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14. Должностные лица подразделения по вопросам государственной службы и кадров в течение 3 рабочих дней, следующих за днем принятия представителем нанимателя одного из решений, предусмотренных </w:t>
      </w:r>
      <w:hyperlink w:anchor="P467" w:tooltip="12. По результатам рассмотрения ходатайства и заключения представитель нанимателя в течение 10 рабочих дней со дня получения заключения принимает одно из следующих решений: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пунктом 12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настоящего Порядка, в письменной форме информируют гражданского служащего о результатах рассмотрения ходатайства и представляют под подпись </w:t>
      </w:r>
      <w:r w:rsidRPr="00DA5B6B">
        <w:rPr>
          <w:rFonts w:ascii="Times New Roman" w:hAnsi="Times New Roman" w:cs="Times New Roman"/>
          <w:sz w:val="24"/>
          <w:szCs w:val="24"/>
        </w:rPr>
        <w:lastRenderedPageBreak/>
        <w:t>гражданскому служащему копию ходатайства с решением представителя нанимателя.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15. Гражданский служащий, участвующий в управлении организацией с разрешения, предусмотренного </w:t>
      </w:r>
      <w:hyperlink w:anchor="P468" w:tooltip="а) разрешить гражданскому служащему участвовать в управлении организацией;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подпунктом "а" пункта 12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настоящего Порядка, обязан незамедлительно в письменной форме уведомить представителя нанимателя: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об изменении наименования, места нахождения и адреса организации;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о реорганизации организации;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об изменении коллегиального органа управления организации, в качестве члена которого гражданский служащий участвует в управлении организацией, а также об изменении наименования соответствующего органа или его полномочий;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об изменении функций, которые возложены на гражданского служащего, участвующего в управлении организацией, в качестве члена коллегиального органа управления организацией.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Гражданский служащий, участвовавший в управлении организацией, обязан незамедлительно уведомить представителя нанимателя в порядке, установленном настоящим Порядком, об исключении (в том числе по инициативе гражданского служащего) из состава коллегиального органа управления организацией.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16. Гражданский служащий, участвующий в управлении организацией, обязан незамедлительно, как только ему стало известно о возникновении обстоятельств, свидетельствующих о нарушении или возможном нарушении им требований при участии в управлении организацией, письменно уведомить об этом представителя нанимателя и организацию.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В случае нахождения гражданского служащего в служебной командировке, в отпуске, вне места прохождения гражданской службы он обязан письменно уведомить о возникновении обстоятельств, свидетельствующих о нарушении или возможном нарушении им требований при участии в управлении организацией, представителя нанимателя и организацию незамедлительно с момента прибытия к месту прохождения гражданской службы.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17. Гражданский служащий не имеет права принимать участие в обсуждении и голосовании по вопросам повестки дня заседания коллегиального органа управления организации со дня возникновения обстоятельств, свидетельствующих о нарушении или возможном нарушении им требований при участии в управлении организацией.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483"/>
      <w:bookmarkEnd w:id="14"/>
      <w:r w:rsidRPr="00DA5B6B">
        <w:rPr>
          <w:rFonts w:ascii="Times New Roman" w:hAnsi="Times New Roman" w:cs="Times New Roman"/>
          <w:sz w:val="24"/>
          <w:szCs w:val="24"/>
        </w:rPr>
        <w:t>18. Информация о нарушении гражданским служащим в связи с его участием в управлении организацией требований законодательства Российской Федерации о государственной гражданской службе Российской Федерации может являться основанием для проведения служебной проверки в установленном порядке, по итогам которой принимается решение о привлечении гражданского служащего к дисциплинарной ответственности.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484"/>
      <w:bookmarkEnd w:id="15"/>
      <w:r w:rsidRPr="00DA5B6B">
        <w:rPr>
          <w:rFonts w:ascii="Times New Roman" w:hAnsi="Times New Roman" w:cs="Times New Roman"/>
          <w:sz w:val="24"/>
          <w:szCs w:val="24"/>
        </w:rPr>
        <w:t xml:space="preserve">Информация о нарушении гражданским служащим в связи с его участием в управлении организацией требований законодательства Российской Федерации о противодействии коррупции может являться основанием для проведения проверки, предусмотренной </w:t>
      </w:r>
      <w:hyperlink r:id="rId57" w:tooltip="Закон Калужской области от 08.12.2009 N 607-ОЗ (ред. от 28.11.2025) &quot;О проверке достоверности и полноты сведений, представляемых гражданами, претендующими на замещение должностей государственной гражданской службы Калужской области, и государственными гражданс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Калужской области от 08.12.2009 </w:t>
      </w:r>
      <w:r w:rsidR="008F1D23">
        <w:rPr>
          <w:rFonts w:ascii="Times New Roman" w:hAnsi="Times New Roman" w:cs="Times New Roman"/>
          <w:sz w:val="24"/>
          <w:szCs w:val="24"/>
        </w:rPr>
        <w:t>№</w:t>
      </w:r>
      <w:r w:rsidRPr="00DA5B6B">
        <w:rPr>
          <w:rFonts w:ascii="Times New Roman" w:hAnsi="Times New Roman" w:cs="Times New Roman"/>
          <w:sz w:val="24"/>
          <w:szCs w:val="24"/>
        </w:rPr>
        <w:t xml:space="preserve"> 607-ОЗ "О проверке достоверности и полноты сведений, представляемых гражданами, претендующими на замещение должностей государственной гражданской службы Калужской области, и государственными гражданскими служащими Калужской области, и соблюдения государственными гражданскими служащими Калужской области требований к служебному поведению", по результатам которой принимается решение о привлечении гражданского служащего к ответственности.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Обстоятельства, установленные в ходе проведения проверок, предусмотренных </w:t>
      </w:r>
      <w:hyperlink w:anchor="P483" w:tooltip="18. Информация о нарушении гражданским служащим в связи с его участием в управлении организацией требований законодательства Российской Федерации о государственной гражданской службе Российской Федерации может являться основанием для проведения служебной прове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абзацами первым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84" w:tooltip="Информация о нарушении гражданским служащим в связи с его участием в управлении организацией требований законодательства Российской Федерации о противодействии коррупции может являться основанием для проведения проверки, предусмотренной Законом Калужской облас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вторым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настоящего пункта, могут быть использованы для решения вопроса об отзыве </w:t>
      </w:r>
      <w:r w:rsidRPr="00DA5B6B">
        <w:rPr>
          <w:rFonts w:ascii="Times New Roman" w:hAnsi="Times New Roman" w:cs="Times New Roman"/>
          <w:sz w:val="24"/>
          <w:szCs w:val="24"/>
        </w:rPr>
        <w:lastRenderedPageBreak/>
        <w:t>разрешения на участие в управлении организацией.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19. По итогам проведения проверок, предусмотренных </w:t>
      </w:r>
      <w:hyperlink w:anchor="P483" w:tooltip="18. Информация о нарушении гражданским служащим в связи с его участием в управлении организацией требований законодательства Российской Федерации о государственной гражданской службе Российской Федерации может являться основанием для проведения служебной прове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абзацами первым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84" w:tooltip="Информация о нарушении гражданским служащим в связи с его участием в управлении организацией требований законодательства Российской Федерации о противодействии коррупции может являться основанием для проведения проверки, предусмотренной Законом Калужской облас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вторым пункта 18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настоящего Порядка, представитель нанимателя принимает одно из следующих решений: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отозвать разрешение на участие гражданского служащего в управлении организацией;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подтвердить разрешение на участие гражданского служащего в управлении организацией.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20. Основаниями для отзыва разрешения на участие гражданского служащего в управлении организацией являются: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нарушение гражданским служащим порядка участия в управлении организацией, предусмотренного настоящим Порядком;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представление гражданским служащим недостоверных сведений и подложных документов при подаче ходатайства;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использование гражданским служащим должностных полномочий в интересах организации;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сообщение гражданским служащим работникам организации, в управлении которой он участвует, сведений, составляющих охраняемую федеральным законом тайну;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использование гражданским служащим служебной информации, ставшей ему известной в связи с исполнением должностных обязанностей, в интересах организации;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использование гражданским служащим предоставленного ему для исполнения должностных обязанностей имущества, включая средства материально-технического обеспечения, в целях участия в управлении организацией;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получение гражданским служащим от организации подарков, вознаграждений (денег, ценных бумаг, иного имущества, в том числе имущественных прав, цифровых финансовых активов, услуг, результатов работ, объектов интеллектуальной собственности), кредитов и займов;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оплата организацией полученных гражданским служащим товаров, услуг, результатов работ, непосредственно не предназначенных и не используемых гражданским служащим для выполнения функций по управлению организацией;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 совершение гражданским служащим действий в интересах организации в государственных органах (в том числе в государственном органе, в котором гражданский служащий замещает должность гражданской службы), органах местного самоуправления.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21. Должностные лица подразделения по вопросам государственной службы и кадров в течение 3 рабочих дней, следующих за днем принятия представителем нанимателя решения об отзыве разрешения на участие гражданского служащего в управлении организацией, в письменной форме информируют гражданского служащего и организацию и осуществляют ознакомление гражданского служащего с указанным решением под подпись в журнале.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В случае нахождения гражданского служащего в служебной командировке, в отпуске, вне места прохождения гражданской службы должностные лица подразделения по вопросам государственной службы и кадров осуществляют ознакомление гражданского служащего с решением об отзыве разрешения на участие гражданского служащего в управлении организацией незамедлительно с момента его прибытия к месту прохождения гражданской службы.</w:t>
      </w:r>
    </w:p>
    <w:p w:rsidR="00B10D38" w:rsidRPr="00DA5B6B" w:rsidRDefault="0027625E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22. Ходатайство, заключение и иные материалы, связанные с рассмотрением ходатайства (при их наличии), приобщаются должностными лицами подразделения по вопросам государственной службы и кадров к личному делу гражданского служащего.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Порядку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участия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государственного гражданского служащего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Калужской области на безвозмездной основе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управлении коммерческой организацией,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являющейся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организацией государственной корпорации,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компании или публично-правовой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компании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более 50 процентов акций (долей)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находится в собственности государственной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корпорации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государственной компании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публично-правовой компании, в качестве члена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коллегиального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органа управления этой организации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 w:rsidP="00DA5B6B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P520"/>
      <w:bookmarkEnd w:id="16"/>
      <w:r w:rsidRPr="00DA5B6B">
        <w:rPr>
          <w:rFonts w:ascii="Times New Roman" w:hAnsi="Times New Roman" w:cs="Times New Roman"/>
          <w:sz w:val="24"/>
          <w:szCs w:val="24"/>
        </w:rPr>
        <w:t>ХОДАТАЙСТВО</w:t>
      </w:r>
    </w:p>
    <w:p w:rsidR="00B10D38" w:rsidRPr="00DA5B6B" w:rsidRDefault="0027625E" w:rsidP="00DA5B6B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разрешении участвовать на безвозмездной основе в управлении коммерческой</w:t>
      </w:r>
    </w:p>
    <w:p w:rsidR="00B10D38" w:rsidRPr="00DA5B6B" w:rsidRDefault="0027625E" w:rsidP="00DA5B6B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организацией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являющейся организацией государственной корпорации,</w:t>
      </w:r>
    </w:p>
    <w:p w:rsidR="00B10D38" w:rsidRPr="00DA5B6B" w:rsidRDefault="0027625E" w:rsidP="00DA5B6B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компании или публично-правовой компании, более 50 процентов</w:t>
      </w:r>
    </w:p>
    <w:p w:rsidR="00B10D38" w:rsidRPr="00DA5B6B" w:rsidRDefault="0027625E" w:rsidP="00DA5B6B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акций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(долей) которой находится в собственности государственной корпорации,</w:t>
      </w:r>
    </w:p>
    <w:p w:rsidR="00B10D38" w:rsidRPr="00DA5B6B" w:rsidRDefault="0027625E" w:rsidP="00DA5B6B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компании или публично-правовой компании, в качестве члена</w:t>
      </w:r>
    </w:p>
    <w:p w:rsidR="00B10D38" w:rsidRPr="00DA5B6B" w:rsidRDefault="0027625E" w:rsidP="00DA5B6B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коллегиального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органа управления этой организации</w:t>
      </w:r>
    </w:p>
    <w:p w:rsidR="00B10D38" w:rsidRPr="00DA5B6B" w:rsidRDefault="00B10D38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В соответствии с </w:t>
      </w:r>
      <w:hyperlink r:id="rId58" w:tooltip="Федеральный закон от 27.07.2004 N 79-ФЗ (ред. от 29.09.2025) &quot;О государственной гражданской службе Российской Федерации&quot;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подпунктом "в" пункта 3 части 1 статьи 17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="00EF4EC8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 xml:space="preserve">закона  </w:t>
      </w:r>
      <w:r w:rsidR="00EF4EC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DA5B6B">
        <w:rPr>
          <w:rFonts w:ascii="Times New Roman" w:hAnsi="Times New Roman" w:cs="Times New Roman"/>
          <w:sz w:val="24"/>
          <w:szCs w:val="24"/>
        </w:rPr>
        <w:t>"О  государственной  гражданской службе Российской Федерации" прошу</w:t>
      </w:r>
      <w:r w:rsidR="00EF4EC8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разрешить мне участие на безвозмездной основе в управлении ____________</w:t>
      </w:r>
      <w:r w:rsidR="00EF4EC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DA5B6B">
        <w:rPr>
          <w:rFonts w:ascii="Times New Roman" w:hAnsi="Times New Roman" w:cs="Times New Roman"/>
          <w:sz w:val="24"/>
          <w:szCs w:val="24"/>
        </w:rPr>
        <w:t>____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EF4EC8">
        <w:rPr>
          <w:rFonts w:ascii="Times New Roman" w:hAnsi="Times New Roman" w:cs="Times New Roman"/>
          <w:sz w:val="24"/>
          <w:szCs w:val="24"/>
        </w:rPr>
        <w:t>__________</w:t>
      </w:r>
      <w:r w:rsidRPr="00DA5B6B">
        <w:rPr>
          <w:rFonts w:ascii="Times New Roman" w:hAnsi="Times New Roman" w:cs="Times New Roman"/>
          <w:sz w:val="24"/>
          <w:szCs w:val="24"/>
        </w:rPr>
        <w:t>__________________________________,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наименование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коммерческой организации)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являющейся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организацией _____________</w:t>
      </w:r>
      <w:r w:rsidR="00EF4EC8">
        <w:rPr>
          <w:rFonts w:ascii="Times New Roman" w:hAnsi="Times New Roman" w:cs="Times New Roman"/>
          <w:sz w:val="24"/>
          <w:szCs w:val="24"/>
        </w:rPr>
        <w:t>___________</w:t>
      </w:r>
      <w:r w:rsidRPr="00DA5B6B">
        <w:rPr>
          <w:rFonts w:ascii="Times New Roman" w:hAnsi="Times New Roman" w:cs="Times New Roman"/>
          <w:sz w:val="24"/>
          <w:szCs w:val="24"/>
        </w:rPr>
        <w:t>_____________________________________,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наименование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государственной корпорации,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компании или публично-правовой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компании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более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50 процентов акций (долей) которой находится в собственности __</w:t>
      </w:r>
      <w:r w:rsidR="00EF4EC8">
        <w:rPr>
          <w:rFonts w:ascii="Times New Roman" w:hAnsi="Times New Roman" w:cs="Times New Roman"/>
          <w:sz w:val="24"/>
          <w:szCs w:val="24"/>
        </w:rPr>
        <w:t>________________</w:t>
      </w:r>
      <w:r w:rsidRPr="00DA5B6B">
        <w:rPr>
          <w:rFonts w:ascii="Times New Roman" w:hAnsi="Times New Roman" w:cs="Times New Roman"/>
          <w:sz w:val="24"/>
          <w:szCs w:val="24"/>
        </w:rPr>
        <w:t>______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EF4EC8">
        <w:rPr>
          <w:rFonts w:ascii="Times New Roman" w:hAnsi="Times New Roman" w:cs="Times New Roman"/>
          <w:sz w:val="24"/>
          <w:szCs w:val="24"/>
        </w:rPr>
        <w:t>__________</w:t>
      </w:r>
      <w:r w:rsidRPr="00DA5B6B">
        <w:rPr>
          <w:rFonts w:ascii="Times New Roman" w:hAnsi="Times New Roman" w:cs="Times New Roman"/>
          <w:sz w:val="24"/>
          <w:szCs w:val="24"/>
        </w:rPr>
        <w:t>_______________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наименование государственной корпорации, государственной компании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публично-правовой компании)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далее  -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 организация),  в качестве члена коллегиального органа управления</w:t>
      </w:r>
      <w:r w:rsidR="00EF4EC8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этой организации.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Место нахождения и адрес организации: __</w:t>
      </w:r>
      <w:r w:rsidR="00EF4EC8">
        <w:rPr>
          <w:rFonts w:ascii="Times New Roman" w:hAnsi="Times New Roman" w:cs="Times New Roman"/>
          <w:sz w:val="24"/>
          <w:szCs w:val="24"/>
        </w:rPr>
        <w:t>______________</w:t>
      </w:r>
      <w:r w:rsidRPr="00DA5B6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EF4EC8">
        <w:rPr>
          <w:rFonts w:ascii="Times New Roman" w:hAnsi="Times New Roman" w:cs="Times New Roman"/>
          <w:sz w:val="24"/>
          <w:szCs w:val="24"/>
        </w:rPr>
        <w:t>__________</w:t>
      </w:r>
      <w:r w:rsidRPr="00DA5B6B">
        <w:rPr>
          <w:rFonts w:ascii="Times New Roman" w:hAnsi="Times New Roman" w:cs="Times New Roman"/>
          <w:sz w:val="24"/>
          <w:szCs w:val="24"/>
        </w:rPr>
        <w:t>___________________.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Основной государственный регистрационный номер организации: _</w:t>
      </w:r>
      <w:r w:rsidR="00EF4EC8">
        <w:rPr>
          <w:rFonts w:ascii="Times New Roman" w:hAnsi="Times New Roman" w:cs="Times New Roman"/>
          <w:sz w:val="24"/>
          <w:szCs w:val="24"/>
        </w:rPr>
        <w:t>______________</w:t>
      </w:r>
      <w:r w:rsidRPr="00DA5B6B">
        <w:rPr>
          <w:rFonts w:ascii="Times New Roman" w:hAnsi="Times New Roman" w:cs="Times New Roman"/>
          <w:sz w:val="24"/>
          <w:szCs w:val="24"/>
        </w:rPr>
        <w:t>__________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EF4EC8">
        <w:rPr>
          <w:rFonts w:ascii="Times New Roman" w:hAnsi="Times New Roman" w:cs="Times New Roman"/>
          <w:sz w:val="24"/>
          <w:szCs w:val="24"/>
        </w:rPr>
        <w:t>_________</w:t>
      </w:r>
      <w:r w:rsidRPr="00DA5B6B">
        <w:rPr>
          <w:rFonts w:ascii="Times New Roman" w:hAnsi="Times New Roman" w:cs="Times New Roman"/>
          <w:sz w:val="24"/>
          <w:szCs w:val="24"/>
        </w:rPr>
        <w:t>________________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EF4EC8">
        <w:rPr>
          <w:rFonts w:ascii="Times New Roman" w:hAnsi="Times New Roman" w:cs="Times New Roman"/>
          <w:sz w:val="24"/>
          <w:szCs w:val="24"/>
        </w:rPr>
        <w:t>__________</w:t>
      </w:r>
      <w:r w:rsidRPr="00DA5B6B">
        <w:rPr>
          <w:rFonts w:ascii="Times New Roman" w:hAnsi="Times New Roman" w:cs="Times New Roman"/>
          <w:sz w:val="24"/>
          <w:szCs w:val="24"/>
        </w:rPr>
        <w:t>______________.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Наименование коллегиального органа управления организации: _______</w:t>
      </w:r>
      <w:r w:rsidR="00EF4EC8">
        <w:rPr>
          <w:rFonts w:ascii="Times New Roman" w:hAnsi="Times New Roman" w:cs="Times New Roman"/>
          <w:sz w:val="24"/>
          <w:szCs w:val="24"/>
        </w:rPr>
        <w:t>_______________</w:t>
      </w:r>
      <w:r w:rsidRPr="00DA5B6B">
        <w:rPr>
          <w:rFonts w:ascii="Times New Roman" w:hAnsi="Times New Roman" w:cs="Times New Roman"/>
          <w:sz w:val="24"/>
          <w:szCs w:val="24"/>
        </w:rPr>
        <w:t>_____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EF4EC8">
        <w:rPr>
          <w:rFonts w:ascii="Times New Roman" w:hAnsi="Times New Roman" w:cs="Times New Roman"/>
          <w:sz w:val="24"/>
          <w:szCs w:val="24"/>
        </w:rPr>
        <w:t>_________</w:t>
      </w:r>
      <w:r w:rsidRPr="00DA5B6B">
        <w:rPr>
          <w:rFonts w:ascii="Times New Roman" w:hAnsi="Times New Roman" w:cs="Times New Roman"/>
          <w:sz w:val="24"/>
          <w:szCs w:val="24"/>
        </w:rPr>
        <w:t>______________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EF4EC8">
        <w:rPr>
          <w:rFonts w:ascii="Times New Roman" w:hAnsi="Times New Roman" w:cs="Times New Roman"/>
          <w:sz w:val="24"/>
          <w:szCs w:val="24"/>
        </w:rPr>
        <w:t>__________</w:t>
      </w:r>
      <w:r w:rsidRPr="00DA5B6B">
        <w:rPr>
          <w:rFonts w:ascii="Times New Roman" w:hAnsi="Times New Roman" w:cs="Times New Roman"/>
          <w:sz w:val="24"/>
          <w:szCs w:val="24"/>
        </w:rPr>
        <w:t>_______________.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Цели участия в управлении организацией: _________</w:t>
      </w:r>
      <w:r w:rsidR="00EF4EC8">
        <w:rPr>
          <w:rFonts w:ascii="Times New Roman" w:hAnsi="Times New Roman" w:cs="Times New Roman"/>
          <w:sz w:val="24"/>
          <w:szCs w:val="24"/>
        </w:rPr>
        <w:t>_______________</w:t>
      </w:r>
      <w:r w:rsidRPr="00DA5B6B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EF4EC8">
        <w:rPr>
          <w:rFonts w:ascii="Times New Roman" w:hAnsi="Times New Roman" w:cs="Times New Roman"/>
          <w:sz w:val="24"/>
          <w:szCs w:val="24"/>
        </w:rPr>
        <w:t>__________</w:t>
      </w:r>
      <w:r w:rsidRPr="00DA5B6B">
        <w:rPr>
          <w:rFonts w:ascii="Times New Roman" w:hAnsi="Times New Roman" w:cs="Times New Roman"/>
          <w:sz w:val="24"/>
          <w:szCs w:val="24"/>
        </w:rPr>
        <w:t>_________________________.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Участие  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 управлении  организацией  предполагает возложение следующих</w:t>
      </w:r>
      <w:r w:rsidR="00EF4EC8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функций: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EF4EC8">
        <w:rPr>
          <w:rFonts w:ascii="Times New Roman" w:hAnsi="Times New Roman" w:cs="Times New Roman"/>
          <w:sz w:val="24"/>
          <w:szCs w:val="24"/>
        </w:rPr>
        <w:t>__________</w:t>
      </w:r>
      <w:r w:rsidRPr="00DA5B6B">
        <w:rPr>
          <w:rFonts w:ascii="Times New Roman" w:hAnsi="Times New Roman" w:cs="Times New Roman"/>
          <w:sz w:val="24"/>
          <w:szCs w:val="24"/>
        </w:rPr>
        <w:t>________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EF4EC8">
        <w:rPr>
          <w:rFonts w:ascii="Times New Roman" w:hAnsi="Times New Roman" w:cs="Times New Roman"/>
          <w:sz w:val="24"/>
          <w:szCs w:val="24"/>
        </w:rPr>
        <w:t>__________</w:t>
      </w:r>
      <w:r w:rsidRPr="00DA5B6B">
        <w:rPr>
          <w:rFonts w:ascii="Times New Roman" w:hAnsi="Times New Roman" w:cs="Times New Roman"/>
          <w:sz w:val="24"/>
          <w:szCs w:val="24"/>
        </w:rPr>
        <w:t>_______.</w:t>
      </w:r>
    </w:p>
    <w:p w:rsidR="00B10D38" w:rsidRPr="00DA5B6B" w:rsidRDefault="00B10D38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Участие в управлении организацией будет осуществляться на безвозмездной</w:t>
      </w:r>
      <w:r w:rsidR="00EF4EC8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 xml:space="preserve">основе </w:t>
      </w:r>
      <w:r w:rsidR="00EF4EC8">
        <w:rPr>
          <w:rFonts w:ascii="Times New Roman" w:hAnsi="Times New Roman" w:cs="Times New Roman"/>
          <w:sz w:val="24"/>
          <w:szCs w:val="24"/>
        </w:rPr>
        <w:t xml:space="preserve">и </w:t>
      </w:r>
      <w:r w:rsidRPr="00DA5B6B">
        <w:rPr>
          <w:rFonts w:ascii="Times New Roman" w:hAnsi="Times New Roman" w:cs="Times New Roman"/>
          <w:sz w:val="24"/>
          <w:szCs w:val="24"/>
        </w:rPr>
        <w:t>вне  пределов служебного времени и не повлечет за собой конфликт</w:t>
      </w:r>
      <w:r w:rsidR="00EF4EC8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>интересов  при  исполнении должностных обязанностей, а также нарушение иных</w:t>
      </w:r>
      <w:r w:rsidR="00EF4EC8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 xml:space="preserve">ограничений,  запретов и обязанностей, установленных Федеральным </w:t>
      </w:r>
      <w:hyperlink r:id="rId59" w:tooltip="Федеральный закон от 25.12.2008 N 273-ФЗ (ред. от 28.12.2024) &quot;О противодействии коррупции&quot; {КонсультантПлюс}">
        <w:r w:rsidRPr="00DA5B6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DA5B6B">
        <w:rPr>
          <w:rFonts w:ascii="Times New Roman" w:hAnsi="Times New Roman" w:cs="Times New Roman"/>
          <w:sz w:val="24"/>
          <w:szCs w:val="24"/>
        </w:rPr>
        <w:t xml:space="preserve"> "О</w:t>
      </w:r>
      <w:r w:rsidR="00EF4EC8">
        <w:rPr>
          <w:rFonts w:ascii="Times New Roman" w:hAnsi="Times New Roman" w:cs="Times New Roman"/>
          <w:sz w:val="24"/>
          <w:szCs w:val="24"/>
        </w:rPr>
        <w:t xml:space="preserve"> </w:t>
      </w:r>
      <w:r w:rsidRPr="00DA5B6B">
        <w:rPr>
          <w:rFonts w:ascii="Times New Roman" w:hAnsi="Times New Roman" w:cs="Times New Roman"/>
          <w:sz w:val="24"/>
          <w:szCs w:val="24"/>
        </w:rPr>
        <w:t xml:space="preserve">противодействии коррупции" и другими федеральными </w:t>
      </w:r>
      <w:r w:rsidRPr="00DA5B6B">
        <w:rPr>
          <w:rFonts w:ascii="Times New Roman" w:hAnsi="Times New Roman" w:cs="Times New Roman"/>
          <w:sz w:val="24"/>
          <w:szCs w:val="24"/>
        </w:rPr>
        <w:lastRenderedPageBreak/>
        <w:t>законами.</w:t>
      </w:r>
    </w:p>
    <w:p w:rsidR="00B10D38" w:rsidRPr="00DA5B6B" w:rsidRDefault="00B10D38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Приложение: ________________________________</w:t>
      </w:r>
      <w:r w:rsidR="00EF4EC8">
        <w:rPr>
          <w:rFonts w:ascii="Times New Roman" w:hAnsi="Times New Roman" w:cs="Times New Roman"/>
          <w:sz w:val="24"/>
          <w:szCs w:val="24"/>
        </w:rPr>
        <w:t>__________</w:t>
      </w:r>
      <w:r w:rsidRPr="00DA5B6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копия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учредительного документа организации; копия положения</w:t>
      </w:r>
    </w:p>
    <w:p w:rsidR="00B10D38" w:rsidRPr="00DA5B6B" w:rsidRDefault="0027625E" w:rsidP="00EF4EC8">
      <w:pPr>
        <w:pStyle w:val="ConsPlusNonformat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коллегиальном органе управления организации (при наличии)</w:t>
      </w:r>
    </w:p>
    <w:p w:rsidR="00B10D38" w:rsidRPr="00DA5B6B" w:rsidRDefault="00B10D38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"__" ______ 20___ г.  __________________________   _______________________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F4EC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A5B6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подпись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государственного      </w:t>
      </w:r>
      <w:r w:rsidR="00EF4EC8">
        <w:rPr>
          <w:rFonts w:ascii="Times New Roman" w:hAnsi="Times New Roman" w:cs="Times New Roman"/>
          <w:sz w:val="24"/>
          <w:szCs w:val="24"/>
        </w:rPr>
        <w:t xml:space="preserve">   </w:t>
      </w:r>
      <w:r w:rsidRPr="00DA5B6B"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F4EC8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гражданского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служащего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F4EC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A5B6B">
        <w:rPr>
          <w:rFonts w:ascii="Times New Roman" w:hAnsi="Times New Roman" w:cs="Times New Roman"/>
          <w:sz w:val="24"/>
          <w:szCs w:val="24"/>
        </w:rPr>
        <w:t xml:space="preserve">  Калужской области)</w:t>
      </w:r>
    </w:p>
    <w:p w:rsidR="00B10D38" w:rsidRPr="00DA5B6B" w:rsidRDefault="00B10D38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Регистрационный номер                               _______________________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журнале регистрации ходатайств о разрешении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участвовать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на безвозмездной основе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управлении коммерческой организацией,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являющейся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организацией государственной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корпорации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государственной компании или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публично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-правовой компании, более 50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процентов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акций (долей) которой находится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собственности государственной корпорации,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компании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публично-правовой компании, в качестве члена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коллегиального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органа управления этой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</w:p>
    <w:p w:rsidR="00B10D38" w:rsidRPr="00DA5B6B" w:rsidRDefault="00B10D38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Дата регистрации ходатайства                    "__" _____________ 20___ г.</w:t>
      </w:r>
    </w:p>
    <w:p w:rsidR="00B10D38" w:rsidRPr="00DA5B6B" w:rsidRDefault="00B10D38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_____________________________________________       _______________________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 </w:t>
      </w:r>
      <w:r w:rsidR="00EF4EC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A5B6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подпись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лица, зарегистрировавшего               </w:t>
      </w:r>
      <w:r w:rsidR="00EF4EC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A5B6B"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:rsidR="00B10D38" w:rsidRPr="00DA5B6B" w:rsidRDefault="0027625E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F4EC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A5B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5B6B">
        <w:rPr>
          <w:rFonts w:ascii="Times New Roman" w:hAnsi="Times New Roman" w:cs="Times New Roman"/>
          <w:sz w:val="24"/>
          <w:szCs w:val="24"/>
        </w:rPr>
        <w:t>ходатайство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)</w:t>
      </w:r>
    </w:p>
    <w:p w:rsidR="00B10D38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34581" w:rsidRPr="00A34581" w:rsidRDefault="00A34581">
      <w:pPr>
        <w:pStyle w:val="ConsPlusNormal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10D38" w:rsidRPr="00DA5B6B" w:rsidRDefault="0027625E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Порядку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участия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государственного гражданского служащего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Калужской области на безвозмездной основе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управлении коммерческой организацией,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являющейся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организацией государственной корпорации,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компании или публично-правовой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компании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более 50 процентов акций (долей)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находится в собственности государственной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корпорации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государственной компании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публично-правовой компании, в качестве члена</w:t>
      </w:r>
    </w:p>
    <w:p w:rsidR="00B10D38" w:rsidRPr="00DA5B6B" w:rsidRDefault="0027625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коллегиального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органа управления этой организации</w:t>
      </w: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27625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P610"/>
      <w:bookmarkEnd w:id="17"/>
      <w:r w:rsidRPr="00DA5B6B">
        <w:rPr>
          <w:rFonts w:ascii="Times New Roman" w:hAnsi="Times New Roman" w:cs="Times New Roman"/>
          <w:sz w:val="24"/>
          <w:szCs w:val="24"/>
        </w:rPr>
        <w:t>ЖУРНАЛ</w:t>
      </w:r>
    </w:p>
    <w:p w:rsidR="00B10D38" w:rsidRPr="00DA5B6B" w:rsidRDefault="0027625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регистрации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ходатайств о разрешении участвовать</w:t>
      </w:r>
    </w:p>
    <w:p w:rsidR="00B10D38" w:rsidRPr="00DA5B6B" w:rsidRDefault="0027625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безвозмездной основе в управлении коммерческой</w:t>
      </w:r>
    </w:p>
    <w:p w:rsidR="00B10D38" w:rsidRPr="00DA5B6B" w:rsidRDefault="0027625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организацией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являющейся организацией государственной</w:t>
      </w:r>
    </w:p>
    <w:p w:rsidR="00B10D38" w:rsidRPr="00DA5B6B" w:rsidRDefault="0027625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корпорации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государственной компании или публично-правовой</w:t>
      </w:r>
    </w:p>
    <w:p w:rsidR="00B10D38" w:rsidRPr="00DA5B6B" w:rsidRDefault="0027625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компании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>, более 50 процентов акций (долей) которой находится</w:t>
      </w:r>
    </w:p>
    <w:p w:rsidR="00B10D38" w:rsidRPr="00DA5B6B" w:rsidRDefault="0027625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собственности государственной корпорации, государственной</w:t>
      </w:r>
    </w:p>
    <w:p w:rsidR="00B10D38" w:rsidRPr="00DA5B6B" w:rsidRDefault="0027625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5B6B">
        <w:rPr>
          <w:rFonts w:ascii="Times New Roman" w:hAnsi="Times New Roman" w:cs="Times New Roman"/>
          <w:sz w:val="24"/>
          <w:szCs w:val="24"/>
        </w:rPr>
        <w:t>компании</w:t>
      </w:r>
      <w:proofErr w:type="gramEnd"/>
      <w:r w:rsidRPr="00DA5B6B">
        <w:rPr>
          <w:rFonts w:ascii="Times New Roman" w:hAnsi="Times New Roman" w:cs="Times New Roman"/>
          <w:sz w:val="24"/>
          <w:szCs w:val="24"/>
        </w:rPr>
        <w:t xml:space="preserve"> или публично-правовой компании, в качестве члена</w:t>
      </w:r>
    </w:p>
    <w:p w:rsidR="00B10D38" w:rsidRPr="00DA5B6B" w:rsidRDefault="0027625E" w:rsidP="00A34581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DA5B6B">
        <w:rPr>
          <w:rFonts w:ascii="Times New Roman" w:hAnsi="Times New Roman" w:cs="Times New Roman"/>
          <w:sz w:val="24"/>
          <w:szCs w:val="24"/>
        </w:rPr>
        <w:t>коллегиального органа управления этой организации</w:t>
      </w:r>
      <w:bookmarkStart w:id="18" w:name="_GoBack"/>
      <w:bookmarkEnd w:id="18"/>
    </w:p>
    <w:p w:rsidR="00B10D38" w:rsidRPr="00DA5B6B" w:rsidRDefault="00B10D38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B10D38" w:rsidRPr="00DA5B6B" w:rsidSect="00DA5B6B">
          <w:headerReference w:type="first" r:id="rId60"/>
          <w:pgSz w:w="11906" w:h="16838"/>
          <w:pgMar w:top="395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361"/>
        <w:gridCol w:w="1020"/>
        <w:gridCol w:w="1304"/>
        <w:gridCol w:w="1531"/>
        <w:gridCol w:w="1909"/>
        <w:gridCol w:w="1129"/>
        <w:gridCol w:w="1474"/>
        <w:gridCol w:w="1369"/>
        <w:gridCol w:w="1924"/>
      </w:tblGrid>
      <w:tr w:rsidR="00B10D38" w:rsidRPr="00DA5B6B">
        <w:tc>
          <w:tcPr>
            <w:tcW w:w="567" w:type="dxa"/>
          </w:tcPr>
          <w:p w:rsidR="00B10D38" w:rsidRPr="00DA5B6B" w:rsidRDefault="008F1D2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27625E" w:rsidRPr="00DA5B6B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361" w:type="dxa"/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ходатайства</w:t>
            </w:r>
          </w:p>
        </w:tc>
        <w:tc>
          <w:tcPr>
            <w:tcW w:w="1020" w:type="dxa"/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1304" w:type="dxa"/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(при наличии) лица, представившего ходатайство</w:t>
            </w:r>
          </w:p>
        </w:tc>
        <w:tc>
          <w:tcPr>
            <w:tcW w:w="1531" w:type="dxa"/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(при наличии), подпись лица, принявшего ходатайство</w:t>
            </w:r>
          </w:p>
        </w:tc>
        <w:tc>
          <w:tcPr>
            <w:tcW w:w="1909" w:type="dxa"/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государственным гражданским служащим Калужской области копии ходатайства с отметкой о регистрации</w:t>
            </w:r>
          </w:p>
        </w:tc>
        <w:tc>
          <w:tcPr>
            <w:tcW w:w="1129" w:type="dxa"/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sz w:val="24"/>
                <w:szCs w:val="24"/>
              </w:rPr>
              <w:t>Отметка о принятом решении, дата</w:t>
            </w:r>
          </w:p>
        </w:tc>
        <w:tc>
          <w:tcPr>
            <w:tcW w:w="1474" w:type="dxa"/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sz w:val="24"/>
                <w:szCs w:val="24"/>
              </w:rPr>
              <w:t>Подпись государственного гражданского служащего Калужской области о получении решения, дата</w:t>
            </w:r>
          </w:p>
        </w:tc>
        <w:tc>
          <w:tcPr>
            <w:tcW w:w="1369" w:type="dxa"/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sz w:val="24"/>
                <w:szCs w:val="24"/>
              </w:rPr>
              <w:t>Отметка об отзыве разрешения, дата</w:t>
            </w:r>
          </w:p>
        </w:tc>
        <w:tc>
          <w:tcPr>
            <w:tcW w:w="1924" w:type="dxa"/>
          </w:tcPr>
          <w:p w:rsidR="00B10D38" w:rsidRPr="00DA5B6B" w:rsidRDefault="0027625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B6B">
              <w:rPr>
                <w:rFonts w:ascii="Times New Roman" w:hAnsi="Times New Roman" w:cs="Times New Roman"/>
                <w:sz w:val="24"/>
                <w:szCs w:val="24"/>
              </w:rPr>
              <w:t>Подпись государственного гражданского служащего Калужской области об ознакомлении с решением об отзыве разрешения, дата</w:t>
            </w:r>
          </w:p>
        </w:tc>
      </w:tr>
      <w:tr w:rsidR="00B10D38" w:rsidRPr="00DA5B6B">
        <w:tc>
          <w:tcPr>
            <w:tcW w:w="567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D38" w:rsidRPr="00DA5B6B">
        <w:tc>
          <w:tcPr>
            <w:tcW w:w="567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B10D38" w:rsidRPr="00DA5B6B" w:rsidRDefault="00B10D3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Pr="00DA5B6B" w:rsidRDefault="00B10D3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10D38" w:rsidRDefault="00B10D3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10D38">
      <w:headerReference w:type="default" r:id="rId61"/>
      <w:footerReference w:type="default" r:id="rId62"/>
      <w:headerReference w:type="first" r:id="rId63"/>
      <w:footerReference w:type="first" r:id="rId64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28D" w:rsidRDefault="009A228D">
      <w:r>
        <w:separator/>
      </w:r>
    </w:p>
  </w:endnote>
  <w:endnote w:type="continuationSeparator" w:id="0">
    <w:p w:rsidR="009A228D" w:rsidRDefault="009A2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B6B" w:rsidRDefault="00DA5B6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A5B6B">
      <w:trPr>
        <w:trHeight w:hRule="exact" w:val="1170"/>
      </w:trPr>
      <w:tc>
        <w:tcPr>
          <w:tcW w:w="1650" w:type="pct"/>
          <w:vAlign w:val="center"/>
        </w:tcPr>
        <w:p w:rsidR="00DA5B6B" w:rsidRDefault="00DA5B6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A5B6B" w:rsidRDefault="009A228D">
          <w:pPr>
            <w:pStyle w:val="ConsPlusNormal0"/>
            <w:jc w:val="center"/>
          </w:pPr>
          <w:hyperlink r:id="rId1">
            <w:r w:rsidR="00DA5B6B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A5B6B" w:rsidRDefault="00DA5B6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A5B6B" w:rsidRDefault="00DA5B6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B6B" w:rsidRPr="00DA5B6B" w:rsidRDefault="00DA5B6B" w:rsidP="00DA5B6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28D" w:rsidRDefault="009A228D">
      <w:r>
        <w:separator/>
      </w:r>
    </w:p>
  </w:footnote>
  <w:footnote w:type="continuationSeparator" w:id="0">
    <w:p w:rsidR="009A228D" w:rsidRDefault="009A22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D23" w:rsidRDefault="008F1D23" w:rsidP="00D722E0">
    <w:pPr>
      <w:pStyle w:val="a3"/>
    </w:pPr>
  </w:p>
  <w:p w:rsidR="00D722E0" w:rsidRPr="00D722E0" w:rsidRDefault="00D722E0" w:rsidP="00D722E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DA5B6B">
      <w:trPr>
        <w:trHeight w:hRule="exact" w:val="1190"/>
      </w:trPr>
      <w:tc>
        <w:tcPr>
          <w:tcW w:w="2700" w:type="pct"/>
          <w:vAlign w:val="center"/>
        </w:tcPr>
        <w:p w:rsidR="00DA5B6B" w:rsidRDefault="00DA5B6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Калужской области от 23.03.2020 N 575-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ОЗ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ред. от 28.11.2025)</w:t>
          </w:r>
          <w:r>
            <w:rPr>
              <w:rFonts w:ascii="Tahoma" w:hAnsi="Tahoma" w:cs="Tahoma"/>
              <w:sz w:val="16"/>
              <w:szCs w:val="16"/>
            </w:rPr>
            <w:br/>
            <w:t>"О регулировании отдельных правоотношений в сфере пр...</w:t>
          </w:r>
        </w:p>
      </w:tc>
      <w:tc>
        <w:tcPr>
          <w:tcW w:w="2300" w:type="pct"/>
          <w:vAlign w:val="center"/>
        </w:tcPr>
        <w:p w:rsidR="00DA5B6B" w:rsidRDefault="00DA5B6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26.12.2025</w:t>
          </w:r>
        </w:p>
      </w:tc>
    </w:tr>
  </w:tbl>
  <w:p w:rsidR="00DA5B6B" w:rsidRDefault="00DA5B6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A5B6B" w:rsidRDefault="00DA5B6B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B6B" w:rsidRPr="00DA5B6B" w:rsidRDefault="00DA5B6B" w:rsidP="00DA5B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0D38"/>
    <w:rsid w:val="0027625E"/>
    <w:rsid w:val="004A79B8"/>
    <w:rsid w:val="00860DAA"/>
    <w:rsid w:val="008F1D23"/>
    <w:rsid w:val="009A228D"/>
    <w:rsid w:val="009C6D5D"/>
    <w:rsid w:val="00A34581"/>
    <w:rsid w:val="00A60E77"/>
    <w:rsid w:val="00B10D38"/>
    <w:rsid w:val="00C51B2D"/>
    <w:rsid w:val="00D722E0"/>
    <w:rsid w:val="00DA5B6B"/>
    <w:rsid w:val="00E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7A9B06-B3E2-4F7D-A32A-A1F8E125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860D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0DAA"/>
  </w:style>
  <w:style w:type="paragraph" w:styleId="a5">
    <w:name w:val="footer"/>
    <w:basedOn w:val="a"/>
    <w:link w:val="a6"/>
    <w:uiPriority w:val="99"/>
    <w:unhideWhenUsed/>
    <w:rsid w:val="00860D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0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5137&amp;dst=245" TargetMode="External"/><Relationship Id="rId18" Type="http://schemas.openxmlformats.org/officeDocument/2006/relationships/hyperlink" Target="https://login.consultant.ru/link/?req=doc&amp;base=RLAW037&amp;n=157518&amp;dst=100025" TargetMode="External"/><Relationship Id="rId26" Type="http://schemas.openxmlformats.org/officeDocument/2006/relationships/hyperlink" Target="https://login.consultant.ru/link/?req=doc&amp;base=LAW&amp;n=495137&amp;dst=292" TargetMode="External"/><Relationship Id="rId39" Type="http://schemas.openxmlformats.org/officeDocument/2006/relationships/hyperlink" Target="https://login.consultant.ru/link/?req=doc&amp;base=LAW&amp;n=495137&amp;dst=239" TargetMode="External"/><Relationship Id="rId21" Type="http://schemas.openxmlformats.org/officeDocument/2006/relationships/hyperlink" Target="https://login.consultant.ru/link/?req=doc&amp;base=RLAW037&amp;n=174063&amp;dst=100010" TargetMode="External"/><Relationship Id="rId34" Type="http://schemas.openxmlformats.org/officeDocument/2006/relationships/hyperlink" Target="https://login.consultant.ru/link/?req=doc&amp;base=RLAW037&amp;n=169685&amp;dst=100008" TargetMode="External"/><Relationship Id="rId42" Type="http://schemas.openxmlformats.org/officeDocument/2006/relationships/hyperlink" Target="https://login.consultant.ru/link/?req=doc&amp;base=RLAW037&amp;n=174063&amp;dst=100016" TargetMode="External"/><Relationship Id="rId47" Type="http://schemas.openxmlformats.org/officeDocument/2006/relationships/hyperlink" Target="https://login.consultant.ru/link/?req=doc&amp;base=LAW&amp;n=487004&amp;dst=100078" TargetMode="External"/><Relationship Id="rId50" Type="http://schemas.openxmlformats.org/officeDocument/2006/relationships/hyperlink" Target="https://login.consultant.ru/link/?req=doc&amp;base=LAW&amp;n=487004&amp;dst=54" TargetMode="External"/><Relationship Id="rId55" Type="http://schemas.openxmlformats.org/officeDocument/2006/relationships/hyperlink" Target="https://login.consultant.ru/link/?req=doc&amp;base=RLAW037&amp;n=157518&amp;dst=100031" TargetMode="External"/><Relationship Id="rId63" Type="http://schemas.openxmlformats.org/officeDocument/2006/relationships/header" Target="header3.xml"/><Relationship Id="rId7" Type="http://schemas.openxmlformats.org/officeDocument/2006/relationships/hyperlink" Target="https://login.consultant.ru/link/?req=doc&amp;base=RLAW037&amp;n=157518&amp;dst=1000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7004&amp;dst=108" TargetMode="External"/><Relationship Id="rId20" Type="http://schemas.openxmlformats.org/officeDocument/2006/relationships/hyperlink" Target="https://login.consultant.ru/link/?req=doc&amp;base=RLAW037&amp;n=145649&amp;dst=100057" TargetMode="External"/><Relationship Id="rId29" Type="http://schemas.openxmlformats.org/officeDocument/2006/relationships/hyperlink" Target="https://login.consultant.ru/link/?req=doc&amp;base=RLAW037&amp;n=127019" TargetMode="External"/><Relationship Id="rId41" Type="http://schemas.openxmlformats.org/officeDocument/2006/relationships/hyperlink" Target="https://login.consultant.ru/link/?req=doc&amp;base=LAW&amp;n=495137&amp;dst=35" TargetMode="External"/><Relationship Id="rId54" Type="http://schemas.openxmlformats.org/officeDocument/2006/relationships/hyperlink" Target="https://login.consultant.ru/link/?req=doc&amp;base=RLAW037&amp;n=157518&amp;dst=100030" TargetMode="External"/><Relationship Id="rId62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37&amp;n=145649&amp;dst=100056" TargetMode="External"/><Relationship Id="rId11" Type="http://schemas.openxmlformats.org/officeDocument/2006/relationships/hyperlink" Target="https://login.consultant.ru/link/?req=doc&amp;base=RLAW037&amp;n=180874&amp;dst=100037" TargetMode="External"/><Relationship Id="rId24" Type="http://schemas.openxmlformats.org/officeDocument/2006/relationships/hyperlink" Target="https://login.consultant.ru/link/?req=doc&amp;base=RLAW037&amp;n=157518&amp;dst=100027" TargetMode="External"/><Relationship Id="rId32" Type="http://schemas.openxmlformats.org/officeDocument/2006/relationships/hyperlink" Target="https://login.consultant.ru/link/?req=doc&amp;base=RLAW037&amp;n=95290&amp;dst=100363" TargetMode="External"/><Relationship Id="rId37" Type="http://schemas.openxmlformats.org/officeDocument/2006/relationships/hyperlink" Target="https://login.consultant.ru/link/?req=doc&amp;base=RLAW037&amp;n=169685&amp;dst=100008" TargetMode="External"/><Relationship Id="rId40" Type="http://schemas.openxmlformats.org/officeDocument/2006/relationships/hyperlink" Target="https://login.consultant.ru/link/?req=doc&amp;base=LAW&amp;n=495137&amp;dst=245" TargetMode="External"/><Relationship Id="rId45" Type="http://schemas.openxmlformats.org/officeDocument/2006/relationships/hyperlink" Target="https://login.consultant.ru/link/?req=doc&amp;base=RLAW037&amp;n=174063&amp;dst=100020" TargetMode="External"/><Relationship Id="rId53" Type="http://schemas.openxmlformats.org/officeDocument/2006/relationships/hyperlink" Target="https://login.consultant.ru/link/?req=doc&amp;base=RLAW037&amp;n=174063&amp;dst=100021" TargetMode="External"/><Relationship Id="rId58" Type="http://schemas.openxmlformats.org/officeDocument/2006/relationships/hyperlink" Target="https://login.consultant.ru/link/?req=doc&amp;base=LAW&amp;n=515487&amp;dst=347" TargetMode="External"/><Relationship Id="rId66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01319&amp;dst=100370" TargetMode="External"/><Relationship Id="rId23" Type="http://schemas.openxmlformats.org/officeDocument/2006/relationships/hyperlink" Target="https://login.consultant.ru/link/?req=doc&amp;base=RLAW037&amp;n=157518&amp;dst=100027" TargetMode="External"/><Relationship Id="rId28" Type="http://schemas.openxmlformats.org/officeDocument/2006/relationships/hyperlink" Target="https://login.consultant.ru/link/?req=doc&amp;base=LAW&amp;n=495137&amp;dst=222" TargetMode="External"/><Relationship Id="rId36" Type="http://schemas.openxmlformats.org/officeDocument/2006/relationships/hyperlink" Target="https://login.consultant.ru/link/?req=doc&amp;base=RLAW037&amp;n=174063&amp;dst=100014" TargetMode="External"/><Relationship Id="rId49" Type="http://schemas.openxmlformats.org/officeDocument/2006/relationships/hyperlink" Target="https://login.consultant.ru/link/?req=doc&amp;base=LAW&amp;n=487004&amp;dst=100104" TargetMode="External"/><Relationship Id="rId57" Type="http://schemas.openxmlformats.org/officeDocument/2006/relationships/hyperlink" Target="https://login.consultant.ru/link/?req=doc&amp;base=RLAW037&amp;n=180948" TargetMode="External"/><Relationship Id="rId61" Type="http://schemas.openxmlformats.org/officeDocument/2006/relationships/header" Target="header2.xml"/><Relationship Id="rId10" Type="http://schemas.openxmlformats.org/officeDocument/2006/relationships/hyperlink" Target="https://login.consultant.ru/link/?req=doc&amp;base=RLAW037&amp;n=180143&amp;dst=100062" TargetMode="External"/><Relationship Id="rId19" Type="http://schemas.openxmlformats.org/officeDocument/2006/relationships/hyperlink" Target="https://login.consultant.ru/link/?req=doc&amp;base=RLAW037&amp;n=180143&amp;dst=100062" TargetMode="External"/><Relationship Id="rId31" Type="http://schemas.openxmlformats.org/officeDocument/2006/relationships/hyperlink" Target="https://login.consultant.ru/link/?req=doc&amp;base=RLAW037&amp;n=95290" TargetMode="External"/><Relationship Id="rId44" Type="http://schemas.openxmlformats.org/officeDocument/2006/relationships/hyperlink" Target="https://login.consultant.ru/link/?req=doc&amp;base=RLAW037&amp;n=174063&amp;dst=100019" TargetMode="External"/><Relationship Id="rId52" Type="http://schemas.openxmlformats.org/officeDocument/2006/relationships/hyperlink" Target="https://login.consultant.ru/link/?req=doc&amp;base=LAW&amp;n=495137&amp;dst=125" TargetMode="External"/><Relationship Id="rId60" Type="http://schemas.openxmlformats.org/officeDocument/2006/relationships/header" Target="header1.xml"/><Relationship Id="rId6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37&amp;n=174063&amp;dst=100008" TargetMode="External"/><Relationship Id="rId14" Type="http://schemas.openxmlformats.org/officeDocument/2006/relationships/hyperlink" Target="https://login.consultant.ru/link/?req=doc&amp;base=LAW&amp;n=495137&amp;dst=286" TargetMode="External"/><Relationship Id="rId22" Type="http://schemas.openxmlformats.org/officeDocument/2006/relationships/hyperlink" Target="https://login.consultant.ru/link/?req=doc&amp;base=RLAW037&amp;n=174063&amp;dst=100011" TargetMode="External"/><Relationship Id="rId27" Type="http://schemas.openxmlformats.org/officeDocument/2006/relationships/hyperlink" Target="https://login.consultant.ru/link/?req=doc&amp;base=LAW&amp;n=495137&amp;dst=221" TargetMode="External"/><Relationship Id="rId30" Type="http://schemas.openxmlformats.org/officeDocument/2006/relationships/hyperlink" Target="https://login.consultant.ru/link/?req=doc&amp;base=RLAW037&amp;n=127019&amp;dst=100075" TargetMode="External"/><Relationship Id="rId35" Type="http://schemas.openxmlformats.org/officeDocument/2006/relationships/hyperlink" Target="https://login.consultant.ru/link/?req=doc&amp;base=RLAW037&amp;n=174063&amp;dst=100012" TargetMode="External"/><Relationship Id="rId43" Type="http://schemas.openxmlformats.org/officeDocument/2006/relationships/hyperlink" Target="https://login.consultant.ru/link/?req=doc&amp;base=RLAW037&amp;n=174063&amp;dst=100017" TargetMode="External"/><Relationship Id="rId48" Type="http://schemas.openxmlformats.org/officeDocument/2006/relationships/hyperlink" Target="https://login.consultant.ru/link/?req=doc&amp;base=LAW&amp;n=487004&amp;dst=100092" TargetMode="External"/><Relationship Id="rId56" Type="http://schemas.openxmlformats.org/officeDocument/2006/relationships/hyperlink" Target="https://login.consultant.ru/link/?req=doc&amp;base=LAW&amp;n=495137" TargetMode="External"/><Relationship Id="rId64" Type="http://schemas.openxmlformats.org/officeDocument/2006/relationships/footer" Target="footer2.xml"/><Relationship Id="rId8" Type="http://schemas.openxmlformats.org/officeDocument/2006/relationships/hyperlink" Target="https://login.consultant.ru/link/?req=doc&amp;base=RLAW037&amp;n=169685&amp;dst=100008" TargetMode="External"/><Relationship Id="rId51" Type="http://schemas.openxmlformats.org/officeDocument/2006/relationships/hyperlink" Target="https://login.consultant.ru/link/?req=doc&amp;base=LAW&amp;n=495137&amp;dst=10008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95137&amp;dst=239" TargetMode="External"/><Relationship Id="rId17" Type="http://schemas.openxmlformats.org/officeDocument/2006/relationships/hyperlink" Target="https://login.consultant.ru/link/?req=doc&amp;base=LAW&amp;n=515487&amp;dst=347" TargetMode="External"/><Relationship Id="rId25" Type="http://schemas.openxmlformats.org/officeDocument/2006/relationships/hyperlink" Target="https://login.consultant.ru/link/?req=doc&amp;base=RLAW037&amp;n=180874&amp;dst=100037" TargetMode="External"/><Relationship Id="rId33" Type="http://schemas.openxmlformats.org/officeDocument/2006/relationships/hyperlink" Target="https://login.consultant.ru/link/?req=doc&amp;base=RLAW037&amp;n=145649&amp;dst=100058" TargetMode="External"/><Relationship Id="rId38" Type="http://schemas.openxmlformats.org/officeDocument/2006/relationships/hyperlink" Target="https://login.consultant.ru/link/?req=doc&amp;base=RLAW037&amp;n=174063&amp;dst=100015" TargetMode="External"/><Relationship Id="rId46" Type="http://schemas.openxmlformats.org/officeDocument/2006/relationships/hyperlink" Target="https://login.consultant.ru/link/?req=doc&amp;base=LAW&amp;n=487004&amp;dst=108" TargetMode="External"/><Relationship Id="rId59" Type="http://schemas.openxmlformats.org/officeDocument/2006/relationships/hyperlink" Target="https://login.consultant.ru/link/?req=doc&amp;base=LAW&amp;n=495137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19</Pages>
  <Words>10304</Words>
  <Characters>58736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Калужской области от 23.03.2020 N 575-ОЗ
(ред. от 28.11.2025)
"О регулировании отдельных правоотношений в сфере противодействия коррупции и внесении изменений в отдельные законодательные акты Калужской области"
(принят постановлением Законодательног</vt:lpstr>
    </vt:vector>
  </TitlesOfParts>
  <Company>КонсультантПлюс Версия 4025.00.52</Company>
  <LinksUpToDate>false</LinksUpToDate>
  <CharactersWithSpaces>68903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Калужской области от 23.03.2020 N 575-ОЗ
(ред. от 28.11.2025)
"О регулировании отдельных правоотношений в сфере противодействия коррупции и внесении изменений в отдельные законодательные акты Калужской области"
(принят постановлением Законодательного Собрания Калужской области от 19.03.2020 N 1101)
(вместе с "Порядком предварительного уведомления лицами, замещающими государственные должности Калужской области (за исключением депутатов Законодательного Собрания Калужской области) и осуществляющими свои</dc:title>
  <cp:lastModifiedBy>Теленкова Ирина Григорьевна</cp:lastModifiedBy>
  <cp:revision>8</cp:revision>
  <dcterms:created xsi:type="dcterms:W3CDTF">2025-12-26T09:41:00Z</dcterms:created>
  <dcterms:modified xsi:type="dcterms:W3CDTF">2025-12-29T09:38:00Z</dcterms:modified>
</cp:coreProperties>
</file>