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08F" w:rsidRPr="002E5FD1" w:rsidRDefault="00A6208F">
      <w:pPr>
        <w:pStyle w:val="ConsPlusNormal"/>
        <w:jc w:val="right"/>
        <w:outlineLvl w:val="0"/>
        <w:rPr>
          <w:rFonts w:ascii="Times New Roman" w:hAnsi="Times New Roman" w:cs="Times New Roman"/>
          <w:sz w:val="24"/>
          <w:szCs w:val="24"/>
        </w:rPr>
      </w:pPr>
      <w:r w:rsidRPr="002E5FD1">
        <w:rPr>
          <w:rFonts w:ascii="Times New Roman" w:hAnsi="Times New Roman" w:cs="Times New Roman"/>
          <w:sz w:val="24"/>
          <w:szCs w:val="24"/>
        </w:rPr>
        <w:t>Приложение</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к Постановлению</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Городской Управы</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города Калуги</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от 16 декабря 2019 г. N 474-п</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Title"/>
        <w:jc w:val="center"/>
        <w:rPr>
          <w:rFonts w:ascii="Times New Roman" w:hAnsi="Times New Roman" w:cs="Times New Roman"/>
          <w:sz w:val="24"/>
          <w:szCs w:val="24"/>
        </w:rPr>
      </w:pPr>
      <w:bookmarkStart w:id="0" w:name="P35"/>
      <w:bookmarkEnd w:id="0"/>
      <w:r w:rsidRPr="002E5FD1">
        <w:rPr>
          <w:rFonts w:ascii="Times New Roman" w:hAnsi="Times New Roman" w:cs="Times New Roman"/>
          <w:sz w:val="24"/>
          <w:szCs w:val="24"/>
        </w:rPr>
        <w:t>АДМИНИСТРАТИВНЫЙ РЕГЛАМЕНТ</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ПРЕДОСТАВЛЕНИЯ ГОСУДАРСТВЕННОЙ УСЛУГИ "ПРЕДОСТАВЛЕНИЕ</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ЕЖЕМЕСЯЧНОЙ ДЕНЕЖНОЙ ВЫПЛАТЫ НА КОМПЕНСАЦИЮ РАСХОДОВ</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НА ОПЛАТУ ЖИЛЫХ ПОМЕЩЕНИЙ И КОММУНАЛЬНЫХ УСЛУГ МНОГОДЕТНОЙ</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СЕМЬЕ, РОДИТЕЛЮ (РОДИТЕЛЯМ) МНОГОДЕТНОЙ СЕМЬИ, НАГРАЖДЕННОМУ</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(НАГРАЖДЕННЫМ) СПЕЦИАЛЬНЫМ ДИПЛОМОМ И ПОЧЕТНЫМ ЗНАКОМ</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"ПРИЗНАТЕЛЬНОСТЬ"</w:t>
      </w:r>
    </w:p>
    <w:p w:rsidR="00A6208F" w:rsidRPr="002E5FD1" w:rsidRDefault="00A6208F">
      <w:pPr>
        <w:pStyle w:val="ConsPlusTitle"/>
        <w:jc w:val="center"/>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2E5FD1" w:rsidRPr="002E5FD1">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6208F" w:rsidRPr="002E5FD1" w:rsidRDefault="00A6208F">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6208F" w:rsidRPr="002E5FD1" w:rsidRDefault="00A6208F">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6208F" w:rsidRPr="002E5FD1" w:rsidRDefault="00A6208F">
            <w:pPr>
              <w:autoSpaceDE w:val="0"/>
              <w:autoSpaceDN w:val="0"/>
              <w:adjustRightInd w:val="0"/>
              <w:spacing w:after="0" w:line="240" w:lineRule="auto"/>
              <w:jc w:val="center"/>
              <w:rPr>
                <w:rFonts w:ascii="Times New Roman" w:hAnsi="Times New Roman" w:cs="Times New Roman"/>
                <w:sz w:val="24"/>
                <w:szCs w:val="24"/>
              </w:rPr>
            </w:pPr>
            <w:r w:rsidRPr="002E5FD1">
              <w:rPr>
                <w:rFonts w:ascii="Times New Roman" w:hAnsi="Times New Roman" w:cs="Times New Roman"/>
                <w:sz w:val="24"/>
                <w:szCs w:val="24"/>
              </w:rPr>
              <w:t xml:space="preserve">(в ред. Постановлений Городской Управы г. Калуги </w:t>
            </w:r>
          </w:p>
          <w:p w:rsidR="00A6208F" w:rsidRPr="002E5FD1" w:rsidRDefault="00A6208F">
            <w:pPr>
              <w:autoSpaceDE w:val="0"/>
              <w:autoSpaceDN w:val="0"/>
              <w:adjustRightInd w:val="0"/>
              <w:spacing w:after="0" w:line="240" w:lineRule="auto"/>
              <w:jc w:val="center"/>
              <w:rPr>
                <w:rFonts w:ascii="Times New Roman" w:hAnsi="Times New Roman" w:cs="Times New Roman"/>
                <w:sz w:val="24"/>
                <w:szCs w:val="24"/>
              </w:rPr>
            </w:pPr>
            <w:r w:rsidRPr="002E5FD1">
              <w:rPr>
                <w:rFonts w:ascii="Times New Roman" w:hAnsi="Times New Roman" w:cs="Times New Roman"/>
                <w:sz w:val="24"/>
                <w:szCs w:val="24"/>
              </w:rPr>
              <w:t xml:space="preserve">от 14.01.2021 N 3-п, от 11.08.2021 N 297-п, от 31.01.2022 N 30-п, </w:t>
            </w:r>
          </w:p>
          <w:p w:rsidR="00A6208F" w:rsidRPr="002E5FD1" w:rsidRDefault="00A6208F">
            <w:pPr>
              <w:autoSpaceDE w:val="0"/>
              <w:autoSpaceDN w:val="0"/>
              <w:adjustRightInd w:val="0"/>
              <w:spacing w:after="0" w:line="240" w:lineRule="auto"/>
              <w:jc w:val="center"/>
              <w:rPr>
                <w:rFonts w:ascii="Times New Roman" w:hAnsi="Times New Roman" w:cs="Times New Roman"/>
                <w:sz w:val="24"/>
                <w:szCs w:val="24"/>
              </w:rPr>
            </w:pPr>
            <w:r w:rsidRPr="002E5FD1">
              <w:rPr>
                <w:rFonts w:ascii="Times New Roman" w:hAnsi="Times New Roman" w:cs="Times New Roman"/>
                <w:sz w:val="24"/>
                <w:szCs w:val="24"/>
              </w:rPr>
              <w:t xml:space="preserve">от 30.03.2023 N 119-п, от 15.06.2023 N 201-п, от 22.09.2023 N 336-п, </w:t>
            </w:r>
          </w:p>
          <w:p w:rsidR="00A6208F" w:rsidRPr="002E5FD1" w:rsidRDefault="00A6208F">
            <w:pPr>
              <w:autoSpaceDE w:val="0"/>
              <w:autoSpaceDN w:val="0"/>
              <w:adjustRightInd w:val="0"/>
              <w:spacing w:after="0" w:line="240" w:lineRule="auto"/>
              <w:jc w:val="center"/>
              <w:rPr>
                <w:rFonts w:ascii="Times New Roman" w:hAnsi="Times New Roman" w:cs="Times New Roman"/>
                <w:sz w:val="24"/>
                <w:szCs w:val="24"/>
              </w:rPr>
            </w:pPr>
            <w:r w:rsidRPr="002E5FD1">
              <w:rPr>
                <w:rFonts w:ascii="Times New Roman" w:hAnsi="Times New Roman" w:cs="Times New Roman"/>
                <w:sz w:val="24"/>
                <w:szCs w:val="24"/>
              </w:rPr>
              <w:t xml:space="preserve">от 22.01.2024 N 11-п, </w:t>
            </w:r>
          </w:p>
          <w:p w:rsidR="00A6208F" w:rsidRPr="002E5FD1" w:rsidRDefault="00A6208F">
            <w:pPr>
              <w:autoSpaceDE w:val="0"/>
              <w:autoSpaceDN w:val="0"/>
              <w:adjustRightInd w:val="0"/>
              <w:spacing w:after="0" w:line="240" w:lineRule="auto"/>
              <w:jc w:val="center"/>
              <w:rPr>
                <w:rFonts w:ascii="Times New Roman" w:hAnsi="Times New Roman" w:cs="Times New Roman"/>
                <w:sz w:val="24"/>
                <w:szCs w:val="24"/>
              </w:rPr>
            </w:pPr>
            <w:r w:rsidRPr="002E5FD1">
              <w:rPr>
                <w:rFonts w:ascii="Times New Roman" w:hAnsi="Times New Roman" w:cs="Times New Roman"/>
                <w:sz w:val="24"/>
                <w:szCs w:val="24"/>
              </w:rPr>
              <w:t xml:space="preserve">Постановлений администрации городского округа города Калуги </w:t>
            </w:r>
          </w:p>
          <w:p w:rsidR="00A6208F" w:rsidRPr="002E5FD1" w:rsidRDefault="00A6208F">
            <w:pPr>
              <w:autoSpaceDE w:val="0"/>
              <w:autoSpaceDN w:val="0"/>
              <w:adjustRightInd w:val="0"/>
              <w:spacing w:after="0" w:line="240" w:lineRule="auto"/>
              <w:jc w:val="center"/>
              <w:rPr>
                <w:rFonts w:ascii="Times New Roman" w:hAnsi="Times New Roman" w:cs="Times New Roman"/>
                <w:sz w:val="24"/>
                <w:szCs w:val="24"/>
              </w:rPr>
            </w:pPr>
            <w:r w:rsidRPr="002E5FD1">
              <w:rPr>
                <w:rFonts w:ascii="Times New Roman" w:hAnsi="Times New Roman" w:cs="Times New Roman"/>
                <w:sz w:val="24"/>
                <w:szCs w:val="24"/>
              </w:rPr>
              <w:t xml:space="preserve">от 29.12.2025 N 598-п, от 17.08.2026 N 390-п) </w:t>
            </w:r>
          </w:p>
        </w:tc>
        <w:tc>
          <w:tcPr>
            <w:tcW w:w="113" w:type="dxa"/>
            <w:shd w:val="clear" w:color="auto" w:fill="F4F3F8"/>
            <w:tcMar>
              <w:top w:w="0" w:type="dxa"/>
              <w:left w:w="0" w:type="dxa"/>
              <w:bottom w:w="0" w:type="dxa"/>
              <w:right w:w="0" w:type="dxa"/>
            </w:tcMar>
          </w:tcPr>
          <w:p w:rsidR="00A6208F" w:rsidRPr="002E5FD1" w:rsidRDefault="00A6208F">
            <w:pPr>
              <w:autoSpaceDE w:val="0"/>
              <w:autoSpaceDN w:val="0"/>
              <w:adjustRightInd w:val="0"/>
              <w:spacing w:after="0" w:line="240" w:lineRule="auto"/>
              <w:jc w:val="center"/>
              <w:rPr>
                <w:rFonts w:ascii="Times New Roman" w:hAnsi="Times New Roman" w:cs="Times New Roman"/>
                <w:sz w:val="24"/>
                <w:szCs w:val="24"/>
              </w:rPr>
            </w:pPr>
          </w:p>
        </w:tc>
      </w:tr>
    </w:tbl>
    <w:p w:rsidR="00A6208F" w:rsidRPr="002E5FD1" w:rsidRDefault="00A6208F">
      <w:pPr>
        <w:pStyle w:val="ConsPlusTitle"/>
        <w:jc w:val="center"/>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Title"/>
        <w:jc w:val="center"/>
        <w:outlineLvl w:val="1"/>
        <w:rPr>
          <w:rFonts w:ascii="Times New Roman" w:hAnsi="Times New Roman" w:cs="Times New Roman"/>
          <w:sz w:val="24"/>
          <w:szCs w:val="24"/>
        </w:rPr>
      </w:pPr>
      <w:r w:rsidRPr="002E5FD1">
        <w:rPr>
          <w:rFonts w:ascii="Times New Roman" w:hAnsi="Times New Roman" w:cs="Times New Roman"/>
          <w:sz w:val="24"/>
          <w:szCs w:val="24"/>
        </w:rPr>
        <w:t>1. Общие положения</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ind w:firstLine="540"/>
        <w:jc w:val="both"/>
        <w:rPr>
          <w:rFonts w:ascii="Times New Roman" w:hAnsi="Times New Roman" w:cs="Times New Roman"/>
          <w:sz w:val="24"/>
          <w:szCs w:val="24"/>
        </w:rPr>
      </w:pPr>
      <w:r w:rsidRPr="002E5FD1">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Административный регламент предоставления государственной услуги "Предоставление ежемесячной денежной выплаты на компенсацию расходов на оплату жилых помещений и коммунальных услуг многодетной семье, родителю (родителям) многодетной семьи, награжденному (награжденным) специальным дипломом и почетным знаком "Признательность" (далее - административный регламент) разработан в целях повышения качества предоставления государственной услуги, доступности результатов исполнения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 при осуществлении полномочий по предоставлению мер социальной поддержки в виде ежемесячной денежной выплаты на компенсацию расходов на оплату жилых помещений и коммунальных услуг многодетной семье, родителю (родителям) многодетной семьи, награжденному (награжденным) специальным дипломом и почетным знаком "Признательность".</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xml:space="preserve">Предоставление государственной услуги "Предоставление ежемесячной денежной выплаты на компенсацию расходов на оплату жилых помещений и коммунальных услуг многодетной семье, родителю (родителям) многодетной семьи, награжденному (награжденным) специальным дипломом и почетным знаком "Признательность" гражданам, проживающим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в рамках переданных полномочий в соответствии с Законом Калужской области от </w:t>
      </w:r>
      <w:r w:rsidRPr="002E5FD1">
        <w:rPr>
          <w:rFonts w:ascii="Times New Roman" w:hAnsi="Times New Roman" w:cs="Times New Roman"/>
          <w:sz w:val="24"/>
          <w:szCs w:val="24"/>
        </w:rPr>
        <w:lastRenderedPageBreak/>
        <w:t>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A6208F" w:rsidRPr="002E5FD1" w:rsidRDefault="00A6208F">
      <w:pPr>
        <w:pStyle w:val="ConsPlusNormal"/>
        <w:spacing w:before="220"/>
        <w:ind w:firstLine="540"/>
        <w:jc w:val="both"/>
        <w:rPr>
          <w:rFonts w:ascii="Times New Roman" w:hAnsi="Times New Roman" w:cs="Times New Roman"/>
          <w:sz w:val="24"/>
          <w:szCs w:val="24"/>
        </w:rPr>
      </w:pPr>
      <w:bookmarkStart w:id="1" w:name="P48"/>
      <w:bookmarkEnd w:id="1"/>
      <w:r w:rsidRPr="002E5FD1">
        <w:rPr>
          <w:rFonts w:ascii="Times New Roman" w:hAnsi="Times New Roman" w:cs="Times New Roman"/>
          <w:sz w:val="24"/>
          <w:szCs w:val="24"/>
        </w:rPr>
        <w:t>1.2. Право на получение государственной услуги имеют проживающие на территории городского округа города Калуги Калужской области:</w:t>
      </w:r>
    </w:p>
    <w:p w:rsidR="00A6208F" w:rsidRPr="002E5FD1" w:rsidRDefault="00A6208F">
      <w:pPr>
        <w:pStyle w:val="ConsPlusNormal"/>
        <w:spacing w:before="220"/>
        <w:ind w:firstLine="540"/>
        <w:jc w:val="both"/>
        <w:rPr>
          <w:rFonts w:ascii="Times New Roman" w:hAnsi="Times New Roman" w:cs="Times New Roman"/>
          <w:sz w:val="24"/>
          <w:szCs w:val="24"/>
        </w:rPr>
      </w:pPr>
      <w:bookmarkStart w:id="2" w:name="P49"/>
      <w:bookmarkEnd w:id="2"/>
      <w:r w:rsidRPr="002E5FD1">
        <w:rPr>
          <w:rFonts w:ascii="Times New Roman" w:hAnsi="Times New Roman" w:cs="Times New Roman"/>
          <w:sz w:val="24"/>
          <w:szCs w:val="24"/>
        </w:rPr>
        <w:t>1.2.1. Многодетные семьи в случае, если среднедушевой доход многодетной семьи не превышает величины прожиточного минимума на душу населения, установленной в Калужской области.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За предоставлением ежемесячной денежной выплаты может обратиться один из членов многодетной семьи (родители или лица, их заменяющие).</w:t>
      </w:r>
    </w:p>
    <w:p w:rsidR="00A6208F" w:rsidRPr="002E5FD1" w:rsidRDefault="00A6208F">
      <w:pPr>
        <w:pStyle w:val="ConsPlusNormal"/>
        <w:spacing w:before="220"/>
        <w:ind w:firstLine="540"/>
        <w:jc w:val="both"/>
        <w:rPr>
          <w:rFonts w:ascii="Times New Roman" w:hAnsi="Times New Roman" w:cs="Times New Roman"/>
          <w:sz w:val="24"/>
          <w:szCs w:val="24"/>
        </w:rPr>
      </w:pPr>
      <w:bookmarkStart w:id="3" w:name="P51"/>
      <w:bookmarkEnd w:id="3"/>
      <w:r w:rsidRPr="002E5FD1">
        <w:rPr>
          <w:rFonts w:ascii="Times New Roman" w:hAnsi="Times New Roman" w:cs="Times New Roman"/>
          <w:sz w:val="24"/>
          <w:szCs w:val="24"/>
        </w:rPr>
        <w:t>1.2.2. Родитель (родители) многодетной семьи, награжденный (награжденные) специальным дипломом и почетным знаком "Признательность".</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Далее по тексту указанные категории граждан именуются "заявители".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Ежемесячная денежная выплата на компенсацию расходов на оплату жилых помещений и коммунальных услуг предоставляется каждому из членов многодетной семьи или родителю (родителям) многодетной семьи, который (которые) награжден (награждены) специальным дипломом и почетным знаком "Признательность", в случае, если они не пользуются аналогичными мерами социальной поддержки по иным основаниям.</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1.2.3. От имени заявителей обращаться за предоставлением государственной услуги имеют право:</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уполномоченные заявителями лица на основании доверенности, оформленной в порядке, установленном статьей 185 Гражданского кодекса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законные представители заявителя (опекуны, попечители).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Далее по тексту указанные категории граждан именуются "уполномоченные представители".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1.2.4. За предоставлением государственной услуги заявители могут обратиться в уполномоченный орган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1.3. Порядок информирования о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Информация о порядке предоставления государственной услуги может быть получена непосредственно в уполномоченном органе при личном обращении, при обращении по телефону, а также в многофункциональном центре при личном обращении, при обращении по телефону "горячей линии" многофункционального центра: 8-800-450-11-60 (звонок по России бесплатный) или на официальном сайте в сети Интернет (http://kmfc40.ru).</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Информация также размещена на официальном сайте администрации городского округа города Калуги в сети Интернет (www.kaluga-gov.ru) в разделе "Оказание услуг" (далее - Сайт),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На Едином портале и на Сайте размещена следующая информация: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1) расписание работы уполномоченного органа;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 круг заявителей;</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4) срок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5) результат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6) исчерпывающий перечень оснований для приостановления или отказа в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8) примерная форма заявления на предоставление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Информация о порядке и сроках предоставления государственной услуги на Сайте, Едином портале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На информационном стенде уполномоченного органа размещены информация о правовых основаниях для получения государственной услуги, документах, необходимых для ее предоставления, графике приема граждан, контактные телефоны специалистов.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118. Контактные телефоны: 71-37-39 (отдел компенсаций на оплату жилищно-коммунальных услуг), 71-37-01 (приемная).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понедельник - четверг: с 8.00 до 17.15;</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обеденный перерыв: с 13.00 до 14.00;</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xml:space="preserve">пятница - </w:t>
      </w:r>
      <w:proofErr w:type="spellStart"/>
      <w:r w:rsidRPr="002E5FD1">
        <w:rPr>
          <w:rFonts w:ascii="Times New Roman" w:hAnsi="Times New Roman" w:cs="Times New Roman"/>
          <w:sz w:val="24"/>
          <w:szCs w:val="24"/>
        </w:rPr>
        <w:t>неприемный</w:t>
      </w:r>
      <w:proofErr w:type="spellEnd"/>
      <w:r w:rsidRPr="002E5FD1">
        <w:rPr>
          <w:rFonts w:ascii="Times New Roman" w:hAnsi="Times New Roman" w:cs="Times New Roman"/>
          <w:sz w:val="24"/>
          <w:szCs w:val="24"/>
        </w:rPr>
        <w:t xml:space="preserve"> день;</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суббота, воскресенье - выходные.</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Title"/>
        <w:jc w:val="center"/>
        <w:outlineLvl w:val="1"/>
        <w:rPr>
          <w:rFonts w:ascii="Times New Roman" w:hAnsi="Times New Roman" w:cs="Times New Roman"/>
          <w:sz w:val="24"/>
          <w:szCs w:val="24"/>
        </w:rPr>
      </w:pPr>
      <w:r w:rsidRPr="002E5FD1">
        <w:rPr>
          <w:rFonts w:ascii="Times New Roman" w:hAnsi="Times New Roman" w:cs="Times New Roman"/>
          <w:sz w:val="24"/>
          <w:szCs w:val="24"/>
        </w:rPr>
        <w:t>2. Стандарт предоставления государственной услуги</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ind w:firstLine="540"/>
        <w:jc w:val="both"/>
        <w:rPr>
          <w:rFonts w:ascii="Times New Roman" w:hAnsi="Times New Roman" w:cs="Times New Roman"/>
          <w:sz w:val="24"/>
          <w:szCs w:val="24"/>
        </w:rPr>
      </w:pPr>
      <w:r w:rsidRPr="002E5FD1">
        <w:rPr>
          <w:rFonts w:ascii="Times New Roman" w:hAnsi="Times New Roman" w:cs="Times New Roman"/>
          <w:sz w:val="24"/>
          <w:szCs w:val="24"/>
        </w:rPr>
        <w:t>2.1. Наименование государственной услуги: "Предоставление ежемесячной денежной выплаты на компенсацию расходов на оплату жилых помещений и коммунальных услуг многодетной семье, родителю (родителям) многодетной семьи, награжденному (награжденным) специальным дипломом и почетным знаком "Признательность".</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Государственная услуга предоставляется в виде ежемесячной денежной выплаты.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2.2. 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 (далее - уполномоченный орган).</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компенсаций на оплату жилищно-коммунальных услуг управления социальной защиты города Калуги.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2.3. Результаты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назначение и выплата ежемесячной денежной выплаты на оплату жилых помещений и коммунальных услуг (далее - ежемесячная денежная выплата);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письменное уведомление об отказе в предоставлении государственной услуги с указанием причин отказа.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2.4. Срок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Решение о предоставлении ежемесячной денежной выплаты либо об отказе в предоставлении ежемесячной денежной выплаты принимается уполномоченным органом в течение пятнадцати рабочих дней с даты представления заявления и документов.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Ежемесячная денежная выплата перечисляется ежемесячно в срок до последнего числа каждого месяца путем перечисления на лицевой счет, указанный в заявлении на предоставление ежемесячной денежной выплаты, открытый в кредитной организации, либо через предприятия федеральной почтовой связи.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2.5. Утратил силу. - Постановление администрации городского округа города Калуги от 29.12.2025 N 598-п.</w:t>
      </w:r>
    </w:p>
    <w:p w:rsidR="00A6208F" w:rsidRPr="002E5FD1" w:rsidRDefault="00A6208F">
      <w:pPr>
        <w:pStyle w:val="ConsPlusNormal"/>
        <w:spacing w:before="220"/>
        <w:ind w:firstLine="540"/>
        <w:jc w:val="both"/>
        <w:rPr>
          <w:rFonts w:ascii="Times New Roman" w:hAnsi="Times New Roman" w:cs="Times New Roman"/>
          <w:sz w:val="24"/>
          <w:szCs w:val="24"/>
        </w:rPr>
      </w:pPr>
      <w:bookmarkStart w:id="4" w:name="P95"/>
      <w:bookmarkEnd w:id="4"/>
      <w:r w:rsidRPr="002E5FD1">
        <w:rPr>
          <w:rFonts w:ascii="Times New Roman" w:hAnsi="Times New Roman" w:cs="Times New Roman"/>
          <w:sz w:val="24"/>
          <w:szCs w:val="24"/>
        </w:rPr>
        <w:t>2.6. Перечень документов, необходимых для предоставления государственной услуги, которые заявитель должен представить самостоятельно:</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2.6.1. Заявители, указанные в подпункте 1.2.1 пункта 1.2 административного регламента, представляют следующие документы: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заявление на предоставление ежемесячной денежной выплаты с указанием способа ее доставки и получения, лицевого счета, открытого в кредитной организации, на который перечисляется ежемесячная денежная выплата (в случае выбора способа получения ежемесячной денежной выплаты через кредитную организацию), жилого помещения, находящегося на территории городского округа города Калуги Калужской области, в отношении которого предоставляется ежемесячная денежная выплата. Примерная форма заявления на предоставление ежемесячной денежной выплаты представлена в приложении 1 к административному регламенту;</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копии документов, удостоверяющих личность членов многодетной семьи (с предъявлением оригинала) (за исключением детей в возрасте до 14 лет);</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копия свидетельства о государственной регистрации акта гражданского состояния, подтверждающего рождение ребенка многодетной семьи на территории иностранного государства, выданного компетентным органом иностранного государства, и его нотариально удостоверенный перевод на русский язык (в случае рождения детей на территории иностранного государства);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г) копия свидетельства о государственной регистрации актов гражданского состояния, подтверждающего заключение брака, выданного компетентными органами иностранного государства, и его нотариально удостоверенный перевод на русский язык (для лиц, зарегистрировавших брак на территории иностранного государства);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д) исключен. - Постановление Городской Управы г. Калуги от 22.01.2024 N 11-п;</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е) копия одного из документов, подтверждающих обязанность по внесению платы за жилое помещение и коммунальные услуги в отношении жилого помещения, находящегося на территории городского округа города Калуги Калужской области, указанного в заявлении на предоставление ежемесячной денежной выплаты (с предъявлением оригинала):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передаточный акт или иной документ о передаче от застройщика после введения многоквартирного дома в эксплуатацию;</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соглашение между собственником и членами его семьи, заключенное в соответствии с пунктом 3 статьи 31 Жилищного кодекса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соглашение между собственником и многодетной семьей, пользующейся жилым помещением, заключенное в соответствии с пунктом 7 статьи 31 Жилищного кодекса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договор пожизненного содержания с иждивением, завещание;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решение суда о признании члена многодетной семьи членом семьи собственника или о сохранении за бывшим членом семьи собственника права пользования жилым помещением;</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ж) копия доверенности, уполномочивающая на подачу заявления от многодетной семьи;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з) согласие на обработку персональных данных всех членов многодетной семьи. Примерная форма согласия на обработку персональных данных представлена в приложениях 3, 4 к административному регламенту.</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2.6.2. Заявители, указанные в подпункте 1.2.2 пункта 1.2 административного регламента, представляют следующие документы: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заявление на предоставление ежемесячной денежной выплаты с указанием способа ее доставки и получения, лицевого счета, открытого в кредитной организации, на который перечисляется ежемесячная денежная выплата (в случае выбора способа получения ежемесячной денежной выплаты через кредитную организацию), жилого помещения, находящегося на территории городского округа города Калуги Калужской области, в отношении которого предоставляется ежемесячная денежная выплата. Примерная форма заявления на предоставление ежемесячной денежной выплаты представлена в приложении 2 к административному регламенту;</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копия документа, удостоверяющего личность гражданина;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копия одного из документов, подтверждающих обязанность по внесению платы за жилое помещение и коммунальные услуги в отношении жилого помещения, находящегося на территории городского округа города Калуги Калужской области, указанного в заявлении на предоставление ежемесячной денежной выплаты (с предъявлением оригинала):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передаточный акт или иной документ о передаче от застройщика после введения многоквартирного дома в эксплуатацию;</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соглашение между собственником и членами его семьи, заключенное в соответствии с пунктом 3 статьи 31 Жилищного кодекса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соглашение между собственником и родителем многодетной семьи, награжденным специальным дипломом и почетным знаком "Признательность", пользующимся жилым помещением, заключенное в соответствии с пунктом 7 статьи 31 Жилищного кодекса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договор пожизненного содержания с иждивением, завещание;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решение суда о признании родителя многодетной семьи, награжденного специальным дипломом и почетным знаком "Признательность", членом семьи собственника или о сохранении за бывшим членом семьи собственника права пользования жилым помещением;</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г) согласие на обработку персональных данных от родителя многодетной семьи, награжденного специальным дипломом и почетным знаком "Признательность". Примерная форма согласия на обработку персональных данных представлена в приложении 4 к административному регламенту;</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д) копия доверенности, уполномочивающая на подачу заявления от многодетной семьи.</w:t>
      </w:r>
    </w:p>
    <w:p w:rsidR="00A6208F" w:rsidRPr="002E5FD1" w:rsidRDefault="00A6208F">
      <w:pPr>
        <w:pStyle w:val="ConsPlusNormal"/>
        <w:spacing w:before="220"/>
        <w:ind w:firstLine="540"/>
        <w:jc w:val="both"/>
        <w:rPr>
          <w:rFonts w:ascii="Times New Roman" w:hAnsi="Times New Roman" w:cs="Times New Roman"/>
          <w:sz w:val="24"/>
          <w:szCs w:val="24"/>
        </w:rPr>
      </w:pPr>
      <w:bookmarkStart w:id="5" w:name="P121"/>
      <w:bookmarkEnd w:id="5"/>
      <w:r w:rsidRPr="002E5FD1">
        <w:rPr>
          <w:rFonts w:ascii="Times New Roman" w:hAnsi="Times New Roman" w:cs="Times New Roman"/>
          <w:sz w:val="24"/>
          <w:szCs w:val="24"/>
        </w:rPr>
        <w:t>2.7. Документы, необходимые для предоставления государственной услуги, которые уполномоченный орган запрашивает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в случае непредставления заявителем по собственной инициативе.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2.7.1. Выписка из Единого государственного реестра недвижимости на жилое помещение, в котором заявитель зарегистрирован по месту жительства или по месту пребывания, запрашивается в Управлении Федеральной службы государственной регистрации, кадастра и картографии по Калужской области или в филиале ППК "</w:t>
      </w:r>
      <w:proofErr w:type="spellStart"/>
      <w:r w:rsidRPr="002E5FD1">
        <w:rPr>
          <w:rFonts w:ascii="Times New Roman" w:hAnsi="Times New Roman" w:cs="Times New Roman"/>
          <w:sz w:val="24"/>
          <w:szCs w:val="24"/>
        </w:rPr>
        <w:t>Роскадастр</w:t>
      </w:r>
      <w:proofErr w:type="spellEnd"/>
      <w:r w:rsidRPr="002E5FD1">
        <w:rPr>
          <w:rFonts w:ascii="Times New Roman" w:hAnsi="Times New Roman" w:cs="Times New Roman"/>
          <w:sz w:val="24"/>
          <w:szCs w:val="24"/>
        </w:rPr>
        <w:t>" по Калужской области, если право на жилое помещение зарегистрировано в Едином государственном реестре недвижимости.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2.7.2. Договоры социального найма, аренды, найма жилого помещения муниципального жилищного фонда, найма жилого помещения жилищного фонда социального использования запрашиваются в управлении жилищно-коммунального хозяйства города Калуги.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2.7.3. Договоры аренды, найма жилого помещения государственного жилищного фонда запрашиваются в министерстве экономического развития и промышленности Калужской области, если жилое помещение, в котором проживает заявитель, является имуществом Калужской области или если жилое помещение, в котором проживает заявитель, является имуществом, находящегося в собственности Российской Федерации, в межрегиональном территориальном управлении Росимущества в Калужской, Брянской и Смоленской областях.</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2.7.4. Справка о неполучении мер социальной поддержки по оплате жилого помещения и коммунальных услуг запрашивается в органе власти, уполномоченном на предоставление мер социальной поддержки по оплате жилого помещения и коммунальных услуг по месту жительства гражданина (в случае изъявления желания гражданином получения ежемесячной денежной выплаты по месту его временного пребывания).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2.7.5. Сведения, подтверждающие регистрацию по месту жительства либо по месту пребывания на территории города Калуги заявителя и членов его семьи, запрашиваются в управлении по вопросам миграции УМВД России по Калужской области.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2.7.6. Сведения о награждении специальным дипломом и почетным знаком "Признательность" (для родителей многодетной семьи, награжденных специальным дипломом и почетным знаком "Признательность") запрашиваются в министерстве труда и социальной защиты Калужской области.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2.7.7. Сведения о страховом свидетельстве обязательного пенсионного страхования гражданина или уведомление о регистрации в системе индивидуального (персонифицированного) учета (АДИ-РЕГ) заявителя и членов его семьи запрашиваются в отделении Фонда пенсионного и социального страхования Российской Федерации по Калужской области.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2.7.8. Сведения о законных представителях (опекунах, попечителях, родителях), в том числе об органе опеки и попечительства, исполняющем обязанности опекуна или попечителя (в случаях подачи заявления опекуном или попечителем), запрашиваются в органах опеки и попечительства.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2.7.9. Сведения о государственной регистрации рождения детей многодетной семьи запрашиваются в едином государственном реестре записей актов гражданского состояния и (или) едином федеральном информационном регистре, содержащем сведения о населении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2.7.10. Сведения о государственной регистрации заключения брака в отношении лиц, состоящих в зарегистрированном браке, запрашиваются в едином государственном реестре записей актов гражданского состояния и (или) едином федеральном информационном регистре, содержащем сведения о населении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2.7.11. Статус родителя многодетной семьи определяется на основании сведений, содержащихся в программном комплексе "Катарсис: Соцзащита".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2.7.12. Сведения о доходах заявителя и членов его семьи, учитываемых при решении вопроса о предоставлении мер социальной поддержки по оплате жилого помещения и коммунальных услуг для многодетных семей, кроме семей, в которых воспитываются дети-сироты и дети, оставшиеся без попечения родителей, а также семей, родитель (родители) в которых награжден (награждены) специальным дипломом и почетным знаком "Признательность".</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2.7.13. Сведения, подтверждающие факт обучения ребенка (для детей, достигших возраста 18 лет), при наличии технической возможности.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Расчет среднедушевого дохода производится исходя из суммы доходов членов многодетной семьи и определяется за 3 календарных месяца. Отсчет указанного 3-месячного периода начинается за 1 месяц до месяца подачи заявления о предоставлении ежемесячной денежной выплаты (далее - расчетный период). Среднедушевой доход каждого члена семьи определяется путем деления суммы его доходов, полученных в течение расчетного периода, на количество месяцев этого расчетного периода, в течение которых он имел данные доходы.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 принятии решения уполномоченный орган учитывает в доходах членов многодетной семьи виды доходов, полученных членами многодетной семьи, указанные в постановлении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подключенных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2.8. Получатель ежемесячной денежной выплаты обязан уведомить уполномоченный орган в течение 15 дней о наступлении обстоятельств, влияющих на предоставление ежемесячной денежной выплаты, и представить документы, подтверждающие переезд на новое место жительства (пребывания) за пределы городского округа города Калуги Калужской области в другой муниципальный район, городской округ Калужской области или в другой субъект Российской Федерации, для прекращения ежемесячной денежной выплаты.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xml:space="preserve">В случае изменения количества членов многодетной семьи заявителя размер ежемесячной денежной выплаты </w:t>
      </w:r>
      <w:proofErr w:type="spellStart"/>
      <w:r w:rsidRPr="002E5FD1">
        <w:rPr>
          <w:rFonts w:ascii="Times New Roman" w:hAnsi="Times New Roman" w:cs="Times New Roman"/>
          <w:sz w:val="24"/>
          <w:szCs w:val="24"/>
        </w:rPr>
        <w:t>перерасчитывается</w:t>
      </w:r>
      <w:proofErr w:type="spellEnd"/>
      <w:r w:rsidRPr="002E5FD1">
        <w:rPr>
          <w:rFonts w:ascii="Times New Roman" w:hAnsi="Times New Roman" w:cs="Times New Roman"/>
          <w:sz w:val="24"/>
          <w:szCs w:val="24"/>
        </w:rPr>
        <w:t xml:space="preserve"> уполномоченным органом с учетом изменения количественного состава многодетной семьи. Перерасчет производится на основании заявления произвольной формы от получателя ежемесячной денежной выплаты и документов, подтверждающих наступление указанных обстоятельств.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Уполномоченный орган осуществляет контроль правомерности предоставления ежемесячной денежной выплаты на соответствие требованиям Закона Калужской области от 05.05.2000 N 8-ОЗ "О статусе многодетной семьи в Калужской области и мерах ее социальной поддержки" посредством осуществления запросов сведений, указанных в подпунктах 2.7.1 - 2.7.5, 2.7.10, 2.7.12 пункта 2.7 административного регламента, с периодичностью 12 месяцев от даты подачи заявления на предоставление ежемесячной денежной выплаты.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Назначенная ежемесячная денежная выплата не выплачивается в случае смерти лица, имевшего право на ее получение.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Суммы ежемесячной денежной выплаты, излишне выплаченные получателю ежемесячной денежной выплаты вследствие представления документов с заведомо неверными сведениями, сокрытия данных, влияющих на право получения ежемесячной денежной выплаты, возмещаются им добровольно, а в случае спора - взыскиваются в судебном порядке, установленном законодательством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2.9. При предоставлении государственной услуги уполномоченный орган, многофункциональный центр не вправе требовать от заявителя: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5)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 при осуществлении записи на прием в уполномоченный орган или многофункциональный центр в случае предоставления услуги в электронном виде;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6)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2.10. Оснований для отказа в приеме документов действующим законодательством не предусмотрено.</w:t>
      </w:r>
    </w:p>
    <w:p w:rsidR="00A6208F" w:rsidRPr="002E5FD1" w:rsidRDefault="00A6208F">
      <w:pPr>
        <w:pStyle w:val="ConsPlusNormal"/>
        <w:spacing w:before="220"/>
        <w:ind w:firstLine="540"/>
        <w:jc w:val="both"/>
        <w:rPr>
          <w:rFonts w:ascii="Times New Roman" w:hAnsi="Times New Roman" w:cs="Times New Roman"/>
          <w:sz w:val="24"/>
          <w:szCs w:val="24"/>
        </w:rPr>
      </w:pPr>
      <w:bookmarkStart w:id="6" w:name="P156"/>
      <w:bookmarkEnd w:id="6"/>
      <w:r w:rsidRPr="002E5FD1">
        <w:rPr>
          <w:rFonts w:ascii="Times New Roman" w:hAnsi="Times New Roman" w:cs="Times New Roman"/>
          <w:sz w:val="24"/>
          <w:szCs w:val="24"/>
        </w:rPr>
        <w:t>2.11. Перечень оснований для отказа в предоставлении государственной услуги и оснований для ее приостановления.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2.11.1. В предоставлении государственной услуги отказывается в случае: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несоответствия представленных документов документам, указанным в пункте 2.6 административного регламента, или непредставления (представления не в полном объеме) указанных документов;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недостоверности представленной информации;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превышения среднедушевого дохода многодетной семьи величины прожиточного минимума на душу населения, установленного в Калужской области;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г) исключен. - Постановление администрации городского округа города Калуги от 17.08.2026 N 390-п.</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Абзац исключен. - Постановление администрации городского округа города Калуги от 29.12.2025 N 598-п.</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Отказ в предоставлении ежемесячной денежной выплаты может быть обжалован в порядке, установленном действующим законодательством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2.11.2. Основания для приостановления предоставления государственной услуги отсутствуют.</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2.12. Предоставление государственной услуги осуществляется на бесплатной основе.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2.13. Максимальный срок (время) ожидания в очереди (при ее наличии) при подаче заявления в письменном виде на предоставление государственной услуги - не более 15 минут.</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2.14. Регистрация запроса заявителя о предоставлении государственной услуги уполномоченным органом осуществляется в день поступления запроса.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случае подачи заявления и документов через многофункциональный центр срок регистрации запроса составляет не более 1 рабочего дня.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Запрос, направленный посредством Единого портала, регистрируется в автоматическом режиме в день поступления запроса в уполномоченный орган.</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2.15. Требования к помещениям, в которых предоставляется государственная услуга, к месту ожидания, местам для заполнения заявлений о предоставлении государственной услуги, информационным стендам.</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инвалидам, включая инвалидов, использующих кресла-коляски.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Все помещения оборудуются в соответствии с санитарными правилами и нормами, с соблюдением требований пожарной безопасности.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2.16. Показатели доступности и качества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2.16.1. Показателями доступности предоставления государственной услуги являются: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Единый портал (% по результатам опроса);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- 2.</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случае направления запроса посредством Единого портала взаимодействие заявителя со специалистами уполномоченного органа не осуществляется, за исключением случая, предусмотренного подпунктом 3.3.8.4 пункта 3.3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2.16.2. Показателями качества предоставления государственной услуги являются: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сроки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условия ожидания приема;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порядок информирования о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внимание должностных лиц;</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2.16.3. Требования к доступности и качеству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транспортная доступность мест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соблюдение сроков ожидания в очереди при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соблюдение сроков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Единого портала.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2.17.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2.17.1. Заявителю в целях получения государственной услуги посредством использования Сайта обеспечивается возможность осуществления копирования формы заявления и согласия на обработку персональных данных заявителя.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2.17.2. При направлении заявления и необходимых документов в форме электронных документов посредством Единого портала используется простая электронная подпись заявителя.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2.17.3. При предоставлении государственной услуги посредством Единого портала заявителю обеспечивается возможность:</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получения информации о порядке и сроках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формирования запроса;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записи на прием в уполномоченный орган для подачи заявления и документов;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г) получения сведений о ходе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д) получения результата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ж) осуществления оценки качества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з) анкетирования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и) предъявления заявителю варианта предоставления государственной услуги, предусмотренного административным регламентом.</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2.17.4. При предоставлении государственной услуги посредством Единого портала заявителю направляется: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2.17.5. Прием заявителей в уполномоченном органе осуществляется по предварительной записи. Для осуществления предварительной записи посредством Единого портала заявителю необходимо указать запрашиваемые системой данные. Заявитель в любое время вправе отказаться от предварительной записи.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2.17.6. Не допускается отказ в приеме заявления и документов, а также отказ в предоставлении государственной услуги в случае, если заявление и документы поданы в соответствии с информацией о сроках и порядке предоставления государственной услуги, размещенной на Едином портале.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2.17.7.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обязательно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Title"/>
        <w:jc w:val="center"/>
        <w:outlineLvl w:val="1"/>
        <w:rPr>
          <w:rFonts w:ascii="Times New Roman" w:hAnsi="Times New Roman" w:cs="Times New Roman"/>
          <w:sz w:val="24"/>
          <w:szCs w:val="24"/>
        </w:rPr>
      </w:pPr>
      <w:r w:rsidRPr="002E5FD1">
        <w:rPr>
          <w:rFonts w:ascii="Times New Roman" w:hAnsi="Times New Roman" w:cs="Times New Roman"/>
          <w:sz w:val="24"/>
          <w:szCs w:val="24"/>
        </w:rPr>
        <w:t>3. Состав, последовательность и сроки выполнения</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административных процедур (действий), требования к порядку</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их выполнения</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ind w:firstLine="540"/>
        <w:jc w:val="both"/>
        <w:rPr>
          <w:rFonts w:ascii="Times New Roman" w:hAnsi="Times New Roman" w:cs="Times New Roman"/>
          <w:sz w:val="24"/>
          <w:szCs w:val="24"/>
        </w:rPr>
      </w:pPr>
      <w:r w:rsidRPr="002E5FD1">
        <w:rPr>
          <w:rFonts w:ascii="Times New Roman" w:hAnsi="Times New Roman" w:cs="Times New Roman"/>
          <w:sz w:val="24"/>
          <w:szCs w:val="24"/>
        </w:rPr>
        <w:t>3.1. Предоставление государственной услуги включает в себя следующие административные процедуры: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1. Прием заявления и документов. Проверка документов на соответствие требованиям, установленным нормативными правовыми актами.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 Регистрация заявления и документов.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 Направление запросов по каналам системы межведомственного информационного взаимодействия с целью получения необходимой информации.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4. Принятие решения о предоставлении ежемесячной денежной выплаты либо об отказе в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5. Формирование личного дела заявителя на бумажных носителях и в электронном варианте.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6. Перечисление ежемесячной денежной выплаты заявителю либо направление заявителю письменного уведомления об отказе в предоставлении государственной услуги с указанием причин отказа.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3.1.1. В целях предоставления государственной услуги осуществляется прием заявителей по предварительной записи с применением системы электронной очереди в помещении уполномоченного органа.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Заявителю предоставляется возможность записи на любые свободные для приема дату и время в пределах установленного в уполномоченном органе графика работы.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3.2. Документы, которые необходимы уполномоченному органу, предоставляющему государственную услугу, находящиеся в иных органах и организациях, указаны в пункте 2.7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Заявитель вправе представить документы, указанные в пункте 2.7 административного регламента, в уполномоченный орган по собственной инициативе.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3.3. Описание административных процедур.</w:t>
      </w:r>
    </w:p>
    <w:p w:rsidR="00A6208F" w:rsidRPr="002E5FD1" w:rsidRDefault="00A6208F">
      <w:pPr>
        <w:pStyle w:val="ConsPlusNormal"/>
        <w:spacing w:before="220"/>
        <w:ind w:firstLine="540"/>
        <w:jc w:val="both"/>
        <w:rPr>
          <w:rFonts w:ascii="Times New Roman" w:hAnsi="Times New Roman" w:cs="Times New Roman"/>
          <w:sz w:val="24"/>
          <w:szCs w:val="24"/>
        </w:rPr>
      </w:pPr>
      <w:bookmarkStart w:id="7" w:name="P238"/>
      <w:bookmarkEnd w:id="7"/>
      <w:r w:rsidRPr="002E5FD1">
        <w:rPr>
          <w:rFonts w:ascii="Times New Roman" w:hAnsi="Times New Roman" w:cs="Times New Roman"/>
          <w:sz w:val="24"/>
          <w:szCs w:val="24"/>
        </w:rPr>
        <w:t>3.3.1. Прием заявления и документов. Проверка документов на соответствие требованиям, установленным нормативными правовыми актами.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заявлением и документами.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Специалист уполномоченного органа производит следующие действия: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1) принимает у заявителя заявление и документы (заявление может быть заполнено от руки или машинописным способом, распечатано посредством электронных печатающих устройств);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 определяет соответствие представленных документов перечню документов, указанных в пункте 2.6 административного регламента, а также сверяет копии документов с их подлинными экземплярами;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 проверяет документы на соответствие требованиям, установленным нормативными правовыми актами.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Специалистом уполномоченного органа, принимающим документы, даются подробные разъяснения заявителю о наличии препятствий для предоставления государственной услуги. Специалист объясняет заявителю содержание выявленных недостатков в представленных документах и предлагает принять меры по их устранению. При несогласии заявителя устранить выявленные недостатки специалист обращает его внимание на то, что указанное обстоятельство препятствует предоставлению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bookmarkStart w:id="8" w:name="P245"/>
      <w:bookmarkEnd w:id="8"/>
      <w:r w:rsidRPr="002E5FD1">
        <w:rPr>
          <w:rFonts w:ascii="Times New Roman" w:hAnsi="Times New Roman" w:cs="Times New Roman"/>
          <w:sz w:val="24"/>
          <w:szCs w:val="24"/>
        </w:rPr>
        <w:t>3.3.2. Регистрация заявления и документов.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Специалист уполномоченного органа регистрирует принятые от заявителя заявление и документы в электронном журнале регистрации в день их поступления.</w:t>
      </w:r>
    </w:p>
    <w:p w:rsidR="00A6208F" w:rsidRPr="002E5FD1" w:rsidRDefault="00A6208F">
      <w:pPr>
        <w:pStyle w:val="ConsPlusNormal"/>
        <w:spacing w:before="220"/>
        <w:ind w:firstLine="540"/>
        <w:jc w:val="both"/>
        <w:rPr>
          <w:rFonts w:ascii="Times New Roman" w:hAnsi="Times New Roman" w:cs="Times New Roman"/>
          <w:sz w:val="24"/>
          <w:szCs w:val="24"/>
        </w:rPr>
      </w:pPr>
      <w:bookmarkStart w:id="9" w:name="P247"/>
      <w:bookmarkEnd w:id="9"/>
      <w:r w:rsidRPr="002E5FD1">
        <w:rPr>
          <w:rFonts w:ascii="Times New Roman" w:hAnsi="Times New Roman" w:cs="Times New Roman"/>
          <w:sz w:val="24"/>
          <w:szCs w:val="24"/>
        </w:rPr>
        <w:t>3.3.3. Направление запросов по каналам системы межведомственного информационного взаимодействия с целью получения необходимой информации.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документов, указанных в пункте 2.6 административного регламента, и необходимость в получении дополнительных сведений и документов.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Уполномоченный орган в течение 2 рабочих дней запрашивает документы, указанные в пункте 2.7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пункте 2.7 административного регламента, по собственной инициативе.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случае направления заявления на предоставление государственной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rsidR="00A6208F" w:rsidRPr="002E5FD1" w:rsidRDefault="00A6208F">
      <w:pPr>
        <w:pStyle w:val="ConsPlusNormal"/>
        <w:spacing w:before="220"/>
        <w:ind w:firstLine="540"/>
        <w:jc w:val="both"/>
        <w:rPr>
          <w:rFonts w:ascii="Times New Roman" w:hAnsi="Times New Roman" w:cs="Times New Roman"/>
          <w:sz w:val="24"/>
          <w:szCs w:val="24"/>
        </w:rPr>
      </w:pPr>
      <w:bookmarkStart w:id="10" w:name="P257"/>
      <w:bookmarkEnd w:id="10"/>
      <w:r w:rsidRPr="002E5FD1">
        <w:rPr>
          <w:rFonts w:ascii="Times New Roman" w:hAnsi="Times New Roman" w:cs="Times New Roman"/>
          <w:sz w:val="24"/>
          <w:szCs w:val="24"/>
        </w:rPr>
        <w:t>3.3.4. Принятие решения о предоставлении ежемесячной денежной выплаты либо об отказе в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указанных в пунктах 2.6 и 2.7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Решение о предоставлении ежемесячной денежной выплаты либо об отказе в предоставлении государственной услуги принимается уполномоченным органом в течение пятнадцати рабочих дней с даты представления заявления и документов.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Государственная услуга предоставляется при наличии полной совокупности следующих требований:</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заявитель относится к категориям граждан, указанным в пункте 1.2 настоящего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к заявлению приложен полный комплект документов, указанных в пункте 2.6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Основания для отказа в предоставлении государственной услуги перечислены в подпункте 2.11.1 пункта 2.11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случае принятия решения об отказе в предоставлении ежемесячной денежной выплаты уполномоченный орган в течение 15 рабочих дней со дня принятия указанного решения направляет лицу, подавшему заявление на предоставление ежемесячной денежной выплаты, письменное уведомление об отказе в предоставлении ежемесячной денежной выплаты с указанием причины отказа и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ежемесячной денежной выплаты.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Решение о предоставлении государственной услуги либо об отказе в предоставлении государственной услуги фиксируется специалистом уполномоченного органа в электронном журнале регистрации.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случае подачи заявления в форме электронного документа посредством Единого портала уведомление о принятом решении в форме электронного документа в течение 1 рабочего дня после принятия решения направляется заявителю из программного комплекса "Катарсис: Соцзащита" в личный кабинет заявителя на едином портале.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случае подачи заявления через многофункциональный центр уведомление о принятом решении в форме электронного документа направляется в течение 2 рабочих дней после принятия решения в многофункциональный центр для выдачи заявителю.</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3.3.5. Формирование личного дела заявителя на бумажных носителях и в электронном варианте.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 принятии положительного решения о предоставлении государственной услуги специалист уполномоченного органа: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формирует личное дело заявителя, содержащее документы, представленные заявителем, а также документы, полученные по каналам системы межведомственного электронного взаимодействия;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вводит в базу данных программного комплекса "Катарсис: Соцзащита" сведения о заявителе;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формирует в базе данных программного комплекса "Катарсис: Соцзащита" заявку на получение ежемесячной денежной выплаты.</w:t>
      </w:r>
    </w:p>
    <w:p w:rsidR="00A6208F" w:rsidRPr="002E5FD1" w:rsidRDefault="00A6208F">
      <w:pPr>
        <w:pStyle w:val="ConsPlusNormal"/>
        <w:spacing w:before="220"/>
        <w:ind w:firstLine="540"/>
        <w:jc w:val="both"/>
        <w:rPr>
          <w:rFonts w:ascii="Times New Roman" w:hAnsi="Times New Roman" w:cs="Times New Roman"/>
          <w:sz w:val="24"/>
          <w:szCs w:val="24"/>
        </w:rPr>
      </w:pPr>
      <w:bookmarkStart w:id="11" w:name="P273"/>
      <w:bookmarkEnd w:id="11"/>
      <w:r w:rsidRPr="002E5FD1">
        <w:rPr>
          <w:rFonts w:ascii="Times New Roman" w:hAnsi="Times New Roman" w:cs="Times New Roman"/>
          <w:sz w:val="24"/>
          <w:szCs w:val="24"/>
        </w:rPr>
        <w:t>3.3.6. Перечисление ежемесячной денежной выплаты заявителю либо направление заявителю письменного уведомления об отказе в предоставлении государственной услуги с указанием причин отказа.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Ежемесячная денежная выплата перечисляется ежемесячно в срок до последнего числа каждого месяца путем перечисления на лицевой счет, указанный в заявлении на предоставление ежемесячной денежной выплаты, открытый в кредитной организации, либо через предприятия федеральной почтовой связи.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Размер ежемесячной денежной выплаты установлен статьей 7 Закона Калужской области от 05.05.2000 N 8-ОЗ "О статусе многодетной семьи в Калужской области и мерах ее социальной поддержки".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Специалисты уполномоченного органа ежемесячно:</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формируют электронный реестр получателей с указанием размера выплаты;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направляют реестры в кредитные организации и на предприятие федеральной почтовой связи;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перечисляют денежные средства в кредитные организации и на предприятие федеральной почтовой связи.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Выплата ежемесячной денежной выплаты прекращается в случаях:</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исключен. - Постановление администрации городского округа города Калуги от 17.08.2026 N 390-п;</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переезда получателя ежемесячной денежной выплаты на новое место жительства (пребывания) за пределы городского округа города Калуги Калужской области в другой муниципальный район, городской округ Калужской области или в другой субъект Российской Федерации;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личного заявления получателя ежемесячной денежной выплаты об отказе от получения ежемесячной денежной выплаты;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смерти получателя ежемесячной денежной выплаты;;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г) в случае несоответствия получателя ежемесячной денежной выплаты условиям, указанным в пункте 1.2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Прекращение выплаты ежемесячной денежной выплаты оформляется решением уполномоченного органа.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3.3.7. Особенности выполнения административных процедур в многофункциональном центре.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предоставлении государственной услуги участвует многофункциональный центр.</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1) прием, проверка заявления и документов заявителя;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2) уведомление заявителя о принятом решении через многофункциональный центр.</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3.3.7.1. Прием, проверка заявления и документов заявителя.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документами в многофункциональный центр.</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 обращении заявителя в многофункциональный центр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Специалист многофункционального центра выдает заявителю расписку в приеме документов.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Принятые заявление и пакет документов специалист многофункционального центра направляет в электронной форме и (или) на бумажном носителе в уполномоченный орган в срок не более 2 рабочих дней с момента получения запроса от заявителя о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пунктами 3.3.1, 3.3.2, 3.3.4 - 3.3.6 настоящего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случае необходимости специалист многофункционального центра осуществляет подготовку и направление запроса в органы или организации, в распоряжении которых находятся документы, необходимые для предоставления государственной услуги, в порядке, предусмотренном подпунктом 3.3.3 пункта 3.3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3.3.7.2. Уведомление заявителя о принятом решении через многофункциональный центр.</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3.3.4 пункта 3.3 административного регламента, в течение 1 рабочего дня.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уполномоченного органа информирует заявителя посредством телефонной связи о принятом решении.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3.3.8. Особенности предоставления государственной услуги в электронной форме.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3.3.8.1. Порядок формирования запроса на предоставление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 формировании запроса заявителю обеспечиваются: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возможность печати на бумажном носителе копии электронной формы запроса;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Едином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е) возможность доступа на Едином портале к ранее поданным им запросам в течение одного года, а также частично сформированных запросов - не менее трех месяцев;</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Сформированный и подписанный запрос и документы направляются в уполномоченный орган посредством Единого портала.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3.3.8.2. Порядок приема и рассмотрения запроса и документов, необходимых на предоставление государственной услуги в электронной форме.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Запрос на предоставление государственной услуги, поданный в электронной форме, принимается и регистрируется уполномоченным органом через программный комплекс "Катарсис: Соцзащита".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уполномоченный орган.</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 Запрос сведений по каналам системы межведомственного взаимодействия осуществляется в автоматическом режиме с момента приема и регистрации запроса в уполномоченном органе.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электронного запроса и документов, необходимых для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Единого портала заявитель может получить информацию о ходе предоставления государственной услуги. После принятия запроса специалистом уполномоченного органа, ответственным за предоставление государственной услуги, статус запроса в личном кабинете на Едином портале, Портале услуг Калужской области автоматически обновляется до статуса "Заявление зарегистрировано".</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После регистрации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предоставлении государственной услуги, указанных в подпункте 2.11.1 пункта 2.11 административного регламента. При наличии оснований для отказа в предоставлении государственной услуги заявителю направляется уведомление с мотивированным отказом в предоставлении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 ответственный за предоставление государственной услуги, приступает к выполнению последующих административных процедур, предусмотренных подпунктами 3.3.4 - 3.3.6 пункта 3.3 административного регламента.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3.3.8.3. Порядок информирования заявителя о ходе предоставления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Специалист уполномоченного органа,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Едином портале по выбору заявителя.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При предоставлении государственной услуги в электронной форме заявителю направляются: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 либо мотивированный отказ в приеме запроса и иных документов, необходимых для предоставления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уведомление о записи на прием в уполномоченный орган, содержащее сведения о дате, времени и месте приема.</w:t>
      </w:r>
    </w:p>
    <w:p w:rsidR="00A6208F" w:rsidRPr="002E5FD1" w:rsidRDefault="00A6208F">
      <w:pPr>
        <w:pStyle w:val="ConsPlusNormal"/>
        <w:spacing w:before="220"/>
        <w:ind w:firstLine="540"/>
        <w:jc w:val="both"/>
        <w:rPr>
          <w:rFonts w:ascii="Times New Roman" w:hAnsi="Times New Roman" w:cs="Times New Roman"/>
          <w:sz w:val="24"/>
          <w:szCs w:val="24"/>
        </w:rPr>
      </w:pPr>
      <w:bookmarkStart w:id="12" w:name="P330"/>
      <w:bookmarkEnd w:id="12"/>
      <w:r w:rsidRPr="002E5FD1">
        <w:rPr>
          <w:rFonts w:ascii="Times New Roman" w:hAnsi="Times New Roman" w:cs="Times New Roman"/>
          <w:sz w:val="24"/>
          <w:szCs w:val="24"/>
        </w:rPr>
        <w:t>3.3.8.4. Выдача результата предоставления государственной услуги в электронной форме.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Заявителю в качестве результата предоставления услуги обеспечивается по его выбору возможность получения: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б) документа на бумажном носителе, подтверждающего содержание электронного документа, в уполномоченном органе, многофункциональном центре.</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Ежемесячная денежная выплата перечисляется на лицевой счет, указанный в заявлении на предоставление ежемесячной денежной выплаты, открытый в кредитной организации, либо через предприятия федеральной почтовой связи.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3.4. Порядок исправления допущенных ошибок при предоставлении государственной услуги.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случае если при предоставлении государственной услуги допущены ошибки,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A6208F" w:rsidRPr="002E5FD1" w:rsidRDefault="00A6208F">
      <w:pPr>
        <w:pStyle w:val="ConsPlusNormal"/>
        <w:spacing w:before="220"/>
        <w:ind w:firstLine="540"/>
        <w:jc w:val="both"/>
        <w:rPr>
          <w:rFonts w:ascii="Times New Roman" w:hAnsi="Times New Roman" w:cs="Times New Roman"/>
          <w:sz w:val="24"/>
          <w:szCs w:val="24"/>
        </w:rPr>
      </w:pPr>
      <w:r w:rsidRPr="002E5FD1">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Title"/>
        <w:jc w:val="center"/>
        <w:outlineLvl w:val="1"/>
        <w:rPr>
          <w:rFonts w:ascii="Times New Roman" w:hAnsi="Times New Roman" w:cs="Times New Roman"/>
          <w:sz w:val="24"/>
          <w:szCs w:val="24"/>
        </w:rPr>
      </w:pPr>
      <w:r w:rsidRPr="002E5FD1">
        <w:rPr>
          <w:rFonts w:ascii="Times New Roman" w:hAnsi="Times New Roman" w:cs="Times New Roman"/>
          <w:sz w:val="24"/>
          <w:szCs w:val="24"/>
        </w:rPr>
        <w:t>4. Формы контроля за исполнением административного</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регламента</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ind w:firstLine="540"/>
        <w:jc w:val="both"/>
        <w:rPr>
          <w:rFonts w:ascii="Times New Roman" w:hAnsi="Times New Roman" w:cs="Times New Roman"/>
          <w:sz w:val="24"/>
          <w:szCs w:val="24"/>
        </w:rPr>
      </w:pPr>
      <w:r w:rsidRPr="002E5FD1">
        <w:rPr>
          <w:rFonts w:ascii="Times New Roman" w:hAnsi="Times New Roman" w:cs="Times New Roman"/>
          <w:sz w:val="24"/>
          <w:szCs w:val="24"/>
        </w:rPr>
        <w:t>Утратил силу. - Постановление администрации городского округа города Калуги от 29.12.2025 N 598-п.</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Title"/>
        <w:jc w:val="center"/>
        <w:outlineLvl w:val="1"/>
        <w:rPr>
          <w:rFonts w:ascii="Times New Roman" w:hAnsi="Times New Roman" w:cs="Times New Roman"/>
          <w:sz w:val="24"/>
          <w:szCs w:val="24"/>
        </w:rPr>
      </w:pPr>
      <w:r w:rsidRPr="002E5FD1">
        <w:rPr>
          <w:rFonts w:ascii="Times New Roman" w:hAnsi="Times New Roman" w:cs="Times New Roman"/>
          <w:sz w:val="24"/>
          <w:szCs w:val="24"/>
        </w:rPr>
        <w:t>5. Досудебное (внесудебное) обжалование заявителем решений</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и действий (бездействия) уполномоченного органа,</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должностного лица либо муниципального служащего</w:t>
      </w:r>
    </w:p>
    <w:p w:rsidR="00A6208F" w:rsidRPr="002E5FD1" w:rsidRDefault="00A6208F">
      <w:pPr>
        <w:pStyle w:val="ConsPlusTitle"/>
        <w:jc w:val="center"/>
        <w:rPr>
          <w:rFonts w:ascii="Times New Roman" w:hAnsi="Times New Roman" w:cs="Times New Roman"/>
          <w:sz w:val="24"/>
          <w:szCs w:val="24"/>
        </w:rPr>
      </w:pPr>
      <w:r w:rsidRPr="002E5FD1">
        <w:rPr>
          <w:rFonts w:ascii="Times New Roman" w:hAnsi="Times New Roman" w:cs="Times New Roman"/>
          <w:sz w:val="24"/>
          <w:szCs w:val="24"/>
        </w:rPr>
        <w:t>уполномоченного органа</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ind w:firstLine="540"/>
        <w:jc w:val="both"/>
        <w:rPr>
          <w:rFonts w:ascii="Times New Roman" w:hAnsi="Times New Roman" w:cs="Times New Roman"/>
          <w:sz w:val="24"/>
          <w:szCs w:val="24"/>
        </w:rPr>
      </w:pPr>
      <w:r w:rsidRPr="002E5FD1">
        <w:rPr>
          <w:rFonts w:ascii="Times New Roman" w:hAnsi="Times New Roman" w:cs="Times New Roman"/>
          <w:sz w:val="24"/>
          <w:szCs w:val="24"/>
        </w:rPr>
        <w:t>Утратил силу. - Постановление администрации городского округа города Калуги от 29.12.2025 N 598-п.</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right"/>
        <w:outlineLvl w:val="1"/>
        <w:rPr>
          <w:rFonts w:ascii="Times New Roman" w:hAnsi="Times New Roman" w:cs="Times New Roman"/>
          <w:sz w:val="24"/>
          <w:szCs w:val="24"/>
        </w:rPr>
      </w:pPr>
      <w:r w:rsidRPr="002E5FD1">
        <w:rPr>
          <w:rFonts w:ascii="Times New Roman" w:hAnsi="Times New Roman" w:cs="Times New Roman"/>
          <w:sz w:val="24"/>
          <w:szCs w:val="24"/>
        </w:rPr>
        <w:t>Приложение 1</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к Административному регламенту</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предоставления государственной услуги "Предоставление</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ежемесячной денежной выплаты на компенсацию расходов</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на оплату жилых помещений и коммунальных услуг многодетной</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семье, родителю (родителям) многодетной семьи, награжденному</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(награжденным) специальным дипломом и почетным знаком</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"Признательность"</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rsidP="00205EA3">
      <w:pPr>
        <w:pStyle w:val="ConsPlusNonformat"/>
        <w:jc w:val="right"/>
        <w:rPr>
          <w:rFonts w:ascii="Times New Roman" w:hAnsi="Times New Roman" w:cs="Times New Roman"/>
          <w:sz w:val="24"/>
          <w:szCs w:val="24"/>
        </w:rPr>
      </w:pPr>
      <w:r w:rsidRPr="002E5FD1">
        <w:rPr>
          <w:rFonts w:ascii="Times New Roman" w:hAnsi="Times New Roman" w:cs="Times New Roman"/>
          <w:sz w:val="24"/>
          <w:szCs w:val="24"/>
        </w:rPr>
        <w:t xml:space="preserve">                               В управление социальной защиты города Калуги</w:t>
      </w:r>
    </w:p>
    <w:p w:rsidR="00A6208F" w:rsidRPr="002E5FD1" w:rsidRDefault="00A6208F" w:rsidP="00205EA3">
      <w:pPr>
        <w:pStyle w:val="ConsPlusNonformat"/>
        <w:jc w:val="right"/>
        <w:rPr>
          <w:rFonts w:ascii="Times New Roman" w:hAnsi="Times New Roman" w:cs="Times New Roman"/>
          <w:sz w:val="24"/>
          <w:szCs w:val="24"/>
        </w:rPr>
      </w:pPr>
    </w:p>
    <w:p w:rsidR="00A6208F" w:rsidRPr="002E5FD1" w:rsidRDefault="00A6208F" w:rsidP="00205EA3">
      <w:pPr>
        <w:pStyle w:val="ConsPlusNonformat"/>
        <w:jc w:val="right"/>
        <w:rPr>
          <w:rFonts w:ascii="Times New Roman" w:hAnsi="Times New Roman" w:cs="Times New Roman"/>
          <w:sz w:val="24"/>
          <w:szCs w:val="24"/>
        </w:rPr>
      </w:pPr>
      <w:r w:rsidRPr="002E5FD1">
        <w:rPr>
          <w:rFonts w:ascii="Times New Roman" w:hAnsi="Times New Roman" w:cs="Times New Roman"/>
          <w:sz w:val="24"/>
          <w:szCs w:val="24"/>
        </w:rPr>
        <w:t xml:space="preserve">                               Заявитель _________________________________</w:t>
      </w:r>
    </w:p>
    <w:p w:rsidR="00A6208F" w:rsidRPr="002E5FD1" w:rsidRDefault="00A6208F" w:rsidP="00205EA3">
      <w:pPr>
        <w:pStyle w:val="ConsPlusNonformat"/>
        <w:jc w:val="right"/>
        <w:rPr>
          <w:rFonts w:ascii="Times New Roman" w:hAnsi="Times New Roman" w:cs="Times New Roman"/>
          <w:sz w:val="24"/>
          <w:szCs w:val="24"/>
        </w:rPr>
      </w:pPr>
      <w:r w:rsidRPr="002E5FD1">
        <w:rPr>
          <w:rFonts w:ascii="Times New Roman" w:hAnsi="Times New Roman" w:cs="Times New Roman"/>
          <w:sz w:val="24"/>
          <w:szCs w:val="24"/>
        </w:rPr>
        <w:t xml:space="preserve">                               Представитель _____________________________</w:t>
      </w:r>
    </w:p>
    <w:p w:rsidR="00A6208F" w:rsidRPr="002E5FD1" w:rsidRDefault="00A6208F" w:rsidP="00205EA3">
      <w:pPr>
        <w:pStyle w:val="ConsPlusNonformat"/>
        <w:jc w:val="right"/>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от 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(фамилия, имя, отчество (при наличии) заявителя)</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проживающего(-ей) по адресу: 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(адрес регистрации заявителя по месту жительства либо адрес регистрации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по месту пребывания)</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документ, удостоверяющий личность заявителя, 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(вид документа, серия, номер,</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дата выдачи)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(кем выдан)</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СНИЛС ______________________________, дата рождения 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контактный телефон: 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адрес электронной почты (при наличии): ____________________________________</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Сведения о представ</w:t>
      </w:r>
      <w:bookmarkStart w:id="13" w:name="_GoBack"/>
      <w:bookmarkEnd w:id="13"/>
      <w:r w:rsidRPr="002E5FD1">
        <w:rPr>
          <w:rFonts w:ascii="Times New Roman" w:hAnsi="Times New Roman" w:cs="Times New Roman"/>
          <w:sz w:val="24"/>
          <w:szCs w:val="24"/>
        </w:rPr>
        <w:t>ителе</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вид представителя 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фамилия, имя, отчество (при наличии) 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документ, удостоверяющий личность законного представителя или представителя</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по доверенности, 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(вид документа, серия, номер, дата выдачи)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(кем выдан)</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СНИЛС ___________________________, дата рождения 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контактный телефон: 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адрес электронной почты (при наличии): 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сведения  о  документе,  подтверждающем  полномочия законного представителя</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либо представителя по доверенности, 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rsidP="00A72078">
      <w:pPr>
        <w:pStyle w:val="ConsPlusNonformat"/>
        <w:jc w:val="center"/>
        <w:rPr>
          <w:rFonts w:ascii="Times New Roman" w:hAnsi="Times New Roman" w:cs="Times New Roman"/>
          <w:sz w:val="24"/>
          <w:szCs w:val="24"/>
        </w:rPr>
      </w:pPr>
      <w:bookmarkStart w:id="14" w:name="P404"/>
      <w:bookmarkEnd w:id="14"/>
      <w:r w:rsidRPr="002E5FD1">
        <w:rPr>
          <w:rFonts w:ascii="Times New Roman" w:hAnsi="Times New Roman" w:cs="Times New Roman"/>
          <w:sz w:val="24"/>
          <w:szCs w:val="24"/>
        </w:rPr>
        <w:t>Заявление</w:t>
      </w:r>
    </w:p>
    <w:p w:rsidR="00A6208F" w:rsidRPr="002E5FD1" w:rsidRDefault="00A6208F" w:rsidP="00A72078">
      <w:pPr>
        <w:pStyle w:val="ConsPlusNonformat"/>
        <w:jc w:val="center"/>
        <w:rPr>
          <w:rFonts w:ascii="Times New Roman" w:hAnsi="Times New Roman" w:cs="Times New Roman"/>
          <w:sz w:val="24"/>
          <w:szCs w:val="24"/>
        </w:rPr>
      </w:pPr>
      <w:r w:rsidRPr="002E5FD1">
        <w:rPr>
          <w:rFonts w:ascii="Times New Roman" w:hAnsi="Times New Roman" w:cs="Times New Roman"/>
          <w:sz w:val="24"/>
          <w:szCs w:val="24"/>
        </w:rPr>
        <w:t>на предоставление ежемесячной денежной выплаты многодетной семье</w:t>
      </w:r>
    </w:p>
    <w:p w:rsidR="00A6208F" w:rsidRPr="002E5FD1" w:rsidRDefault="00A6208F" w:rsidP="00A72078">
      <w:pPr>
        <w:pStyle w:val="ConsPlusNonformat"/>
        <w:jc w:val="center"/>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Прошу  предоставить  мне  и  членам  моей многодетной семьи ежемесячную</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денежную  выплату  на  компенсацию  расходов  на  оплату  жилых помещений 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коммунальных услуг, предусмотренную Законом Калужской области от 05.05.2000</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N  8-ОЗ  "О  статусе  многодетной  семьи  в  Калужской  области  и мерах ее</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социальной поддержки".</w:t>
      </w:r>
    </w:p>
    <w:p w:rsidR="00A6208F" w:rsidRPr="002E5FD1" w:rsidRDefault="00A6208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515"/>
        <w:gridCol w:w="1134"/>
        <w:gridCol w:w="2552"/>
        <w:gridCol w:w="1276"/>
      </w:tblGrid>
      <w:tr w:rsidR="00A72078" w:rsidRPr="002E5FD1">
        <w:tc>
          <w:tcPr>
            <w:tcW w:w="567" w:type="dxa"/>
          </w:tcPr>
          <w:p w:rsidR="00A6208F" w:rsidRPr="002E5FD1" w:rsidRDefault="00A6208F">
            <w:pPr>
              <w:pStyle w:val="ConsPlusNormal"/>
              <w:jc w:val="center"/>
              <w:rPr>
                <w:rFonts w:ascii="Times New Roman" w:hAnsi="Times New Roman" w:cs="Times New Roman"/>
                <w:sz w:val="24"/>
                <w:szCs w:val="24"/>
              </w:rPr>
            </w:pPr>
            <w:r w:rsidRPr="002E5FD1">
              <w:rPr>
                <w:rFonts w:ascii="Times New Roman" w:hAnsi="Times New Roman" w:cs="Times New Roman"/>
                <w:sz w:val="24"/>
                <w:szCs w:val="24"/>
              </w:rPr>
              <w:t>N п/п</w:t>
            </w:r>
          </w:p>
        </w:tc>
        <w:tc>
          <w:tcPr>
            <w:tcW w:w="3515" w:type="dxa"/>
          </w:tcPr>
          <w:p w:rsidR="00A6208F" w:rsidRPr="002E5FD1" w:rsidRDefault="00A6208F">
            <w:pPr>
              <w:pStyle w:val="ConsPlusNormal"/>
              <w:jc w:val="center"/>
              <w:rPr>
                <w:rFonts w:ascii="Times New Roman" w:hAnsi="Times New Roman" w:cs="Times New Roman"/>
                <w:sz w:val="24"/>
                <w:szCs w:val="24"/>
              </w:rPr>
            </w:pPr>
            <w:r w:rsidRPr="002E5FD1">
              <w:rPr>
                <w:rFonts w:ascii="Times New Roman" w:hAnsi="Times New Roman" w:cs="Times New Roman"/>
                <w:sz w:val="24"/>
                <w:szCs w:val="24"/>
              </w:rPr>
              <w:t>Фамилия, имя, отчество граждан, зарегистрированных по месту жительства (пребывания) совместно с заявителем</w:t>
            </w:r>
          </w:p>
        </w:tc>
        <w:tc>
          <w:tcPr>
            <w:tcW w:w="1134" w:type="dxa"/>
          </w:tcPr>
          <w:p w:rsidR="00A6208F" w:rsidRPr="002E5FD1" w:rsidRDefault="00A6208F">
            <w:pPr>
              <w:pStyle w:val="ConsPlusNormal"/>
              <w:jc w:val="center"/>
              <w:rPr>
                <w:rFonts w:ascii="Times New Roman" w:hAnsi="Times New Roman" w:cs="Times New Roman"/>
                <w:sz w:val="24"/>
                <w:szCs w:val="24"/>
              </w:rPr>
            </w:pPr>
            <w:r w:rsidRPr="002E5FD1">
              <w:rPr>
                <w:rFonts w:ascii="Times New Roman" w:hAnsi="Times New Roman" w:cs="Times New Roman"/>
                <w:sz w:val="24"/>
                <w:szCs w:val="24"/>
              </w:rPr>
              <w:t>Дата рождения</w:t>
            </w:r>
          </w:p>
        </w:tc>
        <w:tc>
          <w:tcPr>
            <w:tcW w:w="2552" w:type="dxa"/>
          </w:tcPr>
          <w:p w:rsidR="00A6208F" w:rsidRPr="002E5FD1" w:rsidRDefault="00A6208F">
            <w:pPr>
              <w:pStyle w:val="ConsPlusNormal"/>
              <w:jc w:val="center"/>
              <w:rPr>
                <w:rFonts w:ascii="Times New Roman" w:hAnsi="Times New Roman" w:cs="Times New Roman"/>
                <w:sz w:val="24"/>
                <w:szCs w:val="24"/>
              </w:rPr>
            </w:pPr>
            <w:r w:rsidRPr="002E5FD1">
              <w:rPr>
                <w:rFonts w:ascii="Times New Roman" w:hAnsi="Times New Roman" w:cs="Times New Roman"/>
                <w:sz w:val="24"/>
                <w:szCs w:val="24"/>
              </w:rPr>
              <w:t>Документ, удостоверяющий личность (серия, номер, кем и когда выдан), СНИЛС</w:t>
            </w:r>
          </w:p>
        </w:tc>
        <w:tc>
          <w:tcPr>
            <w:tcW w:w="1276" w:type="dxa"/>
          </w:tcPr>
          <w:p w:rsidR="00A6208F" w:rsidRPr="002E5FD1" w:rsidRDefault="00A6208F">
            <w:pPr>
              <w:pStyle w:val="ConsPlusNormal"/>
              <w:jc w:val="center"/>
              <w:rPr>
                <w:rFonts w:ascii="Times New Roman" w:hAnsi="Times New Roman" w:cs="Times New Roman"/>
                <w:sz w:val="24"/>
                <w:szCs w:val="24"/>
              </w:rPr>
            </w:pPr>
            <w:r w:rsidRPr="002E5FD1">
              <w:rPr>
                <w:rFonts w:ascii="Times New Roman" w:hAnsi="Times New Roman" w:cs="Times New Roman"/>
                <w:sz w:val="24"/>
                <w:szCs w:val="24"/>
              </w:rPr>
              <w:t>Отношение к заявителю</w:t>
            </w:r>
          </w:p>
        </w:tc>
      </w:tr>
      <w:tr w:rsidR="00A72078" w:rsidRPr="002E5FD1">
        <w:tc>
          <w:tcPr>
            <w:tcW w:w="567" w:type="dxa"/>
          </w:tcPr>
          <w:p w:rsidR="00A6208F" w:rsidRPr="002E5FD1" w:rsidRDefault="00A6208F">
            <w:pPr>
              <w:pStyle w:val="ConsPlusNormal"/>
              <w:rPr>
                <w:rFonts w:ascii="Times New Roman" w:hAnsi="Times New Roman" w:cs="Times New Roman"/>
                <w:sz w:val="24"/>
                <w:szCs w:val="24"/>
              </w:rPr>
            </w:pPr>
          </w:p>
        </w:tc>
        <w:tc>
          <w:tcPr>
            <w:tcW w:w="3515" w:type="dxa"/>
          </w:tcPr>
          <w:p w:rsidR="00A6208F" w:rsidRPr="002E5FD1" w:rsidRDefault="00A6208F">
            <w:pPr>
              <w:pStyle w:val="ConsPlusNormal"/>
              <w:rPr>
                <w:rFonts w:ascii="Times New Roman" w:hAnsi="Times New Roman" w:cs="Times New Roman"/>
                <w:sz w:val="24"/>
                <w:szCs w:val="24"/>
              </w:rPr>
            </w:pPr>
          </w:p>
        </w:tc>
        <w:tc>
          <w:tcPr>
            <w:tcW w:w="1134" w:type="dxa"/>
          </w:tcPr>
          <w:p w:rsidR="00A6208F" w:rsidRPr="002E5FD1" w:rsidRDefault="00A6208F">
            <w:pPr>
              <w:pStyle w:val="ConsPlusNormal"/>
              <w:rPr>
                <w:rFonts w:ascii="Times New Roman" w:hAnsi="Times New Roman" w:cs="Times New Roman"/>
                <w:sz w:val="24"/>
                <w:szCs w:val="24"/>
              </w:rPr>
            </w:pPr>
          </w:p>
        </w:tc>
        <w:tc>
          <w:tcPr>
            <w:tcW w:w="2552" w:type="dxa"/>
          </w:tcPr>
          <w:p w:rsidR="00A6208F" w:rsidRPr="002E5FD1" w:rsidRDefault="00A6208F">
            <w:pPr>
              <w:pStyle w:val="ConsPlusNormal"/>
              <w:rPr>
                <w:rFonts w:ascii="Times New Roman" w:hAnsi="Times New Roman" w:cs="Times New Roman"/>
                <w:sz w:val="24"/>
                <w:szCs w:val="24"/>
              </w:rPr>
            </w:pPr>
          </w:p>
        </w:tc>
        <w:tc>
          <w:tcPr>
            <w:tcW w:w="1276" w:type="dxa"/>
          </w:tcPr>
          <w:p w:rsidR="00A6208F" w:rsidRPr="002E5FD1" w:rsidRDefault="00A6208F">
            <w:pPr>
              <w:pStyle w:val="ConsPlusNormal"/>
              <w:jc w:val="both"/>
              <w:rPr>
                <w:rFonts w:ascii="Times New Roman" w:hAnsi="Times New Roman" w:cs="Times New Roman"/>
                <w:sz w:val="24"/>
                <w:szCs w:val="24"/>
              </w:rPr>
            </w:pPr>
            <w:r w:rsidRPr="002E5FD1">
              <w:rPr>
                <w:rFonts w:ascii="Times New Roman" w:hAnsi="Times New Roman" w:cs="Times New Roman"/>
                <w:sz w:val="24"/>
                <w:szCs w:val="24"/>
              </w:rPr>
              <w:t>заявитель</w:t>
            </w:r>
          </w:p>
        </w:tc>
      </w:tr>
      <w:tr w:rsidR="00A72078" w:rsidRPr="002E5FD1">
        <w:tc>
          <w:tcPr>
            <w:tcW w:w="567" w:type="dxa"/>
          </w:tcPr>
          <w:p w:rsidR="00A6208F" w:rsidRPr="002E5FD1" w:rsidRDefault="00A6208F">
            <w:pPr>
              <w:pStyle w:val="ConsPlusNormal"/>
              <w:rPr>
                <w:rFonts w:ascii="Times New Roman" w:hAnsi="Times New Roman" w:cs="Times New Roman"/>
                <w:sz w:val="24"/>
                <w:szCs w:val="24"/>
              </w:rPr>
            </w:pPr>
          </w:p>
        </w:tc>
        <w:tc>
          <w:tcPr>
            <w:tcW w:w="3515" w:type="dxa"/>
          </w:tcPr>
          <w:p w:rsidR="00A6208F" w:rsidRPr="002E5FD1" w:rsidRDefault="00A6208F">
            <w:pPr>
              <w:pStyle w:val="ConsPlusNormal"/>
              <w:rPr>
                <w:rFonts w:ascii="Times New Roman" w:hAnsi="Times New Roman" w:cs="Times New Roman"/>
                <w:sz w:val="24"/>
                <w:szCs w:val="24"/>
              </w:rPr>
            </w:pPr>
          </w:p>
        </w:tc>
        <w:tc>
          <w:tcPr>
            <w:tcW w:w="1134" w:type="dxa"/>
          </w:tcPr>
          <w:p w:rsidR="00A6208F" w:rsidRPr="002E5FD1" w:rsidRDefault="00A6208F">
            <w:pPr>
              <w:pStyle w:val="ConsPlusNormal"/>
              <w:rPr>
                <w:rFonts w:ascii="Times New Roman" w:hAnsi="Times New Roman" w:cs="Times New Roman"/>
                <w:sz w:val="24"/>
                <w:szCs w:val="24"/>
              </w:rPr>
            </w:pPr>
          </w:p>
        </w:tc>
        <w:tc>
          <w:tcPr>
            <w:tcW w:w="2552" w:type="dxa"/>
          </w:tcPr>
          <w:p w:rsidR="00A6208F" w:rsidRPr="002E5FD1" w:rsidRDefault="00A6208F">
            <w:pPr>
              <w:pStyle w:val="ConsPlusNormal"/>
              <w:rPr>
                <w:rFonts w:ascii="Times New Roman" w:hAnsi="Times New Roman" w:cs="Times New Roman"/>
                <w:sz w:val="24"/>
                <w:szCs w:val="24"/>
              </w:rPr>
            </w:pPr>
          </w:p>
        </w:tc>
        <w:tc>
          <w:tcPr>
            <w:tcW w:w="1276" w:type="dxa"/>
          </w:tcPr>
          <w:p w:rsidR="00A6208F" w:rsidRPr="002E5FD1" w:rsidRDefault="00A6208F">
            <w:pPr>
              <w:pStyle w:val="ConsPlusNormal"/>
              <w:rPr>
                <w:rFonts w:ascii="Times New Roman" w:hAnsi="Times New Roman" w:cs="Times New Roman"/>
                <w:sz w:val="24"/>
                <w:szCs w:val="24"/>
              </w:rPr>
            </w:pPr>
          </w:p>
        </w:tc>
      </w:tr>
      <w:tr w:rsidR="00A72078" w:rsidRPr="002E5FD1">
        <w:tc>
          <w:tcPr>
            <w:tcW w:w="567" w:type="dxa"/>
          </w:tcPr>
          <w:p w:rsidR="00A6208F" w:rsidRPr="002E5FD1" w:rsidRDefault="00A6208F">
            <w:pPr>
              <w:pStyle w:val="ConsPlusNormal"/>
              <w:rPr>
                <w:rFonts w:ascii="Times New Roman" w:hAnsi="Times New Roman" w:cs="Times New Roman"/>
                <w:sz w:val="24"/>
                <w:szCs w:val="24"/>
              </w:rPr>
            </w:pPr>
          </w:p>
        </w:tc>
        <w:tc>
          <w:tcPr>
            <w:tcW w:w="3515" w:type="dxa"/>
          </w:tcPr>
          <w:p w:rsidR="00A6208F" w:rsidRPr="002E5FD1" w:rsidRDefault="00A6208F">
            <w:pPr>
              <w:pStyle w:val="ConsPlusNormal"/>
              <w:rPr>
                <w:rFonts w:ascii="Times New Roman" w:hAnsi="Times New Roman" w:cs="Times New Roman"/>
                <w:sz w:val="24"/>
                <w:szCs w:val="24"/>
              </w:rPr>
            </w:pPr>
          </w:p>
        </w:tc>
        <w:tc>
          <w:tcPr>
            <w:tcW w:w="1134" w:type="dxa"/>
          </w:tcPr>
          <w:p w:rsidR="00A6208F" w:rsidRPr="002E5FD1" w:rsidRDefault="00A6208F">
            <w:pPr>
              <w:pStyle w:val="ConsPlusNormal"/>
              <w:rPr>
                <w:rFonts w:ascii="Times New Roman" w:hAnsi="Times New Roman" w:cs="Times New Roman"/>
                <w:sz w:val="24"/>
                <w:szCs w:val="24"/>
              </w:rPr>
            </w:pPr>
          </w:p>
        </w:tc>
        <w:tc>
          <w:tcPr>
            <w:tcW w:w="2552" w:type="dxa"/>
          </w:tcPr>
          <w:p w:rsidR="00A6208F" w:rsidRPr="002E5FD1" w:rsidRDefault="00A6208F">
            <w:pPr>
              <w:pStyle w:val="ConsPlusNormal"/>
              <w:rPr>
                <w:rFonts w:ascii="Times New Roman" w:hAnsi="Times New Roman" w:cs="Times New Roman"/>
                <w:sz w:val="24"/>
                <w:szCs w:val="24"/>
              </w:rPr>
            </w:pPr>
          </w:p>
        </w:tc>
        <w:tc>
          <w:tcPr>
            <w:tcW w:w="1276" w:type="dxa"/>
          </w:tcPr>
          <w:p w:rsidR="00A6208F" w:rsidRPr="002E5FD1" w:rsidRDefault="00A6208F">
            <w:pPr>
              <w:pStyle w:val="ConsPlusNormal"/>
              <w:rPr>
                <w:rFonts w:ascii="Times New Roman" w:hAnsi="Times New Roman" w:cs="Times New Roman"/>
                <w:sz w:val="24"/>
                <w:szCs w:val="24"/>
              </w:rPr>
            </w:pPr>
          </w:p>
        </w:tc>
      </w:tr>
      <w:tr w:rsidR="00A72078" w:rsidRPr="002E5FD1">
        <w:tc>
          <w:tcPr>
            <w:tcW w:w="567" w:type="dxa"/>
          </w:tcPr>
          <w:p w:rsidR="00A6208F" w:rsidRPr="002E5FD1" w:rsidRDefault="00A6208F">
            <w:pPr>
              <w:pStyle w:val="ConsPlusNormal"/>
              <w:rPr>
                <w:rFonts w:ascii="Times New Roman" w:hAnsi="Times New Roman" w:cs="Times New Roman"/>
                <w:sz w:val="24"/>
                <w:szCs w:val="24"/>
              </w:rPr>
            </w:pPr>
          </w:p>
        </w:tc>
        <w:tc>
          <w:tcPr>
            <w:tcW w:w="3515" w:type="dxa"/>
          </w:tcPr>
          <w:p w:rsidR="00A6208F" w:rsidRPr="002E5FD1" w:rsidRDefault="00A6208F">
            <w:pPr>
              <w:pStyle w:val="ConsPlusNormal"/>
              <w:rPr>
                <w:rFonts w:ascii="Times New Roman" w:hAnsi="Times New Roman" w:cs="Times New Roman"/>
                <w:sz w:val="24"/>
                <w:szCs w:val="24"/>
              </w:rPr>
            </w:pPr>
          </w:p>
        </w:tc>
        <w:tc>
          <w:tcPr>
            <w:tcW w:w="1134" w:type="dxa"/>
          </w:tcPr>
          <w:p w:rsidR="00A6208F" w:rsidRPr="002E5FD1" w:rsidRDefault="00A6208F">
            <w:pPr>
              <w:pStyle w:val="ConsPlusNormal"/>
              <w:rPr>
                <w:rFonts w:ascii="Times New Roman" w:hAnsi="Times New Roman" w:cs="Times New Roman"/>
                <w:sz w:val="24"/>
                <w:szCs w:val="24"/>
              </w:rPr>
            </w:pPr>
          </w:p>
        </w:tc>
        <w:tc>
          <w:tcPr>
            <w:tcW w:w="2552" w:type="dxa"/>
          </w:tcPr>
          <w:p w:rsidR="00A6208F" w:rsidRPr="002E5FD1" w:rsidRDefault="00A6208F">
            <w:pPr>
              <w:pStyle w:val="ConsPlusNormal"/>
              <w:rPr>
                <w:rFonts w:ascii="Times New Roman" w:hAnsi="Times New Roman" w:cs="Times New Roman"/>
                <w:sz w:val="24"/>
                <w:szCs w:val="24"/>
              </w:rPr>
            </w:pPr>
          </w:p>
        </w:tc>
        <w:tc>
          <w:tcPr>
            <w:tcW w:w="1276" w:type="dxa"/>
          </w:tcPr>
          <w:p w:rsidR="00A6208F" w:rsidRPr="002E5FD1" w:rsidRDefault="00A6208F">
            <w:pPr>
              <w:pStyle w:val="ConsPlusNormal"/>
              <w:rPr>
                <w:rFonts w:ascii="Times New Roman" w:hAnsi="Times New Roman" w:cs="Times New Roman"/>
                <w:sz w:val="24"/>
                <w:szCs w:val="24"/>
              </w:rPr>
            </w:pPr>
          </w:p>
        </w:tc>
      </w:tr>
      <w:tr w:rsidR="00A72078" w:rsidRPr="002E5FD1">
        <w:tc>
          <w:tcPr>
            <w:tcW w:w="567" w:type="dxa"/>
          </w:tcPr>
          <w:p w:rsidR="00A6208F" w:rsidRPr="002E5FD1" w:rsidRDefault="00A6208F">
            <w:pPr>
              <w:pStyle w:val="ConsPlusNormal"/>
              <w:rPr>
                <w:rFonts w:ascii="Times New Roman" w:hAnsi="Times New Roman" w:cs="Times New Roman"/>
                <w:sz w:val="24"/>
                <w:szCs w:val="24"/>
              </w:rPr>
            </w:pPr>
          </w:p>
        </w:tc>
        <w:tc>
          <w:tcPr>
            <w:tcW w:w="3515" w:type="dxa"/>
          </w:tcPr>
          <w:p w:rsidR="00A6208F" w:rsidRPr="002E5FD1" w:rsidRDefault="00A6208F">
            <w:pPr>
              <w:pStyle w:val="ConsPlusNormal"/>
              <w:rPr>
                <w:rFonts w:ascii="Times New Roman" w:hAnsi="Times New Roman" w:cs="Times New Roman"/>
                <w:sz w:val="24"/>
                <w:szCs w:val="24"/>
              </w:rPr>
            </w:pPr>
          </w:p>
        </w:tc>
        <w:tc>
          <w:tcPr>
            <w:tcW w:w="1134" w:type="dxa"/>
          </w:tcPr>
          <w:p w:rsidR="00A6208F" w:rsidRPr="002E5FD1" w:rsidRDefault="00A6208F">
            <w:pPr>
              <w:pStyle w:val="ConsPlusNormal"/>
              <w:rPr>
                <w:rFonts w:ascii="Times New Roman" w:hAnsi="Times New Roman" w:cs="Times New Roman"/>
                <w:sz w:val="24"/>
                <w:szCs w:val="24"/>
              </w:rPr>
            </w:pPr>
          </w:p>
        </w:tc>
        <w:tc>
          <w:tcPr>
            <w:tcW w:w="2552" w:type="dxa"/>
          </w:tcPr>
          <w:p w:rsidR="00A6208F" w:rsidRPr="002E5FD1" w:rsidRDefault="00A6208F">
            <w:pPr>
              <w:pStyle w:val="ConsPlusNormal"/>
              <w:rPr>
                <w:rFonts w:ascii="Times New Roman" w:hAnsi="Times New Roman" w:cs="Times New Roman"/>
                <w:sz w:val="24"/>
                <w:szCs w:val="24"/>
              </w:rPr>
            </w:pPr>
          </w:p>
        </w:tc>
        <w:tc>
          <w:tcPr>
            <w:tcW w:w="1276" w:type="dxa"/>
          </w:tcPr>
          <w:p w:rsidR="00A6208F" w:rsidRPr="002E5FD1" w:rsidRDefault="00A6208F">
            <w:pPr>
              <w:pStyle w:val="ConsPlusNormal"/>
              <w:rPr>
                <w:rFonts w:ascii="Times New Roman" w:hAnsi="Times New Roman" w:cs="Times New Roman"/>
                <w:sz w:val="24"/>
                <w:szCs w:val="24"/>
              </w:rPr>
            </w:pPr>
          </w:p>
        </w:tc>
      </w:tr>
    </w:tbl>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Сведения о жилом помещении: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вид жилого помещения 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кем является заявитель 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сведения   о   документе,  подтверждающем  правовые  основания  владения  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пользования заявителем жилым помещением, 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Денежные средства перечислять на:</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банковский счет, открытый в кредитной организации: 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(номер лицевого счета)</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(наименование кредитной организации)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в отделение связи: 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(номер отделения связи)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Обязуюсь  в  течение 15 дней со дня наступления обстоятельств, влияющих</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на  предоставление  ежемесячной  денежной  выплаты,  сообщить  в управление</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социальной  защиты  города  Калуги  о  переезде  на  новое место жительства</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(пребывания)  за пределы городского округа города Калуги Калужской области,</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в  другой  муниципальный  район,  городской  округ  Калужской области или в</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другой  субъект  Российской  Федерации для прекращения ежемесячной денежной</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выплаты.</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Об  ответственности  за  представление  документов с заведомо неверными</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сведениями,  сокрытие  данных,  влияющих  на  право  получения  ежемесячной</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денежной выплаты, предупрежден(а).</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 "____" _____________ 20____ 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(подпись заявителя)  (расшифровка подписи)            (дата)</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 "____" _____________ 20____ 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(подпись специалиста, (расшифровка подписи)            (дата)</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принявшего заявление)</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right"/>
        <w:outlineLvl w:val="1"/>
        <w:rPr>
          <w:rFonts w:ascii="Times New Roman" w:hAnsi="Times New Roman" w:cs="Times New Roman"/>
          <w:sz w:val="24"/>
          <w:szCs w:val="24"/>
        </w:rPr>
      </w:pPr>
      <w:r w:rsidRPr="002E5FD1">
        <w:rPr>
          <w:rFonts w:ascii="Times New Roman" w:hAnsi="Times New Roman" w:cs="Times New Roman"/>
          <w:sz w:val="24"/>
          <w:szCs w:val="24"/>
        </w:rPr>
        <w:t>Приложение 2</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к Административному регламенту</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предоставления государственной услуги "Предоставление</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ежемесячной денежной выплаты на компенсацию расходов</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на оплату жилых помещений и коммунальных услуг многодетной</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семье, родителю (родителям) многодетной семьи, награжденному</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(награжденным) специальным дипломом и почетным знаком</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"Признательность"</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rsidP="00205EA3">
      <w:pPr>
        <w:pStyle w:val="ConsPlusNonformat"/>
        <w:jc w:val="right"/>
        <w:rPr>
          <w:rFonts w:ascii="Times New Roman" w:hAnsi="Times New Roman" w:cs="Times New Roman"/>
          <w:sz w:val="24"/>
          <w:szCs w:val="24"/>
        </w:rPr>
      </w:pPr>
      <w:r w:rsidRPr="002E5FD1">
        <w:rPr>
          <w:rFonts w:ascii="Times New Roman" w:hAnsi="Times New Roman" w:cs="Times New Roman"/>
          <w:sz w:val="24"/>
          <w:szCs w:val="24"/>
        </w:rPr>
        <w:t xml:space="preserve">                               В управление социальной защиты города Калуги</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от 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документ, удостоверяющий личность: 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(вид документа, серия, номер, дата выдачи)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(кем выдан)</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адрес регистрации по месту жительства (по месту пребывания): 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номер телефона 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rsidP="00205EA3">
      <w:pPr>
        <w:pStyle w:val="ConsPlusNonformat"/>
        <w:jc w:val="center"/>
        <w:rPr>
          <w:rFonts w:ascii="Times New Roman" w:hAnsi="Times New Roman" w:cs="Times New Roman"/>
          <w:sz w:val="24"/>
          <w:szCs w:val="24"/>
        </w:rPr>
      </w:pPr>
      <w:bookmarkStart w:id="15" w:name="P499"/>
      <w:bookmarkEnd w:id="15"/>
      <w:r w:rsidRPr="002E5FD1">
        <w:rPr>
          <w:rFonts w:ascii="Times New Roman" w:hAnsi="Times New Roman" w:cs="Times New Roman"/>
          <w:sz w:val="24"/>
          <w:szCs w:val="24"/>
        </w:rPr>
        <w:t>Заявление</w:t>
      </w:r>
    </w:p>
    <w:p w:rsidR="00A6208F" w:rsidRPr="002E5FD1" w:rsidRDefault="00A6208F" w:rsidP="00205EA3">
      <w:pPr>
        <w:pStyle w:val="ConsPlusNonformat"/>
        <w:jc w:val="center"/>
        <w:rPr>
          <w:rFonts w:ascii="Times New Roman" w:hAnsi="Times New Roman" w:cs="Times New Roman"/>
          <w:sz w:val="24"/>
          <w:szCs w:val="24"/>
        </w:rPr>
      </w:pPr>
      <w:r w:rsidRPr="002E5FD1">
        <w:rPr>
          <w:rFonts w:ascii="Times New Roman" w:hAnsi="Times New Roman" w:cs="Times New Roman"/>
          <w:sz w:val="24"/>
          <w:szCs w:val="24"/>
        </w:rPr>
        <w:t>на предоставление ежемесячной денежной выплаты</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Прошу  предоставить  мне  ежемесячную  денежную  выплату на компенсацию</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расходов  на  оплату  жилых помещений и коммунальных услуг, предусмотренную</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Законом Калужской области от 05.05.2000 N 8-ОЗ "О статусе многодетной семьи</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в  Калужской  области  и  мерах  ее  социальной  поддержки",  как  родителю</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многодетной  семьи,  награжденному  специальным  дипломом и почетным знаком</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"Признательность".</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Денежные  средства  прошу  перечислять  на банковский счет, в отделение</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(ненужное зачеркнуть)</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связи: 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(номер отделения связи, наименование кредитной организации, номер счета)</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Обязуюсь  сообщить в управление социальной защиты города Калуги о своем</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переезде  на  новое  место жительства (пребывания) в течение 15 дней со дня</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наступления указанного обстоятельства.</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Об  ответственности  за  представление  документов с заведомо неверными</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сведениями,  сокрытие  данных,  влияющих  на  право  получения  ежемесячной</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денежной выплаты, предупрежден(-а).</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 _____________________ "__" ____________ 20___ 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(подпись заявителя)         (фамилия)                 (дата)</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 _____________________ "__" ____________ 20___ 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(подпись специалиста,      (расшифровка подписи)         (дата)</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принявшего заявление)</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right"/>
        <w:outlineLvl w:val="1"/>
        <w:rPr>
          <w:rFonts w:ascii="Times New Roman" w:hAnsi="Times New Roman" w:cs="Times New Roman"/>
          <w:sz w:val="24"/>
          <w:szCs w:val="24"/>
        </w:rPr>
      </w:pPr>
      <w:r w:rsidRPr="002E5FD1">
        <w:rPr>
          <w:rFonts w:ascii="Times New Roman" w:hAnsi="Times New Roman" w:cs="Times New Roman"/>
          <w:sz w:val="24"/>
          <w:szCs w:val="24"/>
        </w:rPr>
        <w:t>Приложение 3</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к Административному регламенту</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предоставления государственной услуги "Предоставление</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ежемесячной денежной выплаты на компенсацию расходов</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на оплату жилых помещений и коммунальных услуг многодетной</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семье, родителю (родителям) многодетной семьи, награжденному</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(награжденным) специальным дипломом и почетным знаком</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"Признательность"</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rsidP="00205EA3">
      <w:pPr>
        <w:pStyle w:val="ConsPlusNonformat"/>
        <w:jc w:val="center"/>
        <w:rPr>
          <w:rFonts w:ascii="Times New Roman" w:hAnsi="Times New Roman" w:cs="Times New Roman"/>
          <w:sz w:val="24"/>
          <w:szCs w:val="24"/>
        </w:rPr>
      </w:pPr>
      <w:bookmarkStart w:id="16" w:name="P540"/>
      <w:bookmarkEnd w:id="16"/>
      <w:r w:rsidRPr="002E5FD1">
        <w:rPr>
          <w:rFonts w:ascii="Times New Roman" w:hAnsi="Times New Roman" w:cs="Times New Roman"/>
          <w:sz w:val="24"/>
          <w:szCs w:val="24"/>
        </w:rPr>
        <w:t>Согласие на обработку персональных данных</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В  соответствии со статьей 9 Федерального закона от 27.07.2006 N 152-ФЗ</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"О персональных данных"</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я, 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проживающий(-</w:t>
      </w:r>
      <w:proofErr w:type="spellStart"/>
      <w:r w:rsidRPr="002E5FD1">
        <w:rPr>
          <w:rFonts w:ascii="Times New Roman" w:hAnsi="Times New Roman" w:cs="Times New Roman"/>
          <w:sz w:val="24"/>
          <w:szCs w:val="24"/>
        </w:rPr>
        <w:t>ая</w:t>
      </w:r>
      <w:proofErr w:type="spellEnd"/>
      <w:r w:rsidRPr="002E5FD1">
        <w:rPr>
          <w:rFonts w:ascii="Times New Roman" w:hAnsi="Times New Roman" w:cs="Times New Roman"/>
          <w:sz w:val="24"/>
          <w:szCs w:val="24"/>
        </w:rPr>
        <w:t>) по адресу: 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паспорт: серия _____ N ____________ дата выдачи "____" "_________" _____ 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кем выдан 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даю согласие управлению социальной защиты города Калуги (далее - Оператор),</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расположенному   по   адресу:  г.  Калуга,  ул.  Московская,  д.  188  (ИНН</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4027024905,  ОГРН  1034004752242),  на  обработку моих персональных данных,</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персональных данных моих несовершеннолетних детей:</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(фамилия, имя, отчество, дата рождения, вид документа, удостоверяющего</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личность, и его реквизиты)</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(фамилия, имя, отчество, дата рождения, вид документа, удостоверяющего</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личность, и его реквизиты)</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(фамилия, имя, отчество, дата рождения, вид документа, удостоверяющего</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личность, и его реквизиты)</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включая  сбор,  запись,  систематизацию,  накопление,  хранение,  уточнение</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(обновление,     изменение),     извлечение,     использование,    передачу</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(предоставление,    доступ),    обезличивание,    блокирование,   удаление,</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уничтожение   персональных   данных   как   неавтоматизированным,   так   и</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автоматизированным способом обработки.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Согласие  дается в целях предоставления моей семье ежемесячной денежной</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выплаты  на  компенсацию  расходов на оплату жилых помещений и коммунальных</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услуг  в  соответствии  с Законом Калужской области от 05.05.2000 N 8-ОЗ "О</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статусе  многодетной  семьи  в  Калужской  области  и  мерах  ее социальной</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поддержки".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Согласие  распространяется  на  следующие персональные данные: фамилия,</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имя и отчество, дата рождения, адрес регистрации по месту жительства (месту</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пребывания),  СНИЛС,  а также любая иная информация, относящаяся к личности</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субъекта   персональных   данных,   доступная   или   известная   в  рамках</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предоставления государственной услуги.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Данное   согласие   действует   на  период  предоставления  моей  семье</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ежемесячной  денежной  выплаты  на  компенсацию  расходов  на  оплату жилых</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помещений  и  коммунальных  услуг, а в части хранения персональных данных -</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также  в  течение  пяти  лет  после  прекращения  предоставления моей семье</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ежемесячной  денежной  выплаты  на  компенсацию  расходов  на  оплату жилых</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помещений и коммунальных услуг.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Я  оставляю  за  собой  право отозвать согласие посредством составления</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соответствующего письменного документа, который может быть направлен мной в</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адрес  Оператора  по  почте заказным письмом с уведомлением о вручении либо</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вручен лично под расписку Оператору.</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 "____" _____________ 20____ 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(подпись заявителя)  (расшифровка подписи)            (дата)</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205EA3" w:rsidRPr="002E5FD1" w:rsidRDefault="00205EA3">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right"/>
        <w:outlineLvl w:val="1"/>
        <w:rPr>
          <w:rFonts w:ascii="Times New Roman" w:hAnsi="Times New Roman" w:cs="Times New Roman"/>
          <w:sz w:val="24"/>
          <w:szCs w:val="24"/>
        </w:rPr>
      </w:pPr>
      <w:r w:rsidRPr="002E5FD1">
        <w:rPr>
          <w:rFonts w:ascii="Times New Roman" w:hAnsi="Times New Roman" w:cs="Times New Roman"/>
          <w:sz w:val="24"/>
          <w:szCs w:val="24"/>
        </w:rPr>
        <w:t>Приложение 4</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к Административному регламенту</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предоставления государственной услуги "Предоставление</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ежемесячной денежной выплаты на компенсацию расходов</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на оплату жилых помещений и коммунальных услуг многодетной</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семье, родителю (родителям) многодетной семьи, награжденному</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(награжденным) специальным дипломом и почетным знаком</w:t>
      </w:r>
    </w:p>
    <w:p w:rsidR="00A6208F" w:rsidRPr="002E5FD1" w:rsidRDefault="00A6208F">
      <w:pPr>
        <w:pStyle w:val="ConsPlusNormal"/>
        <w:jc w:val="right"/>
        <w:rPr>
          <w:rFonts w:ascii="Times New Roman" w:hAnsi="Times New Roman" w:cs="Times New Roman"/>
          <w:sz w:val="24"/>
          <w:szCs w:val="24"/>
        </w:rPr>
      </w:pPr>
      <w:r w:rsidRPr="002E5FD1">
        <w:rPr>
          <w:rFonts w:ascii="Times New Roman" w:hAnsi="Times New Roman" w:cs="Times New Roman"/>
          <w:sz w:val="24"/>
          <w:szCs w:val="24"/>
        </w:rPr>
        <w:t>"Признательность"</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rsidP="00205EA3">
      <w:pPr>
        <w:pStyle w:val="ConsPlusNonformat"/>
        <w:jc w:val="center"/>
        <w:rPr>
          <w:rFonts w:ascii="Times New Roman" w:hAnsi="Times New Roman" w:cs="Times New Roman"/>
          <w:sz w:val="24"/>
          <w:szCs w:val="24"/>
        </w:rPr>
      </w:pPr>
      <w:bookmarkStart w:id="17" w:name="P604"/>
      <w:bookmarkEnd w:id="17"/>
      <w:r w:rsidRPr="002E5FD1">
        <w:rPr>
          <w:rFonts w:ascii="Times New Roman" w:hAnsi="Times New Roman" w:cs="Times New Roman"/>
          <w:sz w:val="24"/>
          <w:szCs w:val="24"/>
        </w:rPr>
        <w:t>Согласие на обработку персональных данных</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В  соответствии со статьей 9 Федерального закона от 27.07.2006 N 152-ФЗ</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"О персональных данных"</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я, 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проживающий(-</w:t>
      </w:r>
      <w:proofErr w:type="spellStart"/>
      <w:r w:rsidRPr="002E5FD1">
        <w:rPr>
          <w:rFonts w:ascii="Times New Roman" w:hAnsi="Times New Roman" w:cs="Times New Roman"/>
          <w:sz w:val="24"/>
          <w:szCs w:val="24"/>
        </w:rPr>
        <w:t>ая</w:t>
      </w:r>
      <w:proofErr w:type="spellEnd"/>
      <w:r w:rsidRPr="002E5FD1">
        <w:rPr>
          <w:rFonts w:ascii="Times New Roman" w:hAnsi="Times New Roman" w:cs="Times New Roman"/>
          <w:sz w:val="24"/>
          <w:szCs w:val="24"/>
        </w:rPr>
        <w:t>) по адресу: 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паспорт: серия ______ N___________ дата выдачи "_____" "_________" _____ 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кем выдан ________________________________________________________________,</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даю согласие управлению социальной защиты города Калуги (далее - Оператор),</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расположенному   по   адресу:  г.  Калуга,  ул.  Московская,  д.  188  (ИНН</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4027024905,  ОГРН  1034004752242),  на  обработку моих персональных данных,</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включая  сбор,  запись,  систематизацию,  накопление,  хранение,  уточнение</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(обновление,     изменение),     извлечение,     использование,    передачу</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(предоставление,    доступ),    обезличивание,    блокирование,   удаление,</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уничтожение  моих  персональных  данных  как  неавтоматизированным,  так  и</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автоматизированным способом обработки.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Согласие дается в целях предоставления мне ежемесячной денежной выплаты</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на  компенсацию  расходов  на оплату жилых помещений и коммунальных услуг в</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соответствии  с  Законом  Калужской области от 05.05.2000 N 8-ОЗ "О статусе</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многодетной семьи в Калужской области и мерах ее социальной поддержки".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Согласие  распространяется  на  следующие персональные данные: фамилия,</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имя и отчество, дата рождения, адрес регистрации по месту жительства (месту</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пребывания),  СНИЛС,  а также любая иная информация, относящаяся к личности</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субъекта   персональных   данных,   доступная   или   известная   в  рамках</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предоставления государственной услуги.</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Данное  согласие  действует  на  период  предоставления мне ежемесячной</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денежной  выплаты  на  компенсацию  расходов  на  оплату  жилых помещений и</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коммунальных  услуг,  а  в  части  хранения  персональных  данных - также в</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течение  пяти лет после прекращения предоставления мне ежемесячной денежной</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выплаты  на  компенсацию  расходов на оплату жилых помещений и коммунальных</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услуг.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Я оставляю за собой право отозвать мое согласие посредством составления</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соответствующего письменного документа, который может быть направлен мной в</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адрес</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Оператора  по  почте заказным письмом с уведомлением о вручении либо</w:t>
      </w:r>
      <w:r w:rsidR="00205EA3" w:rsidRPr="002E5FD1">
        <w:rPr>
          <w:rFonts w:ascii="Times New Roman" w:hAnsi="Times New Roman" w:cs="Times New Roman"/>
          <w:sz w:val="24"/>
          <w:szCs w:val="24"/>
        </w:rPr>
        <w:t xml:space="preserve"> </w:t>
      </w:r>
      <w:r w:rsidRPr="002E5FD1">
        <w:rPr>
          <w:rFonts w:ascii="Times New Roman" w:hAnsi="Times New Roman" w:cs="Times New Roman"/>
          <w:sz w:val="24"/>
          <w:szCs w:val="24"/>
        </w:rPr>
        <w:t>вручен лично под расписку Оператору.</w:t>
      </w:r>
    </w:p>
    <w:p w:rsidR="00A6208F" w:rsidRPr="002E5FD1" w:rsidRDefault="00A6208F">
      <w:pPr>
        <w:pStyle w:val="ConsPlusNonformat"/>
        <w:jc w:val="both"/>
        <w:rPr>
          <w:rFonts w:ascii="Times New Roman" w:hAnsi="Times New Roman" w:cs="Times New Roman"/>
          <w:sz w:val="24"/>
          <w:szCs w:val="24"/>
        </w:rPr>
      </w:pP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_____________________/_____________________/ "____" _____________ 20____ г.</w:t>
      </w:r>
    </w:p>
    <w:p w:rsidR="00A6208F" w:rsidRPr="002E5FD1" w:rsidRDefault="00A6208F">
      <w:pPr>
        <w:pStyle w:val="ConsPlusNonformat"/>
        <w:jc w:val="both"/>
        <w:rPr>
          <w:rFonts w:ascii="Times New Roman" w:hAnsi="Times New Roman" w:cs="Times New Roman"/>
          <w:sz w:val="24"/>
          <w:szCs w:val="24"/>
        </w:rPr>
      </w:pPr>
      <w:r w:rsidRPr="002E5FD1">
        <w:rPr>
          <w:rFonts w:ascii="Times New Roman" w:hAnsi="Times New Roman" w:cs="Times New Roman"/>
          <w:sz w:val="24"/>
          <w:szCs w:val="24"/>
        </w:rPr>
        <w:t xml:space="preserve"> (подпись заявителя)  (расшифровка подписи)             (дата)</w:t>
      </w: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jc w:val="both"/>
        <w:rPr>
          <w:rFonts w:ascii="Times New Roman" w:hAnsi="Times New Roman" w:cs="Times New Roman"/>
          <w:sz w:val="24"/>
          <w:szCs w:val="24"/>
        </w:rPr>
      </w:pPr>
    </w:p>
    <w:p w:rsidR="00A6208F" w:rsidRPr="002E5FD1" w:rsidRDefault="00A6208F">
      <w:pPr>
        <w:pStyle w:val="ConsPlusNormal"/>
        <w:pBdr>
          <w:bottom w:val="single" w:sz="6" w:space="0" w:color="auto"/>
        </w:pBdr>
        <w:spacing w:before="100" w:after="100"/>
        <w:jc w:val="both"/>
        <w:rPr>
          <w:rFonts w:ascii="Times New Roman" w:hAnsi="Times New Roman" w:cs="Times New Roman"/>
          <w:sz w:val="24"/>
          <w:szCs w:val="24"/>
        </w:rPr>
      </w:pPr>
    </w:p>
    <w:p w:rsidR="00BB4F8C" w:rsidRPr="002E5FD1" w:rsidRDefault="00BB4F8C">
      <w:pPr>
        <w:rPr>
          <w:rFonts w:ascii="Times New Roman" w:hAnsi="Times New Roman" w:cs="Times New Roman"/>
          <w:sz w:val="24"/>
          <w:szCs w:val="24"/>
        </w:rPr>
      </w:pPr>
    </w:p>
    <w:sectPr w:rsidR="00BB4F8C" w:rsidRPr="002E5FD1" w:rsidSect="00774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08F"/>
    <w:rsid w:val="00205EA3"/>
    <w:rsid w:val="002E5FD1"/>
    <w:rsid w:val="00A6208F"/>
    <w:rsid w:val="00A72078"/>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DF553"/>
  <w15:chartTrackingRefBased/>
  <w15:docId w15:val="{B77B7787-68F0-49FC-812C-1E69A518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2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2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20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62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2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620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20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208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10858</Words>
  <Characters>61896</Characters>
  <Application>Microsoft Office Word</Application>
  <DocSecurity>0</DocSecurity>
  <Lines>515</Lines>
  <Paragraphs>145</Paragraphs>
  <ScaleCrop>false</ScaleCrop>
  <Company/>
  <LinksUpToDate>false</LinksUpToDate>
  <CharactersWithSpaces>72609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4</cp:revision>
  <dcterms:created xsi:type="dcterms:W3CDTF">2026-08-20T07:17:00Z</dcterms:created>
  <dcterms:modified xsi:type="dcterms:W3CDTF">2026-08-20T07:23:00Z</dcterms:modified>
</cp:coreProperties>
</file>