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E0864" w14:textId="77777777" w:rsidR="003F723F" w:rsidRPr="00D504F5" w:rsidRDefault="003F723F">
      <w:pPr>
        <w:pStyle w:val="ConsPlusTitle"/>
        <w:jc w:val="center"/>
        <w:outlineLvl w:val="0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РОССИЙСКАЯ ФЕДЕРАЦИЯ</w:t>
      </w:r>
    </w:p>
    <w:p w14:paraId="4574A0CC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КАЛУЖСКАЯ ОБЛАСТЬ</w:t>
      </w:r>
    </w:p>
    <w:p w14:paraId="26497BFE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ГОРОДСКАЯ УПРАВА ГОРОДА КАЛУГИ</w:t>
      </w:r>
    </w:p>
    <w:p w14:paraId="6C26767E" w14:textId="77777777" w:rsidR="003F723F" w:rsidRPr="00D504F5" w:rsidRDefault="003F723F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1A9CBAF5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ПОСТАНОВЛЕНИЕ</w:t>
      </w:r>
    </w:p>
    <w:p w14:paraId="09BD1429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от 31 декабря 2019 г. N 550-п</w:t>
      </w:r>
    </w:p>
    <w:p w14:paraId="35BB237D" w14:textId="77777777" w:rsidR="003F723F" w:rsidRPr="00D504F5" w:rsidRDefault="003F723F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674D4DE5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ОБ УТВЕРЖДЕНИИ МУНИЦИПАЛЬНОЙ ПРОГРАММЫ МУНИЦИПАЛЬНОГО</w:t>
      </w:r>
    </w:p>
    <w:p w14:paraId="1BB24214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ОБРАЗОВАНИЯ "ГОРОД КАЛУГА" "ОРГАНИЗАЦИЯ ОТДЫХА,</w:t>
      </w:r>
    </w:p>
    <w:p w14:paraId="209DC4B8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ОЗДОРОВЛЕНИЯ, ТВОРЧЕСКОГО ДОСУГА, ЗАНЯТОСТИ ДЕТЕЙ</w:t>
      </w:r>
    </w:p>
    <w:p w14:paraId="5F909D4F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И ПОДРОСТКОВ МУНИЦИПАЛЬНОГО ОБРАЗОВАНИЯ "ГОРОД КАЛУГА"</w:t>
      </w:r>
    </w:p>
    <w:p w14:paraId="49EFD111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В КАНИКУЛЯРНОЕ ВРЕМЯ"</w:t>
      </w:r>
    </w:p>
    <w:p w14:paraId="10344C33" w14:textId="77777777" w:rsidR="003F723F" w:rsidRPr="00D504F5" w:rsidRDefault="003F723F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504F5" w:rsidRPr="00D504F5" w14:paraId="1EC11D3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BFDE5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80AF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397839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4FC62263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</w:t>
            </w:r>
          </w:p>
          <w:p w14:paraId="7F2202C2" w14:textId="05B566C0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 06.05.2020 N 133-п, от 30.12.2020 N 411-п, от 28.12.2021 N 450-п,</w:t>
            </w:r>
          </w:p>
          <w:p w14:paraId="56D0C1AA" w14:textId="757F1448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 28.02.2022 N 83-п, от 17.11.2022 N 406-п, от 25.12.2023 N 492-п,</w:t>
            </w:r>
          </w:p>
          <w:p w14:paraId="21A273E5" w14:textId="71CBEB96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 30.01.2025 N 31-п, от 26.06.2025 N 260-п)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4E99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189BF95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C87AEB7" w14:textId="55D6F725" w:rsidR="003F723F" w:rsidRPr="00D504F5" w:rsidRDefault="003F723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В соответствии с пунктом 13 части 1 статьи 16 Федерального закона от 06.10.2003 N 131-ФЗ "Об общих принципах организации местного самоуправления в Российской Федерации", статьей 179 Бюджетного кодекса Российской Федерации, постановлением Городской Управы города Калуги от 02.08.2013 N 220-п 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реализации", статьями 37, 43 Устава муниципального образования "Город Калуга", решением Городской Думы города Калуги от 20.12.2019 N 278 "О временно исполняющем полномочия Городского Головы города Калуги"</w:t>
      </w:r>
    </w:p>
    <w:p w14:paraId="0C46786D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ПОСТАНОВЛЯЮ:</w:t>
      </w:r>
    </w:p>
    <w:p w14:paraId="0686AE31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7D530F0" w14:textId="50390208" w:rsidR="003F723F" w:rsidRPr="00D504F5" w:rsidRDefault="003F723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1. Утвердить муниципальную программу муниципального образования "Город Калуга" "Организация отдыха, оздоровления, творческого досуга, занятости детей и подростков муниципального образования "Город Калуга" в каникулярное время" (приложение).</w:t>
      </w:r>
    </w:p>
    <w:p w14:paraId="48C36EA8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2. Настоящее Постановление вступает в силу с 01.01.2020 и подлежит официальному обнародованию.</w:t>
      </w:r>
    </w:p>
    <w:p w14:paraId="0C790C75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3. Контроль за исполнением настоящего Постановления возложить на управление образования города Калуги.</w:t>
      </w:r>
    </w:p>
    <w:p w14:paraId="1ADFADC9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21AC43A" w14:textId="77777777" w:rsidR="003F723F" w:rsidRPr="00D504F5" w:rsidRDefault="003F723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Временно исполняющий полномочия</w:t>
      </w:r>
    </w:p>
    <w:p w14:paraId="27E68E22" w14:textId="77777777" w:rsidR="003F723F" w:rsidRPr="00D504F5" w:rsidRDefault="003F723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Городского Головы города Калуги</w:t>
      </w:r>
    </w:p>
    <w:p w14:paraId="52E77682" w14:textId="77777777" w:rsidR="003F723F" w:rsidRPr="00D504F5" w:rsidRDefault="003F723F">
      <w:pPr>
        <w:pStyle w:val="ConsPlusNormal"/>
        <w:jc w:val="right"/>
        <w:rPr>
          <w:rFonts w:ascii="Times New Roman" w:hAnsi="Times New Roman" w:cs="Times New Roman"/>
          <w:sz w:val="24"/>
        </w:rPr>
      </w:pPr>
      <w:proofErr w:type="spellStart"/>
      <w:r w:rsidRPr="00D504F5">
        <w:rPr>
          <w:rFonts w:ascii="Times New Roman" w:hAnsi="Times New Roman" w:cs="Times New Roman"/>
          <w:sz w:val="24"/>
        </w:rPr>
        <w:t>Д.А.Денисов</w:t>
      </w:r>
      <w:proofErr w:type="spellEnd"/>
    </w:p>
    <w:p w14:paraId="14BA2FFF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5D00A26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9223CB4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24E14CB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1628841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17FAA9F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9C15872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96B0094" w14:textId="77777777" w:rsidR="003F723F" w:rsidRPr="00D504F5" w:rsidRDefault="003F723F">
      <w:pPr>
        <w:pStyle w:val="ConsPlusNormal"/>
        <w:jc w:val="right"/>
        <w:outlineLvl w:val="0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59020E92" w14:textId="77777777" w:rsidR="003F723F" w:rsidRPr="00D504F5" w:rsidRDefault="003F723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к Постановлению</w:t>
      </w:r>
    </w:p>
    <w:p w14:paraId="3EF5EAF4" w14:textId="77777777" w:rsidR="003F723F" w:rsidRPr="00D504F5" w:rsidRDefault="003F723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Городской Управы</w:t>
      </w:r>
    </w:p>
    <w:p w14:paraId="7B436C67" w14:textId="77777777" w:rsidR="003F723F" w:rsidRPr="00D504F5" w:rsidRDefault="003F723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города Калуги</w:t>
      </w:r>
    </w:p>
    <w:p w14:paraId="64A29C7C" w14:textId="77777777" w:rsidR="003F723F" w:rsidRPr="00D504F5" w:rsidRDefault="003F723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от 31 декабря 2019 г. N 550-п</w:t>
      </w:r>
    </w:p>
    <w:p w14:paraId="4D5A1EA2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55601AC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0" w:name="P40"/>
      <w:bookmarkEnd w:id="0"/>
      <w:r w:rsidRPr="00D504F5">
        <w:rPr>
          <w:rFonts w:ascii="Times New Roman" w:hAnsi="Times New Roman" w:cs="Times New Roman"/>
          <w:sz w:val="24"/>
        </w:rPr>
        <w:t>МУНИЦИПАЛЬНАЯ ПРОГРАММА</w:t>
      </w:r>
    </w:p>
    <w:p w14:paraId="1F8AEEA4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МУНИЦИПАЛЬНОГО ОБРАЗОВАНИЯ "ГОРОД КАЛУГА" "ОРГАНИЗАЦИЯ</w:t>
      </w:r>
    </w:p>
    <w:p w14:paraId="2FF1C42C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ОТДЫХА, ОЗДОРОВЛЕНИЯ, ТВОРЧЕСКОГО ДОСУГА, ЗАНЯТОСТИ ДЕТЕЙ</w:t>
      </w:r>
    </w:p>
    <w:p w14:paraId="68FFA778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И ПОДРОСТКОВ МУНИЦИПАЛЬНОГО ОБРАЗОВАНИЯ "ГОРОД КАЛУГА"</w:t>
      </w:r>
    </w:p>
    <w:p w14:paraId="32C89E7B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В КАНИКУЛЯРНОЕ ВРЕМЯ"</w:t>
      </w:r>
    </w:p>
    <w:p w14:paraId="5574A023" w14:textId="77777777" w:rsidR="003F723F" w:rsidRPr="00D504F5" w:rsidRDefault="003F723F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504F5" w:rsidRPr="00D504F5" w14:paraId="2CEEC72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0352E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5171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032D5C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01F00D20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</w:t>
            </w:r>
          </w:p>
          <w:p w14:paraId="71342AE9" w14:textId="3144D9B5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 06.05.2020 N 133-п, от 30.12.2020 N 411-п, от 28.12.2021 N 450-п,</w:t>
            </w:r>
          </w:p>
          <w:p w14:paraId="795F25E1" w14:textId="72BC3AD6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 28.02.2022 N 83-п, от 17.11.2022 N 406-п, от 25.12.2023 N 492-п,</w:t>
            </w:r>
          </w:p>
          <w:p w14:paraId="523D159C" w14:textId="4433512A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 30.01.2025 N 31-п, от 26.06.2025 N 260-п)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2D8AB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5BE5E2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38EF574" w14:textId="77777777" w:rsidR="003F723F" w:rsidRPr="00D504F5" w:rsidRDefault="003F723F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1. Паспорт муниципальной программы</w:t>
      </w:r>
    </w:p>
    <w:p w14:paraId="7E6B419F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4"/>
        <w:gridCol w:w="850"/>
        <w:gridCol w:w="1757"/>
        <w:gridCol w:w="2041"/>
        <w:gridCol w:w="2041"/>
      </w:tblGrid>
      <w:tr w:rsidR="00D504F5" w:rsidRPr="00D504F5" w14:paraId="6945F126" w14:textId="77777777">
        <w:tc>
          <w:tcPr>
            <w:tcW w:w="2344" w:type="dxa"/>
          </w:tcPr>
          <w:p w14:paraId="73C172D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1. Ответственный исполнитель муниципальной программы</w:t>
            </w:r>
          </w:p>
        </w:tc>
        <w:tc>
          <w:tcPr>
            <w:tcW w:w="6689" w:type="dxa"/>
            <w:gridSpan w:val="4"/>
          </w:tcPr>
          <w:p w14:paraId="5F5F622B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</w:tr>
      <w:tr w:rsidR="00D504F5" w:rsidRPr="00D504F5" w14:paraId="2A91C68A" w14:textId="77777777">
        <w:tc>
          <w:tcPr>
            <w:tcW w:w="2344" w:type="dxa"/>
          </w:tcPr>
          <w:p w14:paraId="3B411D5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2. Соисполнители муниципальной программы</w:t>
            </w:r>
          </w:p>
        </w:tc>
        <w:tc>
          <w:tcPr>
            <w:tcW w:w="6689" w:type="dxa"/>
            <w:gridSpan w:val="4"/>
          </w:tcPr>
          <w:p w14:paraId="4C105B77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D504F5" w:rsidRPr="00D504F5" w14:paraId="7D0968DC" w14:textId="77777777">
        <w:tc>
          <w:tcPr>
            <w:tcW w:w="2344" w:type="dxa"/>
          </w:tcPr>
          <w:p w14:paraId="357A5B99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3. Участники муниципальной программы</w:t>
            </w:r>
          </w:p>
        </w:tc>
        <w:tc>
          <w:tcPr>
            <w:tcW w:w="6689" w:type="dxa"/>
            <w:gridSpan w:val="4"/>
          </w:tcPr>
          <w:p w14:paraId="3218D0A7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Управление физической культуры, спорта и молодежной политики города Калуги; управление культуры города Калуги; муниципальные учреждения, подведомственные управлению образования города Калуги; муниципальные учреждения, подведомственные управлению физической культуры, спорта и молодежной политики города Калуги; муниципальные учреждения, подведомственные управлению культуры города Калуги</w:t>
            </w:r>
          </w:p>
        </w:tc>
      </w:tr>
      <w:tr w:rsidR="00D504F5" w:rsidRPr="00D504F5" w14:paraId="2A000989" w14:textId="77777777">
        <w:tc>
          <w:tcPr>
            <w:tcW w:w="2344" w:type="dxa"/>
          </w:tcPr>
          <w:p w14:paraId="6D08CA1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4. Подпрограммы муниципальной программы</w:t>
            </w:r>
          </w:p>
        </w:tc>
        <w:tc>
          <w:tcPr>
            <w:tcW w:w="6689" w:type="dxa"/>
            <w:gridSpan w:val="4"/>
          </w:tcPr>
          <w:p w14:paraId="053DAC1A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D504F5" w:rsidRPr="00D504F5" w14:paraId="11BA6564" w14:textId="77777777">
        <w:tc>
          <w:tcPr>
            <w:tcW w:w="2344" w:type="dxa"/>
          </w:tcPr>
          <w:p w14:paraId="5E7A871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5. Программно-целевые инструменты муниципальной программы</w:t>
            </w:r>
          </w:p>
        </w:tc>
        <w:tc>
          <w:tcPr>
            <w:tcW w:w="6689" w:type="dxa"/>
            <w:gridSpan w:val="4"/>
          </w:tcPr>
          <w:p w14:paraId="1D9C56CB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D504F5" w:rsidRPr="00D504F5" w14:paraId="311EBBD1" w14:textId="77777777">
        <w:tc>
          <w:tcPr>
            <w:tcW w:w="2344" w:type="dxa"/>
          </w:tcPr>
          <w:p w14:paraId="36D07749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6. Цель муниципальной программы</w:t>
            </w:r>
          </w:p>
        </w:tc>
        <w:tc>
          <w:tcPr>
            <w:tcW w:w="6689" w:type="dxa"/>
            <w:gridSpan w:val="4"/>
          </w:tcPr>
          <w:p w14:paraId="767CE9B5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Обеспечение отдыха, оздоровления, творческого досуга, занятости детей и подростков города Калуги в каникулярное время</w:t>
            </w:r>
          </w:p>
        </w:tc>
      </w:tr>
      <w:tr w:rsidR="00D504F5" w:rsidRPr="00D504F5" w14:paraId="037DAD8B" w14:textId="77777777">
        <w:tc>
          <w:tcPr>
            <w:tcW w:w="2344" w:type="dxa"/>
          </w:tcPr>
          <w:p w14:paraId="03180C8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7. Задача муниципальной программы</w:t>
            </w:r>
          </w:p>
        </w:tc>
        <w:tc>
          <w:tcPr>
            <w:tcW w:w="6689" w:type="dxa"/>
            <w:gridSpan w:val="4"/>
          </w:tcPr>
          <w:p w14:paraId="4CA57B72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Увеличение количества детей в возрасте от 7 до 17 лет, охваченных организованными формами отдыха, оздоровления, творческого досуга, занятости в каникулярное время</w:t>
            </w:r>
          </w:p>
        </w:tc>
      </w:tr>
      <w:tr w:rsidR="00D504F5" w:rsidRPr="00D504F5" w14:paraId="661800AA" w14:textId="77777777">
        <w:tc>
          <w:tcPr>
            <w:tcW w:w="2344" w:type="dxa"/>
          </w:tcPr>
          <w:p w14:paraId="077771E9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8. Целевые индикаторы и показатели муниципальной программы</w:t>
            </w:r>
          </w:p>
        </w:tc>
        <w:tc>
          <w:tcPr>
            <w:tcW w:w="6689" w:type="dxa"/>
            <w:gridSpan w:val="4"/>
          </w:tcPr>
          <w:p w14:paraId="0C59A4E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Удельный вес численности детей от 7 до 17 лет включительно, охваченных организованными формами отдыха, оздоровления, творческого досуга, занятости в каникулярное время, к общему числу детей в возрасте от 7 до 17 лет включительно (%)</w:t>
            </w:r>
          </w:p>
        </w:tc>
      </w:tr>
      <w:tr w:rsidR="00D504F5" w:rsidRPr="00D504F5" w14:paraId="7E9CA860" w14:textId="77777777">
        <w:tblPrEx>
          <w:tblBorders>
            <w:insideH w:val="nil"/>
          </w:tblBorders>
        </w:tblPrEx>
        <w:tc>
          <w:tcPr>
            <w:tcW w:w="2344" w:type="dxa"/>
            <w:tcBorders>
              <w:bottom w:val="nil"/>
            </w:tcBorders>
          </w:tcPr>
          <w:p w14:paraId="41DE764A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9. Сроки и этапы реализации муниципальной программы</w:t>
            </w:r>
          </w:p>
        </w:tc>
        <w:tc>
          <w:tcPr>
            <w:tcW w:w="6689" w:type="dxa"/>
            <w:gridSpan w:val="4"/>
            <w:tcBorders>
              <w:bottom w:val="nil"/>
            </w:tcBorders>
          </w:tcPr>
          <w:p w14:paraId="0E6CCA61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2020 - 2026 годы, без деления на этапы</w:t>
            </w:r>
          </w:p>
        </w:tc>
      </w:tr>
      <w:tr w:rsidR="00D504F5" w:rsidRPr="00D504F5" w14:paraId="6EFEA186" w14:textId="77777777">
        <w:tblPrEx>
          <w:tblBorders>
            <w:insideH w:val="nil"/>
          </w:tblBorders>
        </w:tblPrEx>
        <w:tc>
          <w:tcPr>
            <w:tcW w:w="9033" w:type="dxa"/>
            <w:gridSpan w:val="5"/>
            <w:tcBorders>
              <w:top w:val="nil"/>
            </w:tcBorders>
          </w:tcPr>
          <w:p w14:paraId="5AF47378" w14:textId="1C121C3A" w:rsidR="003F723F" w:rsidRPr="00D504F5" w:rsidRDefault="003F72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04F5" w:rsidRPr="00D504F5" w14:paraId="6F250F4C" w14:textId="77777777">
        <w:tc>
          <w:tcPr>
            <w:tcW w:w="2344" w:type="dxa"/>
            <w:vMerge w:val="restart"/>
            <w:tcBorders>
              <w:bottom w:val="nil"/>
            </w:tcBorders>
          </w:tcPr>
          <w:p w14:paraId="3987973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10. Объемы и источники финансирования муниципальной программы</w:t>
            </w:r>
          </w:p>
        </w:tc>
        <w:tc>
          <w:tcPr>
            <w:tcW w:w="6689" w:type="dxa"/>
            <w:gridSpan w:val="4"/>
          </w:tcPr>
          <w:p w14:paraId="21C073BE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тыс. руб.</w:t>
            </w:r>
          </w:p>
        </w:tc>
      </w:tr>
      <w:tr w:rsidR="00D504F5" w:rsidRPr="00D504F5" w14:paraId="76C670B1" w14:textId="77777777">
        <w:tc>
          <w:tcPr>
            <w:tcW w:w="2344" w:type="dxa"/>
            <w:vMerge/>
            <w:tcBorders>
              <w:bottom w:val="nil"/>
            </w:tcBorders>
          </w:tcPr>
          <w:p w14:paraId="7BC8B73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5E28B1E2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757" w:type="dxa"/>
          </w:tcPr>
          <w:p w14:paraId="5A3D1845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2041" w:type="dxa"/>
          </w:tcPr>
          <w:p w14:paraId="74D901DB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Средства муниципального образования "Город Калуга"</w:t>
            </w:r>
          </w:p>
        </w:tc>
        <w:tc>
          <w:tcPr>
            <w:tcW w:w="2041" w:type="dxa"/>
          </w:tcPr>
          <w:p w14:paraId="442912E3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</w:tr>
      <w:tr w:rsidR="00D504F5" w:rsidRPr="00D504F5" w14:paraId="38CE57E7" w14:textId="77777777">
        <w:tc>
          <w:tcPr>
            <w:tcW w:w="2344" w:type="dxa"/>
            <w:vMerge/>
            <w:tcBorders>
              <w:bottom w:val="nil"/>
            </w:tcBorders>
          </w:tcPr>
          <w:p w14:paraId="35DE3B8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299E5C0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757" w:type="dxa"/>
          </w:tcPr>
          <w:p w14:paraId="3B3D0B93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2590,6</w:t>
            </w:r>
          </w:p>
        </w:tc>
        <w:tc>
          <w:tcPr>
            <w:tcW w:w="2041" w:type="dxa"/>
          </w:tcPr>
          <w:p w14:paraId="2FF1E57D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1847,1</w:t>
            </w:r>
          </w:p>
        </w:tc>
        <w:tc>
          <w:tcPr>
            <w:tcW w:w="2041" w:type="dxa"/>
          </w:tcPr>
          <w:p w14:paraId="6DFDB324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743,5</w:t>
            </w:r>
          </w:p>
        </w:tc>
      </w:tr>
      <w:tr w:rsidR="00D504F5" w:rsidRPr="00D504F5" w14:paraId="13B83440" w14:textId="77777777">
        <w:tc>
          <w:tcPr>
            <w:tcW w:w="2344" w:type="dxa"/>
            <w:vMerge/>
            <w:tcBorders>
              <w:bottom w:val="nil"/>
            </w:tcBorders>
          </w:tcPr>
          <w:p w14:paraId="5F0EFB1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5CC3170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757" w:type="dxa"/>
          </w:tcPr>
          <w:p w14:paraId="4356CBBF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13466,4</w:t>
            </w:r>
          </w:p>
        </w:tc>
        <w:tc>
          <w:tcPr>
            <w:tcW w:w="2041" w:type="dxa"/>
          </w:tcPr>
          <w:p w14:paraId="73D3295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9756,1</w:t>
            </w:r>
          </w:p>
        </w:tc>
        <w:tc>
          <w:tcPr>
            <w:tcW w:w="2041" w:type="dxa"/>
          </w:tcPr>
          <w:p w14:paraId="06E4D47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3710,3</w:t>
            </w:r>
          </w:p>
        </w:tc>
      </w:tr>
      <w:tr w:rsidR="00D504F5" w:rsidRPr="00D504F5" w14:paraId="1A5A2F4A" w14:textId="77777777">
        <w:tc>
          <w:tcPr>
            <w:tcW w:w="2344" w:type="dxa"/>
            <w:vMerge/>
            <w:tcBorders>
              <w:bottom w:val="nil"/>
            </w:tcBorders>
          </w:tcPr>
          <w:p w14:paraId="1CB92C41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06E38B8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757" w:type="dxa"/>
          </w:tcPr>
          <w:p w14:paraId="626BE88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18119,6</w:t>
            </w:r>
          </w:p>
        </w:tc>
        <w:tc>
          <w:tcPr>
            <w:tcW w:w="2041" w:type="dxa"/>
          </w:tcPr>
          <w:p w14:paraId="60C41E8A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13015,4</w:t>
            </w:r>
          </w:p>
        </w:tc>
        <w:tc>
          <w:tcPr>
            <w:tcW w:w="2041" w:type="dxa"/>
          </w:tcPr>
          <w:p w14:paraId="5ED4875F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5104,2</w:t>
            </w:r>
          </w:p>
        </w:tc>
      </w:tr>
      <w:tr w:rsidR="00D504F5" w:rsidRPr="00D504F5" w14:paraId="728F06C3" w14:textId="77777777">
        <w:tc>
          <w:tcPr>
            <w:tcW w:w="2344" w:type="dxa"/>
            <w:vMerge/>
            <w:tcBorders>
              <w:bottom w:val="nil"/>
            </w:tcBorders>
          </w:tcPr>
          <w:p w14:paraId="10D4F351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54871E33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757" w:type="dxa"/>
          </w:tcPr>
          <w:p w14:paraId="5E9E781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21031,5</w:t>
            </w:r>
          </w:p>
        </w:tc>
        <w:tc>
          <w:tcPr>
            <w:tcW w:w="2041" w:type="dxa"/>
          </w:tcPr>
          <w:p w14:paraId="007139D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15061,6</w:t>
            </w:r>
          </w:p>
        </w:tc>
        <w:tc>
          <w:tcPr>
            <w:tcW w:w="2041" w:type="dxa"/>
          </w:tcPr>
          <w:p w14:paraId="12C389ED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5969,9</w:t>
            </w:r>
          </w:p>
        </w:tc>
      </w:tr>
      <w:tr w:rsidR="00D504F5" w:rsidRPr="00D504F5" w14:paraId="385411A2" w14:textId="77777777">
        <w:tc>
          <w:tcPr>
            <w:tcW w:w="2344" w:type="dxa"/>
            <w:vMerge/>
            <w:tcBorders>
              <w:bottom w:val="nil"/>
            </w:tcBorders>
          </w:tcPr>
          <w:p w14:paraId="74035EFC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405FE09C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757" w:type="dxa"/>
          </w:tcPr>
          <w:p w14:paraId="39388C46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21746,0</w:t>
            </w:r>
          </w:p>
        </w:tc>
        <w:tc>
          <w:tcPr>
            <w:tcW w:w="2041" w:type="dxa"/>
          </w:tcPr>
          <w:p w14:paraId="496A3DD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15575,7</w:t>
            </w:r>
          </w:p>
        </w:tc>
        <w:tc>
          <w:tcPr>
            <w:tcW w:w="2041" w:type="dxa"/>
          </w:tcPr>
          <w:p w14:paraId="0BD2FD8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6170,3</w:t>
            </w:r>
          </w:p>
        </w:tc>
      </w:tr>
      <w:tr w:rsidR="00D504F5" w:rsidRPr="00D504F5" w14:paraId="3C853634" w14:textId="77777777">
        <w:tc>
          <w:tcPr>
            <w:tcW w:w="2344" w:type="dxa"/>
            <w:vMerge/>
            <w:tcBorders>
              <w:bottom w:val="nil"/>
            </w:tcBorders>
          </w:tcPr>
          <w:p w14:paraId="0C35508B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745F8C0E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757" w:type="dxa"/>
          </w:tcPr>
          <w:p w14:paraId="108CF1B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26323,6</w:t>
            </w:r>
          </w:p>
        </w:tc>
        <w:tc>
          <w:tcPr>
            <w:tcW w:w="2041" w:type="dxa"/>
          </w:tcPr>
          <w:p w14:paraId="0A20EFD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19269,5</w:t>
            </w:r>
          </w:p>
        </w:tc>
        <w:tc>
          <w:tcPr>
            <w:tcW w:w="2041" w:type="dxa"/>
          </w:tcPr>
          <w:p w14:paraId="2C9DCB19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7054,1</w:t>
            </w:r>
          </w:p>
        </w:tc>
      </w:tr>
      <w:tr w:rsidR="00D504F5" w:rsidRPr="00D504F5" w14:paraId="4F6D78A8" w14:textId="77777777">
        <w:tc>
          <w:tcPr>
            <w:tcW w:w="2344" w:type="dxa"/>
            <w:vMerge/>
            <w:tcBorders>
              <w:bottom w:val="nil"/>
            </w:tcBorders>
          </w:tcPr>
          <w:p w14:paraId="5D7D449A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29BDAE6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757" w:type="dxa"/>
          </w:tcPr>
          <w:p w14:paraId="6CD757F6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26323,6</w:t>
            </w:r>
          </w:p>
        </w:tc>
        <w:tc>
          <w:tcPr>
            <w:tcW w:w="2041" w:type="dxa"/>
          </w:tcPr>
          <w:p w14:paraId="1C567653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19269,5</w:t>
            </w:r>
          </w:p>
        </w:tc>
        <w:tc>
          <w:tcPr>
            <w:tcW w:w="2041" w:type="dxa"/>
          </w:tcPr>
          <w:p w14:paraId="3C060EA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7054,1</w:t>
            </w:r>
          </w:p>
        </w:tc>
      </w:tr>
      <w:tr w:rsidR="00D504F5" w:rsidRPr="00D504F5" w14:paraId="3F16873C" w14:textId="77777777">
        <w:tc>
          <w:tcPr>
            <w:tcW w:w="2344" w:type="dxa"/>
            <w:vMerge/>
            <w:tcBorders>
              <w:bottom w:val="nil"/>
            </w:tcBorders>
          </w:tcPr>
          <w:p w14:paraId="35BAAA43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55228F0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757" w:type="dxa"/>
          </w:tcPr>
          <w:p w14:paraId="29D5CC59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129601,3</w:t>
            </w:r>
          </w:p>
        </w:tc>
        <w:tc>
          <w:tcPr>
            <w:tcW w:w="2041" w:type="dxa"/>
          </w:tcPr>
          <w:p w14:paraId="0A0D2CC8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93794,9</w:t>
            </w:r>
          </w:p>
        </w:tc>
        <w:tc>
          <w:tcPr>
            <w:tcW w:w="2041" w:type="dxa"/>
          </w:tcPr>
          <w:p w14:paraId="367B9BD8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35806,4</w:t>
            </w:r>
          </w:p>
        </w:tc>
      </w:tr>
      <w:tr w:rsidR="00D504F5" w:rsidRPr="00D504F5" w14:paraId="622447F0" w14:textId="77777777">
        <w:tc>
          <w:tcPr>
            <w:tcW w:w="2344" w:type="dxa"/>
            <w:vMerge/>
            <w:tcBorders>
              <w:bottom w:val="nil"/>
            </w:tcBorders>
          </w:tcPr>
          <w:p w14:paraId="5E4ED38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9" w:type="dxa"/>
            <w:gridSpan w:val="4"/>
          </w:tcPr>
          <w:p w14:paraId="1114B30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плановый период</w:t>
            </w:r>
          </w:p>
        </w:tc>
      </w:tr>
      <w:tr w:rsidR="00D504F5" w:rsidRPr="00D504F5" w14:paraId="67ECAECE" w14:textId="77777777">
        <w:tblPrEx>
          <w:tblBorders>
            <w:insideH w:val="nil"/>
          </w:tblBorders>
        </w:tblPrEx>
        <w:tc>
          <w:tcPr>
            <w:tcW w:w="2344" w:type="dxa"/>
            <w:vMerge/>
            <w:tcBorders>
              <w:bottom w:val="nil"/>
            </w:tcBorders>
          </w:tcPr>
          <w:p w14:paraId="24E8B7D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9" w:type="dxa"/>
            <w:gridSpan w:val="4"/>
            <w:tcBorders>
              <w:bottom w:val="nil"/>
            </w:tcBorders>
          </w:tcPr>
          <w:p w14:paraId="0EE0FA3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муниципальной программы из областного бюджета, ежегодно уточняются после принятия закона Калужской области об областном бюджете на очередной финансовый год и плановый период</w:t>
            </w:r>
          </w:p>
        </w:tc>
      </w:tr>
      <w:tr w:rsidR="00D504F5" w:rsidRPr="00D504F5" w14:paraId="207A9F50" w14:textId="77777777">
        <w:tblPrEx>
          <w:tblBorders>
            <w:insideH w:val="nil"/>
          </w:tblBorders>
        </w:tblPrEx>
        <w:tc>
          <w:tcPr>
            <w:tcW w:w="9033" w:type="dxa"/>
            <w:gridSpan w:val="5"/>
            <w:tcBorders>
              <w:top w:val="nil"/>
            </w:tcBorders>
          </w:tcPr>
          <w:p w14:paraId="7DFAFAF6" w14:textId="7DD1A526" w:rsidR="003F723F" w:rsidRPr="00D504F5" w:rsidRDefault="003F72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04F5" w:rsidRPr="00D504F5" w14:paraId="6FEF913B" w14:textId="77777777">
        <w:tblPrEx>
          <w:tblBorders>
            <w:insideH w:val="nil"/>
          </w:tblBorders>
        </w:tblPrEx>
        <w:tc>
          <w:tcPr>
            <w:tcW w:w="2344" w:type="dxa"/>
            <w:tcBorders>
              <w:bottom w:val="nil"/>
            </w:tcBorders>
          </w:tcPr>
          <w:p w14:paraId="1B3E81E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 xml:space="preserve">11. Ожидаемые результаты </w:t>
            </w: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реализации муниципальной программы</w:t>
            </w:r>
          </w:p>
        </w:tc>
        <w:tc>
          <w:tcPr>
            <w:tcW w:w="6689" w:type="dxa"/>
            <w:gridSpan w:val="4"/>
            <w:tcBorders>
              <w:bottom w:val="nil"/>
            </w:tcBorders>
          </w:tcPr>
          <w:p w14:paraId="480B2DF9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 xml:space="preserve">К 2026 году удельный вес численности детей от 7 до 17 лет включительно, охваченных организованными формами отдыха, </w:t>
            </w: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оздоровления, творческого досуга, занятости в каникулярное время, к общему числу детей в возрасте от 7 до 17 лет включительно возрастет на 2,5%</w:t>
            </w:r>
          </w:p>
        </w:tc>
      </w:tr>
      <w:tr w:rsidR="00D504F5" w:rsidRPr="00D504F5" w14:paraId="1DAEAF36" w14:textId="77777777">
        <w:tblPrEx>
          <w:tblBorders>
            <w:insideH w:val="nil"/>
          </w:tblBorders>
        </w:tblPrEx>
        <w:tc>
          <w:tcPr>
            <w:tcW w:w="9033" w:type="dxa"/>
            <w:gridSpan w:val="5"/>
            <w:tcBorders>
              <w:top w:val="nil"/>
            </w:tcBorders>
          </w:tcPr>
          <w:p w14:paraId="54A3743A" w14:textId="6EB998F7" w:rsidR="003F723F" w:rsidRPr="00D504F5" w:rsidRDefault="003F72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18471CC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10E8E60" w14:textId="77777777" w:rsidR="003F723F" w:rsidRPr="00D504F5" w:rsidRDefault="003F723F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2. Общая характеристика сферы реализации муниципальной</w:t>
      </w:r>
    </w:p>
    <w:p w14:paraId="0678EEF7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программы</w:t>
      </w:r>
    </w:p>
    <w:p w14:paraId="68743765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D7E0A56" w14:textId="77777777" w:rsidR="003F723F" w:rsidRPr="00D504F5" w:rsidRDefault="003F723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Организация отдыха, оздоровления, творческого досуга, занятости детей и подростков в каникулярное время представляет собой систему правовых, экономических, организационных и иных мер, обеспечивающих укрепление здоровья, профилактику заболеваний, занятие физической культурой, спортом и туризмом, соблюдение режима питания и жизнедеятельности в благоприятной окружающей среде.</w:t>
      </w:r>
    </w:p>
    <w:p w14:paraId="775F6D9D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Дни школьных каникул как свободное время каждого ребенка предназначены для снятия напряженности, восстановления сил, укрепления здоровья, приобщения к социокультурным и образовательным ценностям, развития творческого потенциала. Обеспечение культурного, здорового досуга и отдыха детей в каникулярное время является одним из основных направлений в сфере формирования подрастающего поколения.</w:t>
      </w:r>
    </w:p>
    <w:p w14:paraId="22FD2137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В настоящее время в муниципальном образовании "Город Калуга" проживает 44867 детей в возрасте от 7 до 17 лет, из которых 3732 ребенка относятся к категориям, находящимся в трудной жизненной ситуации (дети-инвалиды; дети с ограниченными возможностями здоровья; дети, оставшиеся без попечения родителей; дети - жертвы насилия; дети из семей беженцев и вынужденных переселенцев; дети, оказавшиеся в экстремальных условиях; дети, проживающие в малоимущих семьях; дети с отклонениями в поведении и пр.).</w:t>
      </w:r>
    </w:p>
    <w:p w14:paraId="0776465A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Организация отдыха, оздоровления, творческого досуга, занятости детей города Калуги осуществляется по следующим основным направлениям:</w:t>
      </w:r>
    </w:p>
    <w:p w14:paraId="5F75976D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1. Загородные оздоровительные лагеря.</w:t>
      </w:r>
    </w:p>
    <w:p w14:paraId="3D3F1B4C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2. Загородные санаторные оздоровительные лагеря.</w:t>
      </w:r>
    </w:p>
    <w:p w14:paraId="3906FF43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3. Лагеря с дневным пребыванием детей.</w:t>
      </w:r>
    </w:p>
    <w:p w14:paraId="5C7B8036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4. Профильные (специализированные) смены.</w:t>
      </w:r>
    </w:p>
    <w:p w14:paraId="08F26D6A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5. Культурно-досуговая и спортивная деятельность детей.</w:t>
      </w:r>
    </w:p>
    <w:p w14:paraId="575C2E29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6. Временная занятость.</w:t>
      </w:r>
    </w:p>
    <w:p w14:paraId="0663ACA5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В 2019 году функционировали 6 загородных оздоровительных учреждений различных форм собственности: филиал Центра "Развитие" "Центр отдыха и оздоровления детей и молодежи "Сокол", филиал Центра "Развитие" загородный оздоровительный лагерь "Витязь", МБОУДО ДООЦ "Белка" г. Калуги, ГАУЗ КО "Калужский санаторий "Звездный", детский спортивно-оздоровительный лагерь "Смена", детский оздоровительный лагерь "Чайка". Из них: МБОУДО ДООЦ "Белка" г. Калуги, детский спортивно-оздоровительный лагерь "Смена", детский оздоровительный лагерь "Чайка" являются муниципальными учреждениями, которые могут одновременно принять 570 детей.</w:t>
      </w:r>
    </w:p>
    <w:p w14:paraId="38E2EFF0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 xml:space="preserve">В лагерях дневного пребывания детей, организуемых на базе образовательных, </w:t>
      </w:r>
      <w:r w:rsidRPr="00D504F5">
        <w:rPr>
          <w:rFonts w:ascii="Times New Roman" w:hAnsi="Times New Roman" w:cs="Times New Roman"/>
          <w:sz w:val="24"/>
        </w:rPr>
        <w:lastRenderedPageBreak/>
        <w:t>спортивных и иных муниципальных учреждений, ежегодно отдыхают более 3700 детей. В основном это дети младшего школьного возраста.</w:t>
      </w:r>
    </w:p>
    <w:p w14:paraId="751B944A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Мероприятия по организации занятости подростков в свободное от учебы время являются необходимыми и востребованными для большинства несовершеннолетних граждан, особенно для детей, оказавшихся в трудной жизненной ситуации. Организация занятости подростков в свободное от учебы время позволит не только приобщить их к труду, но и вовремя предупредить различные асоциальные явления, снизить социальную напряженность, оказать благоприятное воздействие на формирование характера, нравственных устоев, моральных качеств детей.</w:t>
      </w:r>
    </w:p>
    <w:p w14:paraId="3E14CD60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Координацию деятельности в сфере отдыха, оздоровления, творческого досуга, занятости детей и подростков в каникулярное время осуществляет городская межведомственная комиссия по организации отдыха, оздоровления, творческого досуга, занятости детей и подростков муниципального образования "Город Калуга" в каникулярное время. Однако, не имея программного подхода к функционированию системы отдыха, оздоровления, занятости детей и подростков, невозможно преодолеть кризисные явления в этой сфере, сохранить ее в современных условиях.</w:t>
      </w:r>
    </w:p>
    <w:p w14:paraId="3F17A455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Анализ показателей, характеризующих систему отдыха и оздоровления детей и подростков, позволяет сделать выводы о проблемах, на которых необходимо сконцентрировать внимание.</w:t>
      </w:r>
    </w:p>
    <w:p w14:paraId="09081D29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Остро стоит проблема обеспечения квалифицированными педагогическими и медицинскими кадрами. Вследствие низкой заработной платы существует проблема укомплектования загородных оздоровительных лагерей кухонными и техническими работниками.</w:t>
      </w:r>
    </w:p>
    <w:p w14:paraId="17535DED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Требуются совершенствование форм и содержания отдыха детей, развитие специализированных видов отдыха.</w:t>
      </w:r>
    </w:p>
    <w:p w14:paraId="74471121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Социальная значимость поставленных задач обуславливает необходимость их решения с использованием программно-целевого метода.</w:t>
      </w:r>
    </w:p>
    <w:p w14:paraId="65691C7E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Приоритеты муниципальной политики в сфере организации отдыха, оздоровления, творческого досуга, занятости детей и подростков муниципального образования "Город Калуга" в каникулярное время установлены следующими стратегическими документами и нормативными актами:</w:t>
      </w:r>
    </w:p>
    <w:p w14:paraId="0C76F135" w14:textId="43C0E9D5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- Федеральный закон от 29.12.2012 N 273-ФЗ "Об образовании в Российской Федерации";</w:t>
      </w:r>
    </w:p>
    <w:p w14:paraId="4A103327" w14:textId="1C4AD572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- Федеральный закон от 24.07.1998 N 124-ФЗ "Об основных гарантиях прав ребенка в Российской Федерации";</w:t>
      </w:r>
    </w:p>
    <w:p w14:paraId="6A874225" w14:textId="21F8BEA5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- Указ Президента Российской Федерации от 29.05.2017 N 240 "Об объявлении в Российской Федерации Десятилетия детства";</w:t>
      </w:r>
    </w:p>
    <w:p w14:paraId="6201839E" w14:textId="05C64ABA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- постановление Правительства Калужской области от 12.02.2019 N 94 "Об утверждении государственной программы Калужской области "Повышение эффективности реализации молодежной политики, развитие волонтерского движения, системы оздоровления и отдыха детей в Калужской области";</w:t>
      </w:r>
    </w:p>
    <w:p w14:paraId="6F23401A" w14:textId="08C2168B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 xml:space="preserve">- постановление Городской Управы города Калуги от 01.07.2015 N 193-п "Об организации отдыха детей муниципального образования "Город Калуга" в каникулярное </w:t>
      </w:r>
      <w:r w:rsidRPr="00D504F5">
        <w:rPr>
          <w:rFonts w:ascii="Times New Roman" w:hAnsi="Times New Roman" w:cs="Times New Roman"/>
          <w:sz w:val="24"/>
        </w:rPr>
        <w:lastRenderedPageBreak/>
        <w:t>время";</w:t>
      </w:r>
    </w:p>
    <w:p w14:paraId="365F2161" w14:textId="24005AF6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- Стратегия социально-экономического развития муниципального образования "Город Калуга" до 2030 года, утвержденная решением Городской Думы города Калуги от 21.02.2018 N 25.</w:t>
      </w:r>
    </w:p>
    <w:p w14:paraId="7A904A7F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C86D630" w14:textId="77777777" w:rsidR="003F723F" w:rsidRPr="00D504F5" w:rsidRDefault="003F723F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3. Сведения об индикаторах муниципальной программы</w:t>
      </w:r>
    </w:p>
    <w:p w14:paraId="2BD3A038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(показателях подпрограммы) и их значениях</w:t>
      </w:r>
    </w:p>
    <w:p w14:paraId="70B64155" w14:textId="77777777" w:rsidR="003F723F" w:rsidRPr="00D504F5" w:rsidRDefault="003F723F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624D0C52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0DEA0E6" w14:textId="77777777" w:rsidR="003F723F" w:rsidRPr="00D504F5" w:rsidRDefault="003F723F">
      <w:pPr>
        <w:pStyle w:val="ConsPlusNormal"/>
        <w:rPr>
          <w:rFonts w:ascii="Times New Roman" w:hAnsi="Times New Roman" w:cs="Times New Roman"/>
          <w:sz w:val="24"/>
        </w:rPr>
        <w:sectPr w:rsidR="003F723F" w:rsidRPr="00D504F5" w:rsidSect="003F72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7860"/>
        <w:gridCol w:w="624"/>
        <w:gridCol w:w="737"/>
        <w:gridCol w:w="850"/>
        <w:gridCol w:w="680"/>
        <w:gridCol w:w="680"/>
        <w:gridCol w:w="680"/>
        <w:gridCol w:w="680"/>
        <w:gridCol w:w="680"/>
        <w:gridCol w:w="680"/>
        <w:gridCol w:w="680"/>
      </w:tblGrid>
      <w:tr w:rsidR="00D504F5" w:rsidRPr="00D504F5" w14:paraId="02DC6385" w14:textId="77777777" w:rsidTr="003F723F">
        <w:tc>
          <w:tcPr>
            <w:tcW w:w="566" w:type="dxa"/>
            <w:vMerge w:val="restart"/>
          </w:tcPr>
          <w:p w14:paraId="37CF5BBE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7860" w:type="dxa"/>
            <w:vMerge w:val="restart"/>
          </w:tcPr>
          <w:p w14:paraId="28FF46BD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Наименование индикатора (показателя)</w:t>
            </w:r>
          </w:p>
        </w:tc>
        <w:tc>
          <w:tcPr>
            <w:tcW w:w="624" w:type="dxa"/>
            <w:vMerge w:val="restart"/>
          </w:tcPr>
          <w:p w14:paraId="64499BC5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6347" w:type="dxa"/>
            <w:gridSpan w:val="9"/>
          </w:tcPr>
          <w:p w14:paraId="76E9CFF8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Значение по годам</w:t>
            </w:r>
          </w:p>
        </w:tc>
      </w:tr>
      <w:tr w:rsidR="00D504F5" w:rsidRPr="00D504F5" w14:paraId="163589BE" w14:textId="77777777" w:rsidTr="003F723F">
        <w:tc>
          <w:tcPr>
            <w:tcW w:w="566" w:type="dxa"/>
            <w:vMerge/>
          </w:tcPr>
          <w:p w14:paraId="5BE293B2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0" w:type="dxa"/>
            <w:vMerge/>
          </w:tcPr>
          <w:p w14:paraId="1E48FE3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Merge/>
          </w:tcPr>
          <w:p w14:paraId="714D59B2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" w:type="dxa"/>
            <w:vMerge w:val="restart"/>
          </w:tcPr>
          <w:p w14:paraId="3F76FA13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2018, факт</w:t>
            </w:r>
          </w:p>
        </w:tc>
        <w:tc>
          <w:tcPr>
            <w:tcW w:w="850" w:type="dxa"/>
            <w:vMerge w:val="restart"/>
          </w:tcPr>
          <w:p w14:paraId="526480D8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2019, оценка</w:t>
            </w:r>
          </w:p>
        </w:tc>
        <w:tc>
          <w:tcPr>
            <w:tcW w:w="4760" w:type="dxa"/>
            <w:gridSpan w:val="7"/>
          </w:tcPr>
          <w:p w14:paraId="74AFC56B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Годы реализации муниципальной программы</w:t>
            </w:r>
          </w:p>
        </w:tc>
      </w:tr>
      <w:tr w:rsidR="00D504F5" w:rsidRPr="00D504F5" w14:paraId="42BA95D3" w14:textId="77777777" w:rsidTr="003F723F">
        <w:tc>
          <w:tcPr>
            <w:tcW w:w="566" w:type="dxa"/>
            <w:vMerge/>
          </w:tcPr>
          <w:p w14:paraId="1EF1F8D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0" w:type="dxa"/>
            <w:vMerge/>
          </w:tcPr>
          <w:p w14:paraId="43E4407F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" w:type="dxa"/>
            <w:vMerge/>
          </w:tcPr>
          <w:p w14:paraId="268B33A9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" w:type="dxa"/>
            <w:vMerge/>
          </w:tcPr>
          <w:p w14:paraId="4549A6F9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/>
          </w:tcPr>
          <w:p w14:paraId="35976A5C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" w:type="dxa"/>
          </w:tcPr>
          <w:p w14:paraId="0CD82557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680" w:type="dxa"/>
          </w:tcPr>
          <w:p w14:paraId="5B1D2CE2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680" w:type="dxa"/>
          </w:tcPr>
          <w:p w14:paraId="094FAF60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680" w:type="dxa"/>
          </w:tcPr>
          <w:p w14:paraId="51079E1C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680" w:type="dxa"/>
          </w:tcPr>
          <w:p w14:paraId="2C4986C4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680" w:type="dxa"/>
          </w:tcPr>
          <w:p w14:paraId="1BC3EAF1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680" w:type="dxa"/>
          </w:tcPr>
          <w:p w14:paraId="4618DBF1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D504F5" w:rsidRPr="00D504F5" w14:paraId="073CFBBB" w14:textId="77777777" w:rsidTr="003F723F">
        <w:tc>
          <w:tcPr>
            <w:tcW w:w="566" w:type="dxa"/>
          </w:tcPr>
          <w:p w14:paraId="0B12A15D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860" w:type="dxa"/>
          </w:tcPr>
          <w:p w14:paraId="64C51ADD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24" w:type="dxa"/>
          </w:tcPr>
          <w:p w14:paraId="78A48552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" w:type="dxa"/>
          </w:tcPr>
          <w:p w14:paraId="5A9B905A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0" w:type="dxa"/>
          </w:tcPr>
          <w:p w14:paraId="1CFDA663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80" w:type="dxa"/>
          </w:tcPr>
          <w:p w14:paraId="49E4E7B3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80" w:type="dxa"/>
          </w:tcPr>
          <w:p w14:paraId="6D999FA8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80" w:type="dxa"/>
          </w:tcPr>
          <w:p w14:paraId="398EE3DF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80" w:type="dxa"/>
          </w:tcPr>
          <w:p w14:paraId="39C8B4F5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80" w:type="dxa"/>
          </w:tcPr>
          <w:p w14:paraId="63D2F7C3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80" w:type="dxa"/>
          </w:tcPr>
          <w:p w14:paraId="2F77EF19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80" w:type="dxa"/>
          </w:tcPr>
          <w:p w14:paraId="271C6435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D504F5" w:rsidRPr="00D504F5" w14:paraId="6722DD4A" w14:textId="77777777" w:rsidTr="003F723F">
        <w:tc>
          <w:tcPr>
            <w:tcW w:w="566" w:type="dxa"/>
          </w:tcPr>
          <w:p w14:paraId="4991EA6F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860" w:type="dxa"/>
          </w:tcPr>
          <w:p w14:paraId="7DDB7252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Удельный вес численности детей от 7 до 17 лет включительно, охваченных организованными формами отдыха, оздоровления, творческого досуга, занятости в каникулярное время, к общему числу детей в возрасте от 7 до 17 лет включительно</w:t>
            </w:r>
          </w:p>
        </w:tc>
        <w:tc>
          <w:tcPr>
            <w:tcW w:w="624" w:type="dxa"/>
          </w:tcPr>
          <w:p w14:paraId="66BDB75C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737" w:type="dxa"/>
          </w:tcPr>
          <w:p w14:paraId="17304321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97,8</w:t>
            </w:r>
          </w:p>
        </w:tc>
        <w:tc>
          <w:tcPr>
            <w:tcW w:w="850" w:type="dxa"/>
          </w:tcPr>
          <w:p w14:paraId="318C026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69,5</w:t>
            </w:r>
          </w:p>
        </w:tc>
        <w:tc>
          <w:tcPr>
            <w:tcW w:w="680" w:type="dxa"/>
          </w:tcPr>
          <w:p w14:paraId="634448AF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1,4</w:t>
            </w:r>
          </w:p>
        </w:tc>
        <w:tc>
          <w:tcPr>
            <w:tcW w:w="680" w:type="dxa"/>
          </w:tcPr>
          <w:p w14:paraId="4DA54EA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69,9</w:t>
            </w:r>
          </w:p>
        </w:tc>
        <w:tc>
          <w:tcPr>
            <w:tcW w:w="680" w:type="dxa"/>
          </w:tcPr>
          <w:p w14:paraId="59C7E1F1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70,5</w:t>
            </w:r>
          </w:p>
        </w:tc>
        <w:tc>
          <w:tcPr>
            <w:tcW w:w="680" w:type="dxa"/>
          </w:tcPr>
          <w:p w14:paraId="6433C30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70,9</w:t>
            </w:r>
          </w:p>
        </w:tc>
        <w:tc>
          <w:tcPr>
            <w:tcW w:w="680" w:type="dxa"/>
          </w:tcPr>
          <w:p w14:paraId="30CCB8C8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71,5</w:t>
            </w:r>
          </w:p>
        </w:tc>
        <w:tc>
          <w:tcPr>
            <w:tcW w:w="680" w:type="dxa"/>
          </w:tcPr>
          <w:p w14:paraId="38D9AC1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71,9</w:t>
            </w:r>
          </w:p>
        </w:tc>
        <w:tc>
          <w:tcPr>
            <w:tcW w:w="680" w:type="dxa"/>
          </w:tcPr>
          <w:p w14:paraId="11AAF919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72,1</w:t>
            </w:r>
          </w:p>
        </w:tc>
      </w:tr>
    </w:tbl>
    <w:p w14:paraId="3F905C57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0334422" w14:textId="77777777" w:rsidR="003F723F" w:rsidRPr="00D504F5" w:rsidRDefault="003F723F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4. Перечень мероприятий (основных мероприятий) муниципальной</w:t>
      </w:r>
    </w:p>
    <w:p w14:paraId="69C98D9D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программы</w:t>
      </w:r>
    </w:p>
    <w:p w14:paraId="744AA1E3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E318A35" w14:textId="77777777" w:rsidR="003F723F" w:rsidRPr="00D504F5" w:rsidRDefault="003F723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Решение задач муниципальной программы обеспечивается путем проведения соответствующих мероприятий:</w:t>
      </w:r>
    </w:p>
    <w:p w14:paraId="7D90001F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06"/>
        <w:gridCol w:w="3408"/>
        <w:gridCol w:w="1134"/>
        <w:gridCol w:w="2074"/>
        <w:gridCol w:w="3433"/>
        <w:gridCol w:w="1864"/>
      </w:tblGrid>
      <w:tr w:rsidR="00D504F5" w:rsidRPr="00D504F5" w14:paraId="0ED92836" w14:textId="77777777" w:rsidTr="003F723F">
        <w:tc>
          <w:tcPr>
            <w:tcW w:w="567" w:type="dxa"/>
          </w:tcPr>
          <w:p w14:paraId="1861A29F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3606" w:type="dxa"/>
          </w:tcPr>
          <w:p w14:paraId="74A85CE4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Наименование мероприятия (основного мероприятия) подпрограммы (ведомственной целевой программы), прочего мероприятия (основного мероприятия) программы</w:t>
            </w:r>
          </w:p>
        </w:tc>
        <w:tc>
          <w:tcPr>
            <w:tcW w:w="3408" w:type="dxa"/>
          </w:tcPr>
          <w:p w14:paraId="7A007A54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Ответственный исполнитель, соисполнитель, участник</w:t>
            </w:r>
          </w:p>
        </w:tc>
        <w:tc>
          <w:tcPr>
            <w:tcW w:w="1134" w:type="dxa"/>
          </w:tcPr>
          <w:p w14:paraId="7F61F11B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Срок начала и окончания реализации</w:t>
            </w:r>
          </w:p>
        </w:tc>
        <w:tc>
          <w:tcPr>
            <w:tcW w:w="2074" w:type="dxa"/>
          </w:tcPr>
          <w:p w14:paraId="6B6B9E1B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Ожидаемый непосредственный результат (краткое описание)</w:t>
            </w:r>
          </w:p>
        </w:tc>
        <w:tc>
          <w:tcPr>
            <w:tcW w:w="3433" w:type="dxa"/>
          </w:tcPr>
          <w:p w14:paraId="1A9D510C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Связь с целевыми показателями (индикаторами) муниципальной программы</w:t>
            </w:r>
          </w:p>
        </w:tc>
        <w:tc>
          <w:tcPr>
            <w:tcW w:w="1864" w:type="dxa"/>
          </w:tcPr>
          <w:p w14:paraId="203AE7BE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Принадлежность мероприятия к проекту (наименование проекта)</w:t>
            </w:r>
          </w:p>
        </w:tc>
      </w:tr>
      <w:tr w:rsidR="00D504F5" w:rsidRPr="00D504F5" w14:paraId="5B6B5952" w14:textId="77777777" w:rsidTr="003F723F">
        <w:tc>
          <w:tcPr>
            <w:tcW w:w="567" w:type="dxa"/>
          </w:tcPr>
          <w:p w14:paraId="3BE85E55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06" w:type="dxa"/>
          </w:tcPr>
          <w:p w14:paraId="5C77BDFE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08" w:type="dxa"/>
          </w:tcPr>
          <w:p w14:paraId="78C08E50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14:paraId="0E20997D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074" w:type="dxa"/>
          </w:tcPr>
          <w:p w14:paraId="13ACFECB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433" w:type="dxa"/>
          </w:tcPr>
          <w:p w14:paraId="6EB775EE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64" w:type="dxa"/>
          </w:tcPr>
          <w:p w14:paraId="0F34108B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D504F5" w:rsidRPr="00D504F5" w14:paraId="71E33840" w14:textId="77777777" w:rsidTr="003F723F">
        <w:tc>
          <w:tcPr>
            <w:tcW w:w="567" w:type="dxa"/>
          </w:tcPr>
          <w:p w14:paraId="404E7ACD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06" w:type="dxa"/>
          </w:tcPr>
          <w:p w14:paraId="1DC9E669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Оплата питания детей в муниципальных лагерях с дневным пребыванием детей</w:t>
            </w:r>
          </w:p>
        </w:tc>
        <w:tc>
          <w:tcPr>
            <w:tcW w:w="3408" w:type="dxa"/>
          </w:tcPr>
          <w:p w14:paraId="65991F1C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 xml:space="preserve">Участники программы: управление образования города Калуги; управление физической культуры, спорта и молодежной политики города </w:t>
            </w: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Калуги</w:t>
            </w:r>
          </w:p>
        </w:tc>
        <w:tc>
          <w:tcPr>
            <w:tcW w:w="1134" w:type="dxa"/>
          </w:tcPr>
          <w:p w14:paraId="3E4B74A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074" w:type="dxa"/>
          </w:tcPr>
          <w:p w14:paraId="6FC5F6D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Увеличение количества оздоровленных и отдохнувших детей</w:t>
            </w:r>
          </w:p>
        </w:tc>
        <w:tc>
          <w:tcPr>
            <w:tcW w:w="3433" w:type="dxa"/>
          </w:tcPr>
          <w:p w14:paraId="189B725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 xml:space="preserve">Удельный вес численности детей от 7 до 17 лет включительно, охваченных организованными формами отдыха, оздоровления, </w:t>
            </w: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творческого досуга, занятости в каникулярное время, к общему числу детей в возрасте от 7 до 17 лет включительно (%)</w:t>
            </w:r>
          </w:p>
        </w:tc>
        <w:tc>
          <w:tcPr>
            <w:tcW w:w="1864" w:type="dxa"/>
          </w:tcPr>
          <w:p w14:paraId="1E7E648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Отсутствуют</w:t>
            </w:r>
          </w:p>
        </w:tc>
      </w:tr>
      <w:tr w:rsidR="00D504F5" w:rsidRPr="00D504F5" w14:paraId="0B6BD508" w14:textId="77777777" w:rsidTr="003F723F">
        <w:tc>
          <w:tcPr>
            <w:tcW w:w="567" w:type="dxa"/>
          </w:tcPr>
          <w:p w14:paraId="34F1EBB5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06" w:type="dxa"/>
          </w:tcPr>
          <w:p w14:paraId="3FEC4D5B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Мероприятия для детей в возрасте от 7 до 17 лет включительно в каникулярное время:</w:t>
            </w:r>
          </w:p>
          <w:p w14:paraId="6760644A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приобретение спортивного и иного инвентаря, канцелярских товаров, призов, сувениров, грамот для организации культурно-досуговой, познавательно-образовательной и спортивной деятельности детей и подростков</w:t>
            </w:r>
          </w:p>
        </w:tc>
        <w:tc>
          <w:tcPr>
            <w:tcW w:w="3408" w:type="dxa"/>
          </w:tcPr>
          <w:p w14:paraId="77F4489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Ответственный исполнитель: управление образования города Калуги.</w:t>
            </w:r>
          </w:p>
          <w:p w14:paraId="7192B827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Участники программы: управление образования города Калуги; управление физической культуры, спорта и молодежной политики города Калуги; управление культуры города Калуги</w:t>
            </w:r>
          </w:p>
        </w:tc>
        <w:tc>
          <w:tcPr>
            <w:tcW w:w="1134" w:type="dxa"/>
          </w:tcPr>
          <w:p w14:paraId="24AF999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074" w:type="dxa"/>
          </w:tcPr>
          <w:p w14:paraId="7FA42592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Увеличение количества оздоровленных и отдохнувших детей</w:t>
            </w:r>
          </w:p>
        </w:tc>
        <w:tc>
          <w:tcPr>
            <w:tcW w:w="3433" w:type="dxa"/>
          </w:tcPr>
          <w:p w14:paraId="57424B92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Удельный вес численности детей от 7 до 17 лет включительно, охваченных организованными формами отдыха, оздоровления, творческого досуга, занятости в каникулярное время, к общему числу детей в возрасте от 7 до 17 лет включительно (%)</w:t>
            </w:r>
          </w:p>
        </w:tc>
        <w:tc>
          <w:tcPr>
            <w:tcW w:w="1864" w:type="dxa"/>
          </w:tcPr>
          <w:p w14:paraId="255A11DB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D504F5" w:rsidRPr="00D504F5" w14:paraId="4BC332D2" w14:textId="77777777" w:rsidTr="003F723F">
        <w:tc>
          <w:tcPr>
            <w:tcW w:w="567" w:type="dxa"/>
          </w:tcPr>
          <w:p w14:paraId="42D8388C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06" w:type="dxa"/>
          </w:tcPr>
          <w:p w14:paraId="7BFE25E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Участие детей в региональных, всероссийских и международных конкурсах, фестивалях, соревнованиях</w:t>
            </w:r>
          </w:p>
        </w:tc>
        <w:tc>
          <w:tcPr>
            <w:tcW w:w="3408" w:type="dxa"/>
          </w:tcPr>
          <w:p w14:paraId="60000C77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Участники программы: управление образования города Калуги; управление физической культуры, спорта и молодежной политики города Калуги; управление культуры города Калуги, муниципальные учреждения города Калуги</w:t>
            </w:r>
          </w:p>
        </w:tc>
        <w:tc>
          <w:tcPr>
            <w:tcW w:w="1134" w:type="dxa"/>
          </w:tcPr>
          <w:p w14:paraId="7CEB287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074" w:type="dxa"/>
          </w:tcPr>
          <w:p w14:paraId="647B5083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Увеличение количества оздоровленных и отдохнувших детей</w:t>
            </w:r>
          </w:p>
        </w:tc>
        <w:tc>
          <w:tcPr>
            <w:tcW w:w="3433" w:type="dxa"/>
          </w:tcPr>
          <w:p w14:paraId="69CCAD4B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Удельный вес численности детей от 7 до 17 лет включительно, охваченных организованными формами отдыха, оздоровления, творческого досуга, занятости в каникулярное время, к общему числу детей в возрасте от 7 до 17 лет включительно (%)</w:t>
            </w:r>
          </w:p>
        </w:tc>
        <w:tc>
          <w:tcPr>
            <w:tcW w:w="1864" w:type="dxa"/>
          </w:tcPr>
          <w:p w14:paraId="6C21122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D504F5" w:rsidRPr="00D504F5" w14:paraId="60D7E039" w14:textId="77777777" w:rsidTr="003F723F">
        <w:tc>
          <w:tcPr>
            <w:tcW w:w="567" w:type="dxa"/>
          </w:tcPr>
          <w:p w14:paraId="1A81807A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06" w:type="dxa"/>
          </w:tcPr>
          <w:p w14:paraId="752A882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Приобретение путевок в организации отдыха и оздоровления детей в каникулярное время</w:t>
            </w:r>
          </w:p>
        </w:tc>
        <w:tc>
          <w:tcPr>
            <w:tcW w:w="3408" w:type="dxa"/>
          </w:tcPr>
          <w:p w14:paraId="7BB65D7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Участники программы: управление образования города Калуги</w:t>
            </w:r>
          </w:p>
        </w:tc>
        <w:tc>
          <w:tcPr>
            <w:tcW w:w="1134" w:type="dxa"/>
          </w:tcPr>
          <w:p w14:paraId="1E2B9C15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074" w:type="dxa"/>
          </w:tcPr>
          <w:p w14:paraId="0A0F97F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Увеличение количества оздоровленных и отдохнувших детей</w:t>
            </w:r>
          </w:p>
        </w:tc>
        <w:tc>
          <w:tcPr>
            <w:tcW w:w="3433" w:type="dxa"/>
          </w:tcPr>
          <w:p w14:paraId="13468DE5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 xml:space="preserve">Удельный вес численности детей от 7 до 17 лет включительно, охваченных организованными формами отдыха, оздоровления, </w:t>
            </w: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творческого досуга, занятости в каникулярное время, к общему числу детей в возрасте от 7 до 17 лет включительно (%)</w:t>
            </w:r>
          </w:p>
        </w:tc>
        <w:tc>
          <w:tcPr>
            <w:tcW w:w="1864" w:type="dxa"/>
          </w:tcPr>
          <w:p w14:paraId="14BE3A8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Отсутствуют</w:t>
            </w:r>
          </w:p>
        </w:tc>
      </w:tr>
    </w:tbl>
    <w:p w14:paraId="54C1D7BA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B37A63E" w14:textId="77777777" w:rsidR="003F723F" w:rsidRPr="00D504F5" w:rsidRDefault="003F723F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5. Основные меры правового регулирования</w:t>
      </w:r>
    </w:p>
    <w:p w14:paraId="60F17775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A80A2AA" w14:textId="77777777" w:rsidR="003F723F" w:rsidRPr="00D504F5" w:rsidRDefault="003F723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Все муниципальные правовые акты будут приниматься в ходе реализации муниципальной программы по мере необходимости.</w:t>
      </w:r>
    </w:p>
    <w:p w14:paraId="23ED2176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B296D34" w14:textId="77777777" w:rsidR="003F723F" w:rsidRPr="00D504F5" w:rsidRDefault="003F723F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6. Ресурсное обеспечение муниципальной программы</w:t>
      </w:r>
    </w:p>
    <w:p w14:paraId="5F4F4CB7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03EE6BF" w14:textId="77777777" w:rsidR="003F723F" w:rsidRPr="00D504F5" w:rsidRDefault="003F723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плановый период. Объемы финансовых средств, направляемых на реализацию муниципальной программы из областного бюджета, ежегодно уточняются после принятия закона Калужской области об областном бюджете на очередной финансовый год и плановый период.</w:t>
      </w:r>
    </w:p>
    <w:p w14:paraId="0826CDD6" w14:textId="13CDB53C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Абзац исключен. - Постановление Городской Управы г. Калуги от 06.05.2020 N 133-п.</w:t>
      </w:r>
    </w:p>
    <w:p w14:paraId="53B330CE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C64418B" w14:textId="77777777" w:rsidR="003F723F" w:rsidRPr="00D504F5" w:rsidRDefault="003F723F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Ресурсное обеспечение реализации муниципальной программы</w:t>
      </w:r>
    </w:p>
    <w:p w14:paraId="4D333F92" w14:textId="77777777" w:rsidR="003F723F" w:rsidRPr="00D504F5" w:rsidRDefault="003F723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муниципального образования "Город Калуга"</w:t>
      </w:r>
    </w:p>
    <w:p w14:paraId="421AA838" w14:textId="77777777" w:rsidR="003F723F" w:rsidRPr="00D504F5" w:rsidRDefault="003F723F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4"/>
        <w:gridCol w:w="1869"/>
        <w:gridCol w:w="1955"/>
        <w:gridCol w:w="1151"/>
        <w:gridCol w:w="908"/>
        <w:gridCol w:w="1030"/>
        <w:gridCol w:w="1030"/>
        <w:gridCol w:w="1030"/>
        <w:gridCol w:w="1030"/>
        <w:gridCol w:w="1030"/>
        <w:gridCol w:w="1030"/>
      </w:tblGrid>
      <w:tr w:rsidR="00D504F5" w:rsidRPr="00D504F5" w14:paraId="3A4AC72E" w14:textId="77777777" w:rsidTr="003F723F">
        <w:tc>
          <w:tcPr>
            <w:tcW w:w="572" w:type="dxa"/>
            <w:vMerge w:val="restart"/>
          </w:tcPr>
          <w:p w14:paraId="24E8D350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3478" w:type="dxa"/>
            <w:vMerge w:val="restart"/>
          </w:tcPr>
          <w:p w14:paraId="12FF6B66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Наименование подпрограммы, ведомственной целевой программы, прочего мероприятия (основного мероприятия)</w:t>
            </w:r>
          </w:p>
        </w:tc>
        <w:tc>
          <w:tcPr>
            <w:tcW w:w="1870" w:type="dxa"/>
            <w:vMerge w:val="restart"/>
          </w:tcPr>
          <w:p w14:paraId="6BC7D888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0248" w:type="dxa"/>
            <w:gridSpan w:val="9"/>
          </w:tcPr>
          <w:p w14:paraId="6CCAC740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Объемы финансирования (тыс. руб.)</w:t>
            </w:r>
          </w:p>
        </w:tc>
      </w:tr>
      <w:tr w:rsidR="00D504F5" w:rsidRPr="00D504F5" w14:paraId="1EB6101D" w14:textId="77777777" w:rsidTr="003F723F">
        <w:tc>
          <w:tcPr>
            <w:tcW w:w="0" w:type="auto"/>
            <w:vMerge/>
          </w:tcPr>
          <w:p w14:paraId="61C7FCF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0404D9F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DEEA7F3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1" w:type="dxa"/>
          </w:tcPr>
          <w:p w14:paraId="57ADF14A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Источники финансирования</w:t>
            </w:r>
          </w:p>
        </w:tc>
        <w:tc>
          <w:tcPr>
            <w:tcW w:w="1157" w:type="dxa"/>
          </w:tcPr>
          <w:p w14:paraId="470E7FD2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914" w:type="dxa"/>
          </w:tcPr>
          <w:p w14:paraId="124A7043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1036" w:type="dxa"/>
          </w:tcPr>
          <w:p w14:paraId="4CC16D11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1036" w:type="dxa"/>
          </w:tcPr>
          <w:p w14:paraId="3381FDE4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1036" w:type="dxa"/>
          </w:tcPr>
          <w:p w14:paraId="1CF5F011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1036" w:type="dxa"/>
          </w:tcPr>
          <w:p w14:paraId="220786A8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1036" w:type="dxa"/>
          </w:tcPr>
          <w:p w14:paraId="15C5A3A4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1036" w:type="dxa"/>
          </w:tcPr>
          <w:p w14:paraId="5A237E6D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D504F5" w:rsidRPr="00D504F5" w14:paraId="2BACAE74" w14:textId="77777777" w:rsidTr="003F723F">
        <w:tc>
          <w:tcPr>
            <w:tcW w:w="572" w:type="dxa"/>
          </w:tcPr>
          <w:p w14:paraId="4994ED52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78" w:type="dxa"/>
          </w:tcPr>
          <w:p w14:paraId="716132E2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70" w:type="dxa"/>
          </w:tcPr>
          <w:p w14:paraId="38EA0EF9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61" w:type="dxa"/>
          </w:tcPr>
          <w:p w14:paraId="064D3E80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57" w:type="dxa"/>
          </w:tcPr>
          <w:p w14:paraId="5C637862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14" w:type="dxa"/>
          </w:tcPr>
          <w:p w14:paraId="6F0E372B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36" w:type="dxa"/>
          </w:tcPr>
          <w:p w14:paraId="0F675839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36" w:type="dxa"/>
          </w:tcPr>
          <w:p w14:paraId="0AB02FE4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36" w:type="dxa"/>
          </w:tcPr>
          <w:p w14:paraId="242A059D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36" w:type="dxa"/>
          </w:tcPr>
          <w:p w14:paraId="7B260BF5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36" w:type="dxa"/>
          </w:tcPr>
          <w:p w14:paraId="7DA5B17B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36" w:type="dxa"/>
          </w:tcPr>
          <w:p w14:paraId="5896C912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D504F5" w:rsidRPr="00D504F5" w14:paraId="73BAB218" w14:textId="77777777" w:rsidTr="003F723F">
        <w:tc>
          <w:tcPr>
            <w:tcW w:w="572" w:type="dxa"/>
          </w:tcPr>
          <w:p w14:paraId="1AAD55BC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8" w:type="dxa"/>
          </w:tcPr>
          <w:p w14:paraId="06BECC9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 xml:space="preserve">Организация отдыха, </w:t>
            </w: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оздоровления, творческого досуга, занятости детей и подростков в возрасте от 7 до 17 лет в каникулярное время:</w:t>
            </w:r>
          </w:p>
        </w:tc>
        <w:tc>
          <w:tcPr>
            <w:tcW w:w="1870" w:type="dxa"/>
          </w:tcPr>
          <w:p w14:paraId="60BC692B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1" w:type="dxa"/>
          </w:tcPr>
          <w:p w14:paraId="371B710F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14:paraId="32CD2F81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4" w:type="dxa"/>
          </w:tcPr>
          <w:p w14:paraId="04A446A7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6" w:type="dxa"/>
          </w:tcPr>
          <w:p w14:paraId="2D371F87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6" w:type="dxa"/>
          </w:tcPr>
          <w:p w14:paraId="36C153F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6" w:type="dxa"/>
          </w:tcPr>
          <w:p w14:paraId="31BFD18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6" w:type="dxa"/>
          </w:tcPr>
          <w:p w14:paraId="26D4E502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6" w:type="dxa"/>
          </w:tcPr>
          <w:p w14:paraId="5062387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6" w:type="dxa"/>
          </w:tcPr>
          <w:p w14:paraId="631D3D0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04F5" w:rsidRPr="00D504F5" w14:paraId="47155E92" w14:textId="77777777" w:rsidTr="003F723F">
        <w:tc>
          <w:tcPr>
            <w:tcW w:w="572" w:type="dxa"/>
            <w:vMerge w:val="restart"/>
          </w:tcPr>
          <w:p w14:paraId="5C4F3548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78" w:type="dxa"/>
            <w:vMerge w:val="restart"/>
          </w:tcPr>
          <w:p w14:paraId="65BC010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Оплата питания детей в муниципальных лагерях с дневным пребыванием детей</w:t>
            </w:r>
          </w:p>
        </w:tc>
        <w:tc>
          <w:tcPr>
            <w:tcW w:w="1870" w:type="dxa"/>
            <w:vMerge w:val="restart"/>
          </w:tcPr>
          <w:p w14:paraId="787FEBF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961" w:type="dxa"/>
          </w:tcPr>
          <w:p w14:paraId="5E8B4F32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57" w:type="dxa"/>
          </w:tcPr>
          <w:p w14:paraId="216A187E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83734,2</w:t>
            </w:r>
          </w:p>
        </w:tc>
        <w:tc>
          <w:tcPr>
            <w:tcW w:w="914" w:type="dxa"/>
          </w:tcPr>
          <w:p w14:paraId="7E3A5FC1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1400,9</w:t>
            </w:r>
          </w:p>
        </w:tc>
        <w:tc>
          <w:tcPr>
            <w:tcW w:w="1036" w:type="dxa"/>
          </w:tcPr>
          <w:p w14:paraId="207861F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8657,5</w:t>
            </w:r>
          </w:p>
        </w:tc>
        <w:tc>
          <w:tcPr>
            <w:tcW w:w="1036" w:type="dxa"/>
          </w:tcPr>
          <w:p w14:paraId="45539F31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12083,1</w:t>
            </w:r>
          </w:p>
        </w:tc>
        <w:tc>
          <w:tcPr>
            <w:tcW w:w="1036" w:type="dxa"/>
          </w:tcPr>
          <w:p w14:paraId="340EFFCE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14103,0</w:t>
            </w:r>
          </w:p>
        </w:tc>
        <w:tc>
          <w:tcPr>
            <w:tcW w:w="1036" w:type="dxa"/>
          </w:tcPr>
          <w:p w14:paraId="3E7855F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14570,7</w:t>
            </w:r>
          </w:p>
        </w:tc>
        <w:tc>
          <w:tcPr>
            <w:tcW w:w="1036" w:type="dxa"/>
          </w:tcPr>
          <w:p w14:paraId="2987575A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16459,5</w:t>
            </w:r>
          </w:p>
        </w:tc>
        <w:tc>
          <w:tcPr>
            <w:tcW w:w="1036" w:type="dxa"/>
          </w:tcPr>
          <w:p w14:paraId="482ED104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16459,5</w:t>
            </w:r>
          </w:p>
        </w:tc>
      </w:tr>
      <w:tr w:rsidR="00D504F5" w:rsidRPr="00D504F5" w14:paraId="1FD28705" w14:textId="77777777" w:rsidTr="003F723F">
        <w:tc>
          <w:tcPr>
            <w:tcW w:w="0" w:type="auto"/>
            <w:vMerge/>
          </w:tcPr>
          <w:p w14:paraId="19D9D1E5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456034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2C8806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1" w:type="dxa"/>
          </w:tcPr>
          <w:p w14:paraId="60F2BF71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57" w:type="dxa"/>
          </w:tcPr>
          <w:p w14:paraId="5BA72B9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35806,4</w:t>
            </w:r>
          </w:p>
        </w:tc>
        <w:tc>
          <w:tcPr>
            <w:tcW w:w="914" w:type="dxa"/>
          </w:tcPr>
          <w:p w14:paraId="3740330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743,5</w:t>
            </w:r>
          </w:p>
        </w:tc>
        <w:tc>
          <w:tcPr>
            <w:tcW w:w="1036" w:type="dxa"/>
          </w:tcPr>
          <w:p w14:paraId="34F227A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3710,3</w:t>
            </w:r>
          </w:p>
        </w:tc>
        <w:tc>
          <w:tcPr>
            <w:tcW w:w="1036" w:type="dxa"/>
          </w:tcPr>
          <w:p w14:paraId="48E6F2AD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5104,2</w:t>
            </w:r>
          </w:p>
        </w:tc>
        <w:tc>
          <w:tcPr>
            <w:tcW w:w="1036" w:type="dxa"/>
          </w:tcPr>
          <w:p w14:paraId="5EF8B09C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5969,9</w:t>
            </w:r>
          </w:p>
        </w:tc>
        <w:tc>
          <w:tcPr>
            <w:tcW w:w="1036" w:type="dxa"/>
          </w:tcPr>
          <w:p w14:paraId="059C41BE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6170,3</w:t>
            </w:r>
          </w:p>
        </w:tc>
        <w:tc>
          <w:tcPr>
            <w:tcW w:w="1036" w:type="dxa"/>
          </w:tcPr>
          <w:p w14:paraId="5692CD2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7054,1</w:t>
            </w:r>
          </w:p>
        </w:tc>
        <w:tc>
          <w:tcPr>
            <w:tcW w:w="1036" w:type="dxa"/>
          </w:tcPr>
          <w:p w14:paraId="58D5DED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7054,1</w:t>
            </w:r>
          </w:p>
        </w:tc>
      </w:tr>
      <w:tr w:rsidR="00D504F5" w:rsidRPr="00D504F5" w14:paraId="018EAD33" w14:textId="77777777" w:rsidTr="003F723F">
        <w:tc>
          <w:tcPr>
            <w:tcW w:w="0" w:type="auto"/>
            <w:vMerge/>
          </w:tcPr>
          <w:p w14:paraId="6A928509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206894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FCD4EEC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1" w:type="dxa"/>
          </w:tcPr>
          <w:p w14:paraId="22597D51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57" w:type="dxa"/>
          </w:tcPr>
          <w:p w14:paraId="5E294E23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119540,6</w:t>
            </w:r>
          </w:p>
        </w:tc>
        <w:tc>
          <w:tcPr>
            <w:tcW w:w="914" w:type="dxa"/>
          </w:tcPr>
          <w:p w14:paraId="71A77A04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2144,4</w:t>
            </w:r>
          </w:p>
        </w:tc>
        <w:tc>
          <w:tcPr>
            <w:tcW w:w="1036" w:type="dxa"/>
          </w:tcPr>
          <w:p w14:paraId="4100DB79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12367,8</w:t>
            </w:r>
          </w:p>
        </w:tc>
        <w:tc>
          <w:tcPr>
            <w:tcW w:w="1036" w:type="dxa"/>
          </w:tcPr>
          <w:p w14:paraId="58F079B6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17187,3</w:t>
            </w:r>
          </w:p>
        </w:tc>
        <w:tc>
          <w:tcPr>
            <w:tcW w:w="1036" w:type="dxa"/>
          </w:tcPr>
          <w:p w14:paraId="1C7A234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20072,9</w:t>
            </w:r>
          </w:p>
        </w:tc>
        <w:tc>
          <w:tcPr>
            <w:tcW w:w="1036" w:type="dxa"/>
          </w:tcPr>
          <w:p w14:paraId="14A7D3FA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20741,0</w:t>
            </w:r>
          </w:p>
        </w:tc>
        <w:tc>
          <w:tcPr>
            <w:tcW w:w="1036" w:type="dxa"/>
          </w:tcPr>
          <w:p w14:paraId="057BE35C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23513,6</w:t>
            </w:r>
          </w:p>
        </w:tc>
        <w:tc>
          <w:tcPr>
            <w:tcW w:w="1036" w:type="dxa"/>
          </w:tcPr>
          <w:p w14:paraId="7CCDE31C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23513,6</w:t>
            </w:r>
          </w:p>
        </w:tc>
      </w:tr>
      <w:tr w:rsidR="00D504F5" w:rsidRPr="00D504F5" w14:paraId="38AC3897" w14:textId="77777777" w:rsidTr="003F723F">
        <w:tc>
          <w:tcPr>
            <w:tcW w:w="0" w:type="auto"/>
            <w:vMerge/>
          </w:tcPr>
          <w:p w14:paraId="5997331A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890416B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  <w:vMerge w:val="restart"/>
          </w:tcPr>
          <w:p w14:paraId="712A640F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961" w:type="dxa"/>
          </w:tcPr>
          <w:p w14:paraId="024D8A8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57" w:type="dxa"/>
          </w:tcPr>
          <w:p w14:paraId="73C78F31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1361,7</w:t>
            </w:r>
          </w:p>
        </w:tc>
        <w:tc>
          <w:tcPr>
            <w:tcW w:w="914" w:type="dxa"/>
          </w:tcPr>
          <w:p w14:paraId="49CD2F3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46,8</w:t>
            </w:r>
          </w:p>
        </w:tc>
        <w:tc>
          <w:tcPr>
            <w:tcW w:w="1036" w:type="dxa"/>
          </w:tcPr>
          <w:p w14:paraId="5F98DE1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192,0</w:t>
            </w:r>
          </w:p>
        </w:tc>
        <w:tc>
          <w:tcPr>
            <w:tcW w:w="1036" w:type="dxa"/>
          </w:tcPr>
          <w:p w14:paraId="068D106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175,7</w:t>
            </w:r>
          </w:p>
        </w:tc>
        <w:tc>
          <w:tcPr>
            <w:tcW w:w="1036" w:type="dxa"/>
          </w:tcPr>
          <w:p w14:paraId="6CBAA5B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202,0</w:t>
            </w:r>
          </w:p>
        </w:tc>
        <w:tc>
          <w:tcPr>
            <w:tcW w:w="1036" w:type="dxa"/>
          </w:tcPr>
          <w:p w14:paraId="4F745211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248,4</w:t>
            </w:r>
          </w:p>
        </w:tc>
        <w:tc>
          <w:tcPr>
            <w:tcW w:w="1036" w:type="dxa"/>
          </w:tcPr>
          <w:p w14:paraId="3C7D484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248,4</w:t>
            </w:r>
          </w:p>
        </w:tc>
        <w:tc>
          <w:tcPr>
            <w:tcW w:w="1036" w:type="dxa"/>
          </w:tcPr>
          <w:p w14:paraId="2D4B313A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248,4</w:t>
            </w:r>
          </w:p>
        </w:tc>
      </w:tr>
      <w:tr w:rsidR="00D504F5" w:rsidRPr="00D504F5" w14:paraId="525431C6" w14:textId="77777777" w:rsidTr="003F723F">
        <w:tc>
          <w:tcPr>
            <w:tcW w:w="0" w:type="auto"/>
            <w:vMerge/>
          </w:tcPr>
          <w:p w14:paraId="4203CD6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6EAB185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4A9066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1" w:type="dxa"/>
          </w:tcPr>
          <w:p w14:paraId="33672AAE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57" w:type="dxa"/>
          </w:tcPr>
          <w:p w14:paraId="17DD34D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1361,7</w:t>
            </w:r>
          </w:p>
        </w:tc>
        <w:tc>
          <w:tcPr>
            <w:tcW w:w="914" w:type="dxa"/>
          </w:tcPr>
          <w:p w14:paraId="1C402D7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46,8</w:t>
            </w:r>
          </w:p>
        </w:tc>
        <w:tc>
          <w:tcPr>
            <w:tcW w:w="1036" w:type="dxa"/>
          </w:tcPr>
          <w:p w14:paraId="651BF0A9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192,0</w:t>
            </w:r>
          </w:p>
        </w:tc>
        <w:tc>
          <w:tcPr>
            <w:tcW w:w="1036" w:type="dxa"/>
          </w:tcPr>
          <w:p w14:paraId="7BEC6E7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175,7</w:t>
            </w:r>
          </w:p>
        </w:tc>
        <w:tc>
          <w:tcPr>
            <w:tcW w:w="1036" w:type="dxa"/>
          </w:tcPr>
          <w:p w14:paraId="3856BAB9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202,0</w:t>
            </w:r>
          </w:p>
        </w:tc>
        <w:tc>
          <w:tcPr>
            <w:tcW w:w="1036" w:type="dxa"/>
          </w:tcPr>
          <w:p w14:paraId="72462FD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248,4</w:t>
            </w:r>
          </w:p>
        </w:tc>
        <w:tc>
          <w:tcPr>
            <w:tcW w:w="1036" w:type="dxa"/>
          </w:tcPr>
          <w:p w14:paraId="09A5FC69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248,4</w:t>
            </w:r>
          </w:p>
        </w:tc>
        <w:tc>
          <w:tcPr>
            <w:tcW w:w="1036" w:type="dxa"/>
          </w:tcPr>
          <w:p w14:paraId="3FD10FB4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248,4</w:t>
            </w:r>
          </w:p>
        </w:tc>
      </w:tr>
      <w:tr w:rsidR="00D504F5" w:rsidRPr="00D504F5" w14:paraId="626E2428" w14:textId="77777777" w:rsidTr="003F723F">
        <w:tc>
          <w:tcPr>
            <w:tcW w:w="572" w:type="dxa"/>
            <w:vMerge w:val="restart"/>
          </w:tcPr>
          <w:p w14:paraId="03065A6A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78" w:type="dxa"/>
            <w:vMerge w:val="restart"/>
          </w:tcPr>
          <w:p w14:paraId="25C7540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Мероприятия для детей и подростков в возрасте от 7 до 17 лет в каникулярное время:</w:t>
            </w:r>
          </w:p>
          <w:p w14:paraId="6AF02B6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- приобретение спортивного и иного инвентаря, канцелярских товаров, призов, сувениров, грамот для организации культурно-досуговой, познавательно-образовательной и спортивной деятельности детей и подростков</w:t>
            </w:r>
          </w:p>
        </w:tc>
        <w:tc>
          <w:tcPr>
            <w:tcW w:w="1870" w:type="dxa"/>
          </w:tcPr>
          <w:p w14:paraId="1ABDCD23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961" w:type="dxa"/>
          </w:tcPr>
          <w:p w14:paraId="7E736C89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57" w:type="dxa"/>
          </w:tcPr>
          <w:p w14:paraId="2D17C62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14" w:type="dxa"/>
          </w:tcPr>
          <w:p w14:paraId="0419556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36" w:type="dxa"/>
          </w:tcPr>
          <w:p w14:paraId="5AED3F3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36" w:type="dxa"/>
          </w:tcPr>
          <w:p w14:paraId="5A9EAD58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36" w:type="dxa"/>
          </w:tcPr>
          <w:p w14:paraId="146CE1B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36" w:type="dxa"/>
          </w:tcPr>
          <w:p w14:paraId="301AD2D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36" w:type="dxa"/>
          </w:tcPr>
          <w:p w14:paraId="1016400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36" w:type="dxa"/>
          </w:tcPr>
          <w:p w14:paraId="40A3AE9A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D504F5" w:rsidRPr="00D504F5" w14:paraId="6AD320D8" w14:textId="77777777" w:rsidTr="003F723F">
        <w:tc>
          <w:tcPr>
            <w:tcW w:w="0" w:type="auto"/>
            <w:vMerge/>
          </w:tcPr>
          <w:p w14:paraId="366E070C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6111C25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4971878A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Управление культуры города Калуги</w:t>
            </w:r>
          </w:p>
        </w:tc>
        <w:tc>
          <w:tcPr>
            <w:tcW w:w="1961" w:type="dxa"/>
          </w:tcPr>
          <w:p w14:paraId="236999A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57" w:type="dxa"/>
          </w:tcPr>
          <w:p w14:paraId="2538009F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735,0</w:t>
            </w:r>
          </w:p>
        </w:tc>
        <w:tc>
          <w:tcPr>
            <w:tcW w:w="914" w:type="dxa"/>
          </w:tcPr>
          <w:p w14:paraId="707C97A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105,0</w:t>
            </w:r>
          </w:p>
        </w:tc>
        <w:tc>
          <w:tcPr>
            <w:tcW w:w="1036" w:type="dxa"/>
          </w:tcPr>
          <w:p w14:paraId="76D2848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105,0</w:t>
            </w:r>
          </w:p>
        </w:tc>
        <w:tc>
          <w:tcPr>
            <w:tcW w:w="1036" w:type="dxa"/>
          </w:tcPr>
          <w:p w14:paraId="05325AE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105,0</w:t>
            </w:r>
          </w:p>
        </w:tc>
        <w:tc>
          <w:tcPr>
            <w:tcW w:w="1036" w:type="dxa"/>
          </w:tcPr>
          <w:p w14:paraId="77D60424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105,0</w:t>
            </w:r>
          </w:p>
        </w:tc>
        <w:tc>
          <w:tcPr>
            <w:tcW w:w="1036" w:type="dxa"/>
          </w:tcPr>
          <w:p w14:paraId="6869CA11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105,0</w:t>
            </w:r>
          </w:p>
        </w:tc>
        <w:tc>
          <w:tcPr>
            <w:tcW w:w="1036" w:type="dxa"/>
          </w:tcPr>
          <w:p w14:paraId="3D79EB1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105,0</w:t>
            </w:r>
          </w:p>
        </w:tc>
        <w:tc>
          <w:tcPr>
            <w:tcW w:w="1036" w:type="dxa"/>
          </w:tcPr>
          <w:p w14:paraId="093C569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105,0</w:t>
            </w:r>
          </w:p>
        </w:tc>
      </w:tr>
      <w:tr w:rsidR="00D504F5" w:rsidRPr="00D504F5" w14:paraId="6B7A3FD3" w14:textId="77777777" w:rsidTr="003F723F">
        <w:tc>
          <w:tcPr>
            <w:tcW w:w="0" w:type="auto"/>
            <w:vMerge/>
          </w:tcPr>
          <w:p w14:paraId="409FE293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8" w:type="dxa"/>
            <w:vMerge w:val="restart"/>
          </w:tcPr>
          <w:p w14:paraId="50C3EEA7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 xml:space="preserve">- участие детей и подростков в </w:t>
            </w: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региональных, всероссийских и международных конкурсах, фестивалях, соревнованиях</w:t>
            </w:r>
          </w:p>
        </w:tc>
        <w:tc>
          <w:tcPr>
            <w:tcW w:w="1870" w:type="dxa"/>
          </w:tcPr>
          <w:p w14:paraId="07A760E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</w:t>
            </w: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образования города Калуги</w:t>
            </w:r>
          </w:p>
        </w:tc>
        <w:tc>
          <w:tcPr>
            <w:tcW w:w="1961" w:type="dxa"/>
          </w:tcPr>
          <w:p w14:paraId="3B3E18EC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 xml:space="preserve">Бюджет МО </w:t>
            </w: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"Город Калуга"</w:t>
            </w:r>
          </w:p>
        </w:tc>
        <w:tc>
          <w:tcPr>
            <w:tcW w:w="1157" w:type="dxa"/>
          </w:tcPr>
          <w:p w14:paraId="584EF1BF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2077,8</w:t>
            </w:r>
          </w:p>
        </w:tc>
        <w:tc>
          <w:tcPr>
            <w:tcW w:w="914" w:type="dxa"/>
          </w:tcPr>
          <w:p w14:paraId="679D085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127,8</w:t>
            </w:r>
          </w:p>
        </w:tc>
        <w:tc>
          <w:tcPr>
            <w:tcW w:w="1036" w:type="dxa"/>
          </w:tcPr>
          <w:p w14:paraId="0E552D2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450,0</w:t>
            </w:r>
          </w:p>
        </w:tc>
        <w:tc>
          <w:tcPr>
            <w:tcW w:w="1036" w:type="dxa"/>
          </w:tcPr>
          <w:p w14:paraId="74B0D759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300,0</w:t>
            </w:r>
          </w:p>
        </w:tc>
        <w:tc>
          <w:tcPr>
            <w:tcW w:w="1036" w:type="dxa"/>
          </w:tcPr>
          <w:p w14:paraId="3F427069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300,0</w:t>
            </w:r>
          </w:p>
        </w:tc>
        <w:tc>
          <w:tcPr>
            <w:tcW w:w="1036" w:type="dxa"/>
          </w:tcPr>
          <w:p w14:paraId="72DF4861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300,0</w:t>
            </w:r>
          </w:p>
        </w:tc>
        <w:tc>
          <w:tcPr>
            <w:tcW w:w="1036" w:type="dxa"/>
          </w:tcPr>
          <w:p w14:paraId="7AE8A214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300,0</w:t>
            </w:r>
          </w:p>
        </w:tc>
        <w:tc>
          <w:tcPr>
            <w:tcW w:w="1036" w:type="dxa"/>
          </w:tcPr>
          <w:p w14:paraId="499EC86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300,0</w:t>
            </w:r>
          </w:p>
        </w:tc>
      </w:tr>
      <w:tr w:rsidR="00D504F5" w:rsidRPr="00D504F5" w14:paraId="27ACE11F" w14:textId="77777777" w:rsidTr="003F723F">
        <w:tc>
          <w:tcPr>
            <w:tcW w:w="0" w:type="auto"/>
            <w:vMerge/>
          </w:tcPr>
          <w:p w14:paraId="4BEF74E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C6436C1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6B95617A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961" w:type="dxa"/>
          </w:tcPr>
          <w:p w14:paraId="5CC97D9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57" w:type="dxa"/>
          </w:tcPr>
          <w:p w14:paraId="38E38523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695,2</w:t>
            </w:r>
          </w:p>
        </w:tc>
        <w:tc>
          <w:tcPr>
            <w:tcW w:w="914" w:type="dxa"/>
          </w:tcPr>
          <w:p w14:paraId="0B77588C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85,6</w:t>
            </w:r>
          </w:p>
        </w:tc>
        <w:tc>
          <w:tcPr>
            <w:tcW w:w="1036" w:type="dxa"/>
          </w:tcPr>
          <w:p w14:paraId="7C8CBB9D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101,6</w:t>
            </w:r>
          </w:p>
        </w:tc>
        <w:tc>
          <w:tcPr>
            <w:tcW w:w="1036" w:type="dxa"/>
          </w:tcPr>
          <w:p w14:paraId="3E065E3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101,6</w:t>
            </w:r>
          </w:p>
        </w:tc>
        <w:tc>
          <w:tcPr>
            <w:tcW w:w="1036" w:type="dxa"/>
          </w:tcPr>
          <w:p w14:paraId="15581D8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101,6</w:t>
            </w:r>
          </w:p>
        </w:tc>
        <w:tc>
          <w:tcPr>
            <w:tcW w:w="1036" w:type="dxa"/>
          </w:tcPr>
          <w:p w14:paraId="7070649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101,6</w:t>
            </w:r>
          </w:p>
        </w:tc>
        <w:tc>
          <w:tcPr>
            <w:tcW w:w="1036" w:type="dxa"/>
          </w:tcPr>
          <w:p w14:paraId="22D0757D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101,6</w:t>
            </w:r>
          </w:p>
        </w:tc>
        <w:tc>
          <w:tcPr>
            <w:tcW w:w="1036" w:type="dxa"/>
          </w:tcPr>
          <w:p w14:paraId="3237F488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101,6</w:t>
            </w:r>
          </w:p>
        </w:tc>
      </w:tr>
      <w:tr w:rsidR="00D504F5" w:rsidRPr="00D504F5" w14:paraId="46CB7D3D" w14:textId="77777777" w:rsidTr="003F723F">
        <w:tc>
          <w:tcPr>
            <w:tcW w:w="0" w:type="auto"/>
            <w:vMerge/>
          </w:tcPr>
          <w:p w14:paraId="2E45225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D42AF9B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7257A4E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Управление культуры города Калуги</w:t>
            </w:r>
          </w:p>
        </w:tc>
        <w:tc>
          <w:tcPr>
            <w:tcW w:w="1961" w:type="dxa"/>
          </w:tcPr>
          <w:p w14:paraId="275DF25C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57" w:type="dxa"/>
          </w:tcPr>
          <w:p w14:paraId="5A276EFD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1581,0</w:t>
            </w:r>
          </w:p>
        </w:tc>
        <w:tc>
          <w:tcPr>
            <w:tcW w:w="914" w:type="dxa"/>
          </w:tcPr>
          <w:p w14:paraId="35D9C943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81,0</w:t>
            </w:r>
          </w:p>
        </w:tc>
        <w:tc>
          <w:tcPr>
            <w:tcW w:w="1036" w:type="dxa"/>
          </w:tcPr>
          <w:p w14:paraId="7F0AD1A6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250,0</w:t>
            </w:r>
          </w:p>
        </w:tc>
        <w:tc>
          <w:tcPr>
            <w:tcW w:w="1036" w:type="dxa"/>
          </w:tcPr>
          <w:p w14:paraId="5D19C3FD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250,0</w:t>
            </w:r>
          </w:p>
        </w:tc>
        <w:tc>
          <w:tcPr>
            <w:tcW w:w="1036" w:type="dxa"/>
          </w:tcPr>
          <w:p w14:paraId="4080B653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250,0</w:t>
            </w:r>
          </w:p>
        </w:tc>
        <w:tc>
          <w:tcPr>
            <w:tcW w:w="1036" w:type="dxa"/>
          </w:tcPr>
          <w:p w14:paraId="24DF59D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250,0</w:t>
            </w:r>
          </w:p>
        </w:tc>
        <w:tc>
          <w:tcPr>
            <w:tcW w:w="1036" w:type="dxa"/>
          </w:tcPr>
          <w:p w14:paraId="27860564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250,0</w:t>
            </w:r>
          </w:p>
        </w:tc>
        <w:tc>
          <w:tcPr>
            <w:tcW w:w="1036" w:type="dxa"/>
          </w:tcPr>
          <w:p w14:paraId="5B898BF8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250,0</w:t>
            </w:r>
          </w:p>
        </w:tc>
      </w:tr>
      <w:tr w:rsidR="00D504F5" w:rsidRPr="00D504F5" w14:paraId="4E9576F5" w14:textId="77777777" w:rsidTr="003F723F">
        <w:tc>
          <w:tcPr>
            <w:tcW w:w="572" w:type="dxa"/>
          </w:tcPr>
          <w:p w14:paraId="07906654" w14:textId="77777777" w:rsidR="003F723F" w:rsidRPr="00D504F5" w:rsidRDefault="003F7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478" w:type="dxa"/>
          </w:tcPr>
          <w:p w14:paraId="49B25DD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Приобретение путевок в организации отдыха и оздоровления детей в каникулярное время</w:t>
            </w:r>
          </w:p>
        </w:tc>
        <w:tc>
          <w:tcPr>
            <w:tcW w:w="1870" w:type="dxa"/>
          </w:tcPr>
          <w:p w14:paraId="5AC6B2DB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961" w:type="dxa"/>
          </w:tcPr>
          <w:p w14:paraId="13C86CC7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57" w:type="dxa"/>
          </w:tcPr>
          <w:p w14:paraId="0B01D361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3610,0</w:t>
            </w:r>
          </w:p>
        </w:tc>
        <w:tc>
          <w:tcPr>
            <w:tcW w:w="914" w:type="dxa"/>
          </w:tcPr>
          <w:p w14:paraId="6016F5D8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36" w:type="dxa"/>
          </w:tcPr>
          <w:p w14:paraId="6BE255DA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36" w:type="dxa"/>
          </w:tcPr>
          <w:p w14:paraId="65048C19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36" w:type="dxa"/>
          </w:tcPr>
          <w:p w14:paraId="7A7F7751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36" w:type="dxa"/>
          </w:tcPr>
          <w:p w14:paraId="07114F46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36" w:type="dxa"/>
          </w:tcPr>
          <w:p w14:paraId="3E1AD2D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1805,0</w:t>
            </w:r>
          </w:p>
        </w:tc>
        <w:tc>
          <w:tcPr>
            <w:tcW w:w="1036" w:type="dxa"/>
          </w:tcPr>
          <w:p w14:paraId="2616AA71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1805,0</w:t>
            </w:r>
          </w:p>
        </w:tc>
      </w:tr>
      <w:tr w:rsidR="00D504F5" w:rsidRPr="00D504F5" w14:paraId="6B81F286" w14:textId="77777777" w:rsidTr="003F723F">
        <w:tc>
          <w:tcPr>
            <w:tcW w:w="572" w:type="dxa"/>
            <w:vMerge w:val="restart"/>
          </w:tcPr>
          <w:p w14:paraId="570180E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8" w:type="dxa"/>
            <w:vMerge w:val="restart"/>
          </w:tcPr>
          <w:p w14:paraId="6FBAE6F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  <w:vMerge w:val="restart"/>
          </w:tcPr>
          <w:p w14:paraId="703BBC1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1" w:type="dxa"/>
          </w:tcPr>
          <w:p w14:paraId="3EACA6D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157" w:type="dxa"/>
          </w:tcPr>
          <w:p w14:paraId="008934CA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129601,3</w:t>
            </w:r>
          </w:p>
        </w:tc>
        <w:tc>
          <w:tcPr>
            <w:tcW w:w="914" w:type="dxa"/>
          </w:tcPr>
          <w:p w14:paraId="2ABAE314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2590,6</w:t>
            </w:r>
          </w:p>
        </w:tc>
        <w:tc>
          <w:tcPr>
            <w:tcW w:w="1036" w:type="dxa"/>
          </w:tcPr>
          <w:p w14:paraId="5EA64ADC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13466,4</w:t>
            </w:r>
          </w:p>
        </w:tc>
        <w:tc>
          <w:tcPr>
            <w:tcW w:w="1036" w:type="dxa"/>
          </w:tcPr>
          <w:p w14:paraId="2C92C209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18119,6</w:t>
            </w:r>
          </w:p>
        </w:tc>
        <w:tc>
          <w:tcPr>
            <w:tcW w:w="1036" w:type="dxa"/>
          </w:tcPr>
          <w:p w14:paraId="152AA8D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21031,5</w:t>
            </w:r>
          </w:p>
        </w:tc>
        <w:tc>
          <w:tcPr>
            <w:tcW w:w="1036" w:type="dxa"/>
          </w:tcPr>
          <w:p w14:paraId="209C0438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21746,0</w:t>
            </w:r>
          </w:p>
        </w:tc>
        <w:tc>
          <w:tcPr>
            <w:tcW w:w="1036" w:type="dxa"/>
          </w:tcPr>
          <w:p w14:paraId="1C5A9018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26323,6</w:t>
            </w:r>
          </w:p>
        </w:tc>
        <w:tc>
          <w:tcPr>
            <w:tcW w:w="1036" w:type="dxa"/>
          </w:tcPr>
          <w:p w14:paraId="5956A19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26323,6</w:t>
            </w:r>
          </w:p>
        </w:tc>
      </w:tr>
      <w:tr w:rsidR="00D504F5" w:rsidRPr="00D504F5" w14:paraId="42767393" w14:textId="77777777" w:rsidTr="003F723F">
        <w:tc>
          <w:tcPr>
            <w:tcW w:w="0" w:type="auto"/>
            <w:vMerge/>
          </w:tcPr>
          <w:p w14:paraId="7341E242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191E74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5616409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1" w:type="dxa"/>
          </w:tcPr>
          <w:p w14:paraId="54476251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57" w:type="dxa"/>
          </w:tcPr>
          <w:p w14:paraId="5193AE58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93794,9</w:t>
            </w:r>
          </w:p>
        </w:tc>
        <w:tc>
          <w:tcPr>
            <w:tcW w:w="914" w:type="dxa"/>
          </w:tcPr>
          <w:p w14:paraId="2994358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1847,1</w:t>
            </w:r>
          </w:p>
        </w:tc>
        <w:tc>
          <w:tcPr>
            <w:tcW w:w="1036" w:type="dxa"/>
          </w:tcPr>
          <w:p w14:paraId="35D6EB9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9756,1</w:t>
            </w:r>
          </w:p>
        </w:tc>
        <w:tc>
          <w:tcPr>
            <w:tcW w:w="1036" w:type="dxa"/>
          </w:tcPr>
          <w:p w14:paraId="1118CE6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13015,4</w:t>
            </w:r>
          </w:p>
        </w:tc>
        <w:tc>
          <w:tcPr>
            <w:tcW w:w="1036" w:type="dxa"/>
          </w:tcPr>
          <w:p w14:paraId="7FB246DC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15061,6</w:t>
            </w:r>
          </w:p>
        </w:tc>
        <w:tc>
          <w:tcPr>
            <w:tcW w:w="1036" w:type="dxa"/>
          </w:tcPr>
          <w:p w14:paraId="75556E23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15575,7</w:t>
            </w:r>
          </w:p>
        </w:tc>
        <w:tc>
          <w:tcPr>
            <w:tcW w:w="1036" w:type="dxa"/>
          </w:tcPr>
          <w:p w14:paraId="696F3D9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19269,5</w:t>
            </w:r>
          </w:p>
        </w:tc>
        <w:tc>
          <w:tcPr>
            <w:tcW w:w="1036" w:type="dxa"/>
          </w:tcPr>
          <w:p w14:paraId="6B9B5E1D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19269,5</w:t>
            </w:r>
          </w:p>
        </w:tc>
      </w:tr>
      <w:tr w:rsidR="00D504F5" w:rsidRPr="00D504F5" w14:paraId="3806376A" w14:textId="77777777" w:rsidTr="003F723F">
        <w:tc>
          <w:tcPr>
            <w:tcW w:w="0" w:type="auto"/>
            <w:vMerge/>
          </w:tcPr>
          <w:p w14:paraId="553C9DC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17CB64E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86A82DC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1" w:type="dxa"/>
          </w:tcPr>
          <w:p w14:paraId="292B186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57" w:type="dxa"/>
          </w:tcPr>
          <w:p w14:paraId="7554D3A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35806,4</w:t>
            </w:r>
          </w:p>
        </w:tc>
        <w:tc>
          <w:tcPr>
            <w:tcW w:w="914" w:type="dxa"/>
          </w:tcPr>
          <w:p w14:paraId="5248A78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743,5</w:t>
            </w:r>
          </w:p>
        </w:tc>
        <w:tc>
          <w:tcPr>
            <w:tcW w:w="1036" w:type="dxa"/>
          </w:tcPr>
          <w:p w14:paraId="484EC0D3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3710,3</w:t>
            </w:r>
          </w:p>
        </w:tc>
        <w:tc>
          <w:tcPr>
            <w:tcW w:w="1036" w:type="dxa"/>
          </w:tcPr>
          <w:p w14:paraId="10484B0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5104,2</w:t>
            </w:r>
          </w:p>
        </w:tc>
        <w:tc>
          <w:tcPr>
            <w:tcW w:w="1036" w:type="dxa"/>
          </w:tcPr>
          <w:p w14:paraId="40720B81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5969,9</w:t>
            </w:r>
          </w:p>
        </w:tc>
        <w:tc>
          <w:tcPr>
            <w:tcW w:w="1036" w:type="dxa"/>
          </w:tcPr>
          <w:p w14:paraId="723018C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6170,3</w:t>
            </w:r>
          </w:p>
        </w:tc>
        <w:tc>
          <w:tcPr>
            <w:tcW w:w="1036" w:type="dxa"/>
          </w:tcPr>
          <w:p w14:paraId="3A34282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7054,1</w:t>
            </w:r>
          </w:p>
        </w:tc>
        <w:tc>
          <w:tcPr>
            <w:tcW w:w="1036" w:type="dxa"/>
          </w:tcPr>
          <w:p w14:paraId="7DF4EBC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7054,1</w:t>
            </w:r>
          </w:p>
        </w:tc>
      </w:tr>
      <w:tr w:rsidR="00D504F5" w:rsidRPr="00D504F5" w14:paraId="753E092E" w14:textId="77777777" w:rsidTr="003F723F">
        <w:tc>
          <w:tcPr>
            <w:tcW w:w="572" w:type="dxa"/>
          </w:tcPr>
          <w:p w14:paraId="6188BCB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8" w:type="dxa"/>
          </w:tcPr>
          <w:p w14:paraId="55BD99B1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65BDFEE1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Всего по управлению образования города Калуги</w:t>
            </w:r>
          </w:p>
        </w:tc>
        <w:tc>
          <w:tcPr>
            <w:tcW w:w="1961" w:type="dxa"/>
          </w:tcPr>
          <w:p w14:paraId="44E7E6F0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14:paraId="0F935FEE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125228,4</w:t>
            </w:r>
          </w:p>
        </w:tc>
        <w:tc>
          <w:tcPr>
            <w:tcW w:w="914" w:type="dxa"/>
          </w:tcPr>
          <w:p w14:paraId="23D3DFAA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2272,2</w:t>
            </w:r>
          </w:p>
        </w:tc>
        <w:tc>
          <w:tcPr>
            <w:tcW w:w="1036" w:type="dxa"/>
          </w:tcPr>
          <w:p w14:paraId="12384B10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12817,8</w:t>
            </w:r>
          </w:p>
        </w:tc>
        <w:tc>
          <w:tcPr>
            <w:tcW w:w="1036" w:type="dxa"/>
          </w:tcPr>
          <w:p w14:paraId="14A4512C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17487,3</w:t>
            </w:r>
          </w:p>
        </w:tc>
        <w:tc>
          <w:tcPr>
            <w:tcW w:w="1036" w:type="dxa"/>
          </w:tcPr>
          <w:p w14:paraId="7ECACCD6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20372,9</w:t>
            </w:r>
          </w:p>
        </w:tc>
        <w:tc>
          <w:tcPr>
            <w:tcW w:w="1036" w:type="dxa"/>
          </w:tcPr>
          <w:p w14:paraId="4521355D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21041,0</w:t>
            </w:r>
          </w:p>
        </w:tc>
        <w:tc>
          <w:tcPr>
            <w:tcW w:w="1036" w:type="dxa"/>
          </w:tcPr>
          <w:p w14:paraId="260901EF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25618,6</w:t>
            </w:r>
          </w:p>
        </w:tc>
        <w:tc>
          <w:tcPr>
            <w:tcW w:w="1036" w:type="dxa"/>
          </w:tcPr>
          <w:p w14:paraId="429BFCCC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25618,6</w:t>
            </w:r>
          </w:p>
        </w:tc>
      </w:tr>
      <w:tr w:rsidR="00D504F5" w:rsidRPr="00D504F5" w14:paraId="5EA7441A" w14:textId="77777777" w:rsidTr="003F723F">
        <w:tc>
          <w:tcPr>
            <w:tcW w:w="572" w:type="dxa"/>
          </w:tcPr>
          <w:p w14:paraId="67F3193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8" w:type="dxa"/>
          </w:tcPr>
          <w:p w14:paraId="741AC48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41F1F9FC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 xml:space="preserve">Всего по </w:t>
            </w:r>
            <w:r w:rsidRPr="00D504F5">
              <w:rPr>
                <w:rFonts w:ascii="Times New Roman" w:hAnsi="Times New Roman" w:cs="Times New Roman"/>
                <w:sz w:val="24"/>
              </w:rPr>
              <w:lastRenderedPageBreak/>
              <w:t>управлению физической культуры, спорта и молодежной политики города Калуги</w:t>
            </w:r>
          </w:p>
        </w:tc>
        <w:tc>
          <w:tcPr>
            <w:tcW w:w="1961" w:type="dxa"/>
          </w:tcPr>
          <w:p w14:paraId="7B10001A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14:paraId="2FE0D13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2056,9</w:t>
            </w:r>
          </w:p>
        </w:tc>
        <w:tc>
          <w:tcPr>
            <w:tcW w:w="914" w:type="dxa"/>
          </w:tcPr>
          <w:p w14:paraId="5EC6266E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132,4</w:t>
            </w:r>
          </w:p>
        </w:tc>
        <w:tc>
          <w:tcPr>
            <w:tcW w:w="1036" w:type="dxa"/>
          </w:tcPr>
          <w:p w14:paraId="72BD3DCC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293,6</w:t>
            </w:r>
          </w:p>
        </w:tc>
        <w:tc>
          <w:tcPr>
            <w:tcW w:w="1036" w:type="dxa"/>
          </w:tcPr>
          <w:p w14:paraId="60F8B444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277,3</w:t>
            </w:r>
          </w:p>
        </w:tc>
        <w:tc>
          <w:tcPr>
            <w:tcW w:w="1036" w:type="dxa"/>
          </w:tcPr>
          <w:p w14:paraId="402889F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303,6</w:t>
            </w:r>
          </w:p>
        </w:tc>
        <w:tc>
          <w:tcPr>
            <w:tcW w:w="1036" w:type="dxa"/>
          </w:tcPr>
          <w:p w14:paraId="6E41ACD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350,0</w:t>
            </w:r>
          </w:p>
        </w:tc>
        <w:tc>
          <w:tcPr>
            <w:tcW w:w="1036" w:type="dxa"/>
          </w:tcPr>
          <w:p w14:paraId="68905AFE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350,0</w:t>
            </w:r>
          </w:p>
        </w:tc>
        <w:tc>
          <w:tcPr>
            <w:tcW w:w="1036" w:type="dxa"/>
          </w:tcPr>
          <w:p w14:paraId="04FFA69B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350,0</w:t>
            </w:r>
          </w:p>
        </w:tc>
      </w:tr>
      <w:tr w:rsidR="00D504F5" w:rsidRPr="00D504F5" w14:paraId="0DACB522" w14:textId="77777777" w:rsidTr="003F723F">
        <w:tc>
          <w:tcPr>
            <w:tcW w:w="572" w:type="dxa"/>
          </w:tcPr>
          <w:p w14:paraId="51EC7156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8" w:type="dxa"/>
          </w:tcPr>
          <w:p w14:paraId="76C4CC8D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76E83508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Всего по управлению культуры города Калуги</w:t>
            </w:r>
          </w:p>
        </w:tc>
        <w:tc>
          <w:tcPr>
            <w:tcW w:w="1961" w:type="dxa"/>
          </w:tcPr>
          <w:p w14:paraId="45475ED4" w14:textId="77777777" w:rsidR="003F723F" w:rsidRPr="00D504F5" w:rsidRDefault="003F72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14:paraId="5E0DCCA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2316,0</w:t>
            </w:r>
          </w:p>
        </w:tc>
        <w:tc>
          <w:tcPr>
            <w:tcW w:w="914" w:type="dxa"/>
          </w:tcPr>
          <w:p w14:paraId="5270C9C8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186,0</w:t>
            </w:r>
          </w:p>
        </w:tc>
        <w:tc>
          <w:tcPr>
            <w:tcW w:w="1036" w:type="dxa"/>
          </w:tcPr>
          <w:p w14:paraId="4BF9D074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355,0</w:t>
            </w:r>
          </w:p>
        </w:tc>
        <w:tc>
          <w:tcPr>
            <w:tcW w:w="1036" w:type="dxa"/>
          </w:tcPr>
          <w:p w14:paraId="49BEC0F7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355,0</w:t>
            </w:r>
          </w:p>
        </w:tc>
        <w:tc>
          <w:tcPr>
            <w:tcW w:w="1036" w:type="dxa"/>
          </w:tcPr>
          <w:p w14:paraId="35FDA0DE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355,0</w:t>
            </w:r>
          </w:p>
        </w:tc>
        <w:tc>
          <w:tcPr>
            <w:tcW w:w="1036" w:type="dxa"/>
          </w:tcPr>
          <w:p w14:paraId="5E113605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355,0</w:t>
            </w:r>
          </w:p>
        </w:tc>
        <w:tc>
          <w:tcPr>
            <w:tcW w:w="1036" w:type="dxa"/>
          </w:tcPr>
          <w:p w14:paraId="555241B2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355,0</w:t>
            </w:r>
          </w:p>
        </w:tc>
        <w:tc>
          <w:tcPr>
            <w:tcW w:w="1036" w:type="dxa"/>
          </w:tcPr>
          <w:p w14:paraId="4FAF285F" w14:textId="77777777" w:rsidR="003F723F" w:rsidRPr="00D504F5" w:rsidRDefault="003F723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D504F5">
              <w:rPr>
                <w:rFonts w:ascii="Times New Roman" w:hAnsi="Times New Roman" w:cs="Times New Roman"/>
                <w:sz w:val="24"/>
              </w:rPr>
              <w:t>355,0</w:t>
            </w:r>
          </w:p>
        </w:tc>
      </w:tr>
    </w:tbl>
    <w:p w14:paraId="35AD8D0E" w14:textId="77777777" w:rsidR="003F723F" w:rsidRPr="00D504F5" w:rsidRDefault="003F723F">
      <w:pPr>
        <w:pStyle w:val="ConsPlusNormal"/>
        <w:rPr>
          <w:rFonts w:ascii="Times New Roman" w:hAnsi="Times New Roman" w:cs="Times New Roman"/>
          <w:sz w:val="24"/>
        </w:rPr>
        <w:sectPr w:rsidR="003F723F" w:rsidRPr="00D504F5" w:rsidSect="003F723F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5E09124C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D0FE100" w14:textId="77777777" w:rsidR="003F723F" w:rsidRPr="00D504F5" w:rsidRDefault="003F723F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7. Механизм реализации муниципальной программы</w:t>
      </w:r>
    </w:p>
    <w:p w14:paraId="05378C5A" w14:textId="77777777" w:rsidR="003F723F" w:rsidRPr="00D504F5" w:rsidRDefault="003F723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F1019E2" w14:textId="77777777" w:rsidR="003F723F" w:rsidRPr="00D504F5" w:rsidRDefault="003F723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Механизм реализации муниципальной программы определяется управлением образования города Калуги и предусматривает проведение организационных мероприятий, включая подготовку и (или) внесение изменений в нормативные правовые акты муниципального образования "Город Калуга", обеспечивающие выполнение мероприятий муниципальной программы, в соответствии с действующим законодательством.</w:t>
      </w:r>
    </w:p>
    <w:p w14:paraId="67BDCDFD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Общее руководство, контроль и мониторинг за ходом реализации муниципальной программы осуществляют начальник управления образования города Калуги, заместитель начальника управления - председатель комитета дошкольного, общего и дополнительного образования управления образования города Калуги.</w:t>
      </w:r>
    </w:p>
    <w:p w14:paraId="77944969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Участниками муниципальной программы являются управление образования города Калуги, управление физической культуры, спорта и молодежной политики города Калуги; управление культуры города Калуги. Бюджетные ассигнования на реализацию мероприятий муниципальной программы планируются по ним.</w:t>
      </w:r>
    </w:p>
    <w:p w14:paraId="0ED12D92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Участниками мероприятий муниципальной программы являются управление образования города Калуги; управление физической культуры, спорта и молодежной политики города Калуги; управление культуры города Калуги; муниципальные учреждения, подведомственные управлению образования города Калуги; муниципальные учреждения, подведомственные управлению физической культуры, спорта и молодежной политики города Калуги; муниципальные учреждения, подведомственные управлению культуры города Калуги.</w:t>
      </w:r>
    </w:p>
    <w:p w14:paraId="09CDE739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Ответственным за реализацию мероприятий в части, их касающейся, являются начальник отдела общего и дополнительного образования управления образования города Калуги, начальник отдела учреждений физической культуры и спорта управления физической культуры, спорта и молодежной политики города Калуги, начальник отдела учреждений дополнительного образования, культуры и культурного наследия управления культуры города Калуги. Бюджетные ассигнования на реализацию мероприятий предусматриваются по управлению образованию города Калуги, по управлению физической культуры, спорта и молодежной политики города Калуги, по управлению культуры города Калуги.</w:t>
      </w:r>
    </w:p>
    <w:p w14:paraId="3B2C3D7D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Начальники вышеуказанных отделов несут персональную ответственность за своевременную и полную реализацию программных мероприятий, представляют информацию о ходе реализации мероприятий программы в заинтересованные организации.</w:t>
      </w:r>
    </w:p>
    <w:p w14:paraId="2B3FBEB3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Участники муниципальной программы несут персональную ответственность за своевременную и качественную реализацию программы, обеспечивают эффективное и целевое расходование средств, выделяемых на ее реализацию.</w:t>
      </w:r>
    </w:p>
    <w:p w14:paraId="4783AE25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В рамках муниципальной программы из средств областного бюджета бюджету муниципального образования "Город Калуга" направляются средства на оплату питания детей в муниципальных лагерях с дневным пребыванием детей.</w:t>
      </w:r>
    </w:p>
    <w:p w14:paraId="21BCA878" w14:textId="77777777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t>Взаимодействие управления образования города Калуги с министерством образования и науки Калужской области осуществляется в рамках соглашения на софинансирование расходных обязательств на реализацию мероприятий по организации оздоровительных лагерей с дневным пребыванием детей.</w:t>
      </w:r>
    </w:p>
    <w:p w14:paraId="5D97D411" w14:textId="554984C9" w:rsidR="003F723F" w:rsidRPr="00D504F5" w:rsidRDefault="003F72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D504F5">
        <w:rPr>
          <w:rFonts w:ascii="Times New Roman" w:hAnsi="Times New Roman" w:cs="Times New Roman"/>
          <w:sz w:val="24"/>
        </w:rPr>
        <w:lastRenderedPageBreak/>
        <w:t>Управление муниципальной программой и контроль за ходом ее реализации осуществляются в соответствии с полномочиями, указанными в пункте 6.1 раздела 6 "Полномочия ответственных исполнителей, соисполнителей и участников муниципальной программы при разработке и реализации муниципальной программы", и на основании положений, определенных в разделе 5 "Управление и контроль реализации муниципальной программы, проведение оценки эффективности реализации муниципальной программы" постановления Городской Управы города Калуги от 02.08.2013 N 220-п 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реализации".</w:t>
      </w:r>
    </w:p>
    <w:sectPr w:rsidR="003F723F" w:rsidRPr="00D504F5" w:rsidSect="003F723F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3F"/>
    <w:rsid w:val="003F723F"/>
    <w:rsid w:val="009F7775"/>
    <w:rsid w:val="00D504F5"/>
    <w:rsid w:val="00E06C9B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88F5"/>
  <w15:chartTrackingRefBased/>
  <w15:docId w15:val="{6F98C25B-AA4F-4508-8C14-549A561F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7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23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23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23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72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723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723F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723F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72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72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72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72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7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7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72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7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72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72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72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723F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723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723F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F723F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3F72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Title">
    <w:name w:val="ConsPlusTitle"/>
    <w:rsid w:val="003F72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3F723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3236</Words>
  <Characters>18446</Characters>
  <Application>Microsoft Office Word</Application>
  <DocSecurity>0</DocSecurity>
  <Lines>153</Lines>
  <Paragraphs>43</Paragraphs>
  <ScaleCrop>false</ScaleCrop>
  <Company/>
  <LinksUpToDate>false</LinksUpToDate>
  <CharactersWithSpaces>21639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2025-07-10T13:37:00Z</dcterms:created>
  <dcterms:modified xsi:type="dcterms:W3CDTF">2025-07-10T13:39:00Z</dcterms:modified>
</cp:coreProperties>
</file>