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92CC5" w:rsidRDefault="0059252F">
      <w:pPr>
        <w:jc w:val="center"/>
        <w:rPr>
          <w:b/>
          <w:sz w:val="26"/>
        </w:rPr>
      </w:pPr>
      <w:r>
        <w:rPr>
          <w:b/>
          <w:sz w:val="26"/>
        </w:rPr>
        <w:t>ГОРОДСКАЯ УПРАВА ГОРОДА КАЛУГИ</w:t>
      </w:r>
    </w:p>
    <w:p w:rsidR="00492CC5" w:rsidRDefault="00492CC5">
      <w:pPr>
        <w:jc w:val="center"/>
        <w:rPr>
          <w:sz w:val="26"/>
        </w:rPr>
      </w:pPr>
    </w:p>
    <w:p w:rsidR="00492CC5" w:rsidRDefault="0059252F">
      <w:pPr>
        <w:jc w:val="center"/>
      </w:pPr>
      <w:r>
        <w:rPr>
          <w:b/>
          <w:sz w:val="28"/>
        </w:rPr>
        <w:t>управление жилищно-коммунального хозяйства города Калуги</w:t>
      </w:r>
    </w:p>
    <w:p w:rsidR="00492CC5" w:rsidRDefault="00492CC5">
      <w:pPr>
        <w:jc w:val="center"/>
        <w:rPr>
          <w:b/>
          <w:sz w:val="20"/>
        </w:rPr>
      </w:pPr>
    </w:p>
    <w:p w:rsidR="00492CC5" w:rsidRDefault="00492CC5">
      <w:pPr>
        <w:jc w:val="center"/>
        <w:rPr>
          <w:b/>
          <w:sz w:val="20"/>
        </w:rPr>
      </w:pPr>
    </w:p>
    <w:p w:rsidR="00492CC5" w:rsidRDefault="0059252F">
      <w:pPr>
        <w:jc w:val="center"/>
        <w:rPr>
          <w:b/>
          <w:sz w:val="36"/>
        </w:rPr>
      </w:pPr>
      <w:r>
        <w:rPr>
          <w:b/>
          <w:sz w:val="36"/>
        </w:rPr>
        <w:t>ПРИКАЗ</w:t>
      </w:r>
    </w:p>
    <w:p w:rsidR="00492CC5" w:rsidRDefault="00492CC5">
      <w:pPr>
        <w:jc w:val="center"/>
        <w:rPr>
          <w:b/>
        </w:rPr>
      </w:pPr>
    </w:p>
    <w:tbl>
      <w:tblPr>
        <w:tblW w:w="9828" w:type="dxa"/>
        <w:tblLook w:val="0000" w:firstRow="0" w:lastRow="0" w:firstColumn="0" w:lastColumn="0" w:noHBand="0" w:noVBand="0"/>
      </w:tblPr>
      <w:tblGrid>
        <w:gridCol w:w="2290"/>
        <w:gridCol w:w="6087"/>
        <w:gridCol w:w="1451"/>
      </w:tblGrid>
      <w:tr w:rsidR="00492CC5">
        <w:tc>
          <w:tcPr>
            <w:tcW w:w="2290" w:type="dxa"/>
            <w:shd w:val="clear" w:color="auto" w:fill="auto"/>
          </w:tcPr>
          <w:p w:rsidR="00492CC5" w:rsidRDefault="00645156" w:rsidP="00645156">
            <w:pPr>
              <w:snapToGrid w:val="0"/>
              <w:jc w:val="both"/>
            </w:pPr>
            <w:r>
              <w:t>от 21.12.</w:t>
            </w:r>
            <w:bookmarkStart w:id="0" w:name="_GoBack"/>
            <w:bookmarkEnd w:id="0"/>
            <w:r w:rsidR="0059252F">
              <w:t>2018г.</w:t>
            </w:r>
          </w:p>
        </w:tc>
        <w:tc>
          <w:tcPr>
            <w:tcW w:w="6087" w:type="dxa"/>
            <w:shd w:val="clear" w:color="auto" w:fill="auto"/>
          </w:tcPr>
          <w:p w:rsidR="00492CC5" w:rsidRDefault="00492CC5">
            <w:pPr>
              <w:snapToGrid w:val="0"/>
              <w:jc w:val="center"/>
            </w:pPr>
          </w:p>
        </w:tc>
        <w:tc>
          <w:tcPr>
            <w:tcW w:w="1451" w:type="dxa"/>
            <w:shd w:val="clear" w:color="auto" w:fill="auto"/>
          </w:tcPr>
          <w:p w:rsidR="00492CC5" w:rsidRDefault="0059252F">
            <w:pPr>
              <w:snapToGrid w:val="0"/>
              <w:jc w:val="center"/>
            </w:pPr>
            <w:r>
              <w:t>№</w:t>
            </w:r>
            <w:r w:rsidR="00645156">
              <w:t xml:space="preserve"> 66-о/д</w:t>
            </w:r>
          </w:p>
        </w:tc>
      </w:tr>
    </w:tbl>
    <w:p w:rsidR="00492CC5" w:rsidRDefault="0059252F">
      <w:pPr>
        <w:jc w:val="center"/>
      </w:pPr>
      <w:r>
        <w:t>г. Калуга</w:t>
      </w:r>
    </w:p>
    <w:p w:rsidR="00492CC5" w:rsidRDefault="00492CC5"/>
    <w:p w:rsidR="00492CC5" w:rsidRDefault="00492CC5"/>
    <w:tbl>
      <w:tblPr>
        <w:tblW w:w="9569" w:type="dxa"/>
        <w:tblLook w:val="01E0" w:firstRow="1" w:lastRow="1" w:firstColumn="1" w:lastColumn="1" w:noHBand="0" w:noVBand="0"/>
      </w:tblPr>
      <w:tblGrid>
        <w:gridCol w:w="4784"/>
        <w:gridCol w:w="4785"/>
      </w:tblGrid>
      <w:tr w:rsidR="00492CC5">
        <w:tc>
          <w:tcPr>
            <w:tcW w:w="4784" w:type="dxa"/>
            <w:shd w:val="clear" w:color="auto" w:fill="auto"/>
          </w:tcPr>
          <w:p w:rsidR="00492CC5" w:rsidRDefault="0059252F">
            <w:r>
              <w:rPr>
                <w:b/>
                <w:bCs/>
              </w:rPr>
              <w:t xml:space="preserve">Об </w:t>
            </w:r>
            <w:proofErr w:type="gramStart"/>
            <w:r>
              <w:rPr>
                <w:b/>
                <w:bCs/>
              </w:rPr>
              <w:t>утверждении  Положения</w:t>
            </w:r>
            <w:proofErr w:type="gramEnd"/>
            <w:r>
              <w:rPr>
                <w:b/>
                <w:bCs/>
              </w:rPr>
              <w:t xml:space="preserve"> об учетной политике управления жилищно-коммунального хозяйства города Калуги. </w:t>
            </w:r>
          </w:p>
        </w:tc>
        <w:tc>
          <w:tcPr>
            <w:tcW w:w="4784" w:type="dxa"/>
            <w:shd w:val="clear" w:color="auto" w:fill="auto"/>
          </w:tcPr>
          <w:p w:rsidR="00492CC5" w:rsidRDefault="00492CC5">
            <w:pPr>
              <w:rPr>
                <w:b/>
                <w:bCs/>
              </w:rPr>
            </w:pPr>
          </w:p>
        </w:tc>
      </w:tr>
    </w:tbl>
    <w:p w:rsidR="00492CC5" w:rsidRDefault="0059252F">
      <w:pPr>
        <w:tabs>
          <w:tab w:val="left" w:pos="709"/>
        </w:tabs>
        <w:jc w:val="both"/>
      </w:pPr>
      <w:r>
        <w:rPr>
          <w:b/>
          <w:bCs/>
        </w:rPr>
        <w:tab/>
      </w:r>
      <w:r>
        <w:t xml:space="preserve"> </w:t>
      </w:r>
    </w:p>
    <w:p w:rsidR="00492CC5" w:rsidRDefault="00492CC5">
      <w:pPr>
        <w:tabs>
          <w:tab w:val="left" w:pos="709"/>
        </w:tabs>
        <w:jc w:val="both"/>
      </w:pPr>
    </w:p>
    <w:p w:rsidR="00492CC5" w:rsidRDefault="0059252F">
      <w:pPr>
        <w:tabs>
          <w:tab w:val="left" w:pos="709"/>
        </w:tabs>
        <w:spacing w:line="360" w:lineRule="auto"/>
        <w:jc w:val="both"/>
      </w:pPr>
      <w:r>
        <w:tab/>
        <w:t xml:space="preserve"> </w:t>
      </w:r>
      <w:r>
        <w:rPr>
          <w:color w:val="222222"/>
        </w:rPr>
        <w:t>В соответствии с</w:t>
      </w:r>
      <w:r>
        <w:t xml:space="preserve"> Федеральным законом от 06.12.2011 № 402-ФЗ «О бухгалтерском учете», приказами Министерства финансов Российской Федерации от 31.12.2016 № 256н «Об утверждении муниципального стандарта бухгалтерского учета для организаций государственного сектора «Концептуальные основы бухгалтерского учета и отчетности организаций государственного сектора», от 31.12.2016 № 257н «Об утверждении муниципального стандарта бухгалтерского учета для организаций государственного сектора «Основные средства» , от 31.12.2016 № 258н «Об утверждении муниципального стандарта бухгалтерского учета для организаций государственного сектора «Аренда», от 31.12.2016 № 259н «Об утверждении муниципального стандарта бухгалтерского учета для организаций государственного сектора «Обесценение активов» , от 31.12.2016 № 260н «Об утверждении муниципального стандарта бухгалтерского учета для организаций государственного сектора «Представление бухгалтерской (финансовой) отчетности», от 01.12.2010 № 157н «Об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 и Инструкции по его применению», от 06.12.2010 № 162н  «Об утверждении Плана счетов бюджетного учета и Инструкции  по его применению» , от 30.03.2015 № 52н «Об утверждении форм первичных учетных документов и регистров бухгалтерского учета, применяемых органами государственной власти (государственными органами), органами местного самоуправления, органами управления государственными внебюджетными фондами, государственными (муниципальными) учреждениями, и Методических указаний по их применению», от 01.07.2013 № 65н «Об утверждении указаний о порядке применения бюджетной классификации Российской Федерации». Предназначенных для </w:t>
      </w:r>
      <w:r>
        <w:lastRenderedPageBreak/>
        <w:t>формирования полной и достоверной информации о финансовом, имущественном положении и финансовых результатах деятельности управления жилищно-коммунального хозяйства города Калуги и применения при ведении бюджетного и налогового учета.</w:t>
      </w:r>
    </w:p>
    <w:p w:rsidR="00492CC5" w:rsidRDefault="0059252F">
      <w:pPr>
        <w:spacing w:line="360" w:lineRule="auto"/>
        <w:jc w:val="both"/>
        <w:rPr>
          <w:b/>
          <w:bCs/>
        </w:rPr>
      </w:pPr>
      <w:r>
        <w:t>ПРИКАЗЫВАЮ:</w:t>
      </w:r>
    </w:p>
    <w:p w:rsidR="00492CC5" w:rsidRDefault="00492CC5">
      <w:pPr>
        <w:spacing w:line="360" w:lineRule="auto"/>
        <w:jc w:val="both"/>
        <w:rPr>
          <w:b/>
          <w:bCs/>
        </w:rPr>
      </w:pPr>
    </w:p>
    <w:p w:rsidR="00492CC5" w:rsidRDefault="0059252F">
      <w:pPr>
        <w:numPr>
          <w:ilvl w:val="0"/>
          <w:numId w:val="1"/>
        </w:numPr>
        <w:spacing w:line="360" w:lineRule="auto"/>
        <w:ind w:left="709" w:firstLine="0"/>
        <w:jc w:val="both"/>
      </w:pPr>
      <w:proofErr w:type="gramStart"/>
      <w:r>
        <w:t>Утвердить  Положение</w:t>
      </w:r>
      <w:proofErr w:type="gramEnd"/>
      <w:r>
        <w:t xml:space="preserve"> об учетной политике   управления жилищно-коммунального хозяйства города Калуги.</w:t>
      </w:r>
    </w:p>
    <w:p w:rsidR="00492CC5" w:rsidRDefault="0059252F">
      <w:pPr>
        <w:numPr>
          <w:ilvl w:val="0"/>
          <w:numId w:val="1"/>
        </w:numPr>
        <w:spacing w:line="360" w:lineRule="auto"/>
        <w:ind w:left="709" w:firstLine="0"/>
        <w:jc w:val="both"/>
      </w:pPr>
      <w:r>
        <w:t xml:space="preserve"> Признать утратившим силу </w:t>
      </w:r>
      <w:proofErr w:type="gramStart"/>
      <w:r>
        <w:t>приказ  от</w:t>
      </w:r>
      <w:proofErr w:type="gramEnd"/>
      <w:r>
        <w:t xml:space="preserve"> 08.06.2015 № 30 о/д «Об утверждении Положения об учетной политики».</w:t>
      </w:r>
    </w:p>
    <w:p w:rsidR="00492CC5" w:rsidRDefault="0059252F">
      <w:pPr>
        <w:numPr>
          <w:ilvl w:val="0"/>
          <w:numId w:val="1"/>
        </w:numPr>
        <w:spacing w:line="360" w:lineRule="auto"/>
        <w:ind w:left="709" w:firstLine="0"/>
        <w:jc w:val="both"/>
      </w:pPr>
      <w:r>
        <w:t>Настоящий приказ вступает в силу с момента его подписания.</w:t>
      </w:r>
    </w:p>
    <w:p w:rsidR="00492CC5" w:rsidRDefault="0059252F">
      <w:pPr>
        <w:pStyle w:val="20"/>
        <w:numPr>
          <w:ilvl w:val="0"/>
          <w:numId w:val="1"/>
        </w:numPr>
        <w:tabs>
          <w:tab w:val="clear" w:pos="720"/>
          <w:tab w:val="left" w:pos="709"/>
        </w:tabs>
        <w:spacing w:line="360" w:lineRule="auto"/>
        <w:ind w:left="709" w:firstLine="0"/>
      </w:pPr>
      <w:r>
        <w:t>Контроль за исполнением настоящего приказа оставляю за собой.</w:t>
      </w:r>
    </w:p>
    <w:p w:rsidR="00492CC5" w:rsidRDefault="00492CC5">
      <w:pPr>
        <w:spacing w:line="360" w:lineRule="auto"/>
        <w:ind w:left="708"/>
        <w:jc w:val="both"/>
      </w:pPr>
    </w:p>
    <w:p w:rsidR="00492CC5" w:rsidRDefault="00492CC5">
      <w:pPr>
        <w:ind w:left="708"/>
        <w:jc w:val="both"/>
      </w:pPr>
    </w:p>
    <w:p w:rsidR="00492CC5" w:rsidRDefault="0059252F">
      <w:pPr>
        <w:rPr>
          <w:b/>
          <w:bCs/>
        </w:rPr>
      </w:pPr>
      <w:proofErr w:type="gramStart"/>
      <w:r>
        <w:rPr>
          <w:b/>
          <w:bCs/>
          <w:szCs w:val="22"/>
        </w:rPr>
        <w:t>Начальник  управления</w:t>
      </w:r>
      <w:proofErr w:type="gramEnd"/>
      <w:r>
        <w:rPr>
          <w:b/>
          <w:bCs/>
          <w:szCs w:val="22"/>
        </w:rPr>
        <w:t xml:space="preserve"> </w:t>
      </w:r>
    </w:p>
    <w:p w:rsidR="00492CC5" w:rsidRDefault="0059252F">
      <w:pPr>
        <w:rPr>
          <w:b/>
          <w:bCs/>
        </w:rPr>
      </w:pPr>
      <w:r>
        <w:rPr>
          <w:b/>
          <w:bCs/>
          <w:szCs w:val="22"/>
        </w:rPr>
        <w:t xml:space="preserve">жилищно-коммунального </w:t>
      </w:r>
    </w:p>
    <w:p w:rsidR="00492CC5" w:rsidRDefault="0059252F">
      <w:pPr>
        <w:rPr>
          <w:b/>
          <w:bCs/>
        </w:rPr>
      </w:pPr>
      <w:r>
        <w:rPr>
          <w:b/>
          <w:bCs/>
          <w:szCs w:val="22"/>
        </w:rPr>
        <w:t xml:space="preserve">хозяйства города Калуги                                                                                       </w:t>
      </w:r>
      <w:proofErr w:type="spellStart"/>
      <w:r>
        <w:rPr>
          <w:b/>
          <w:bCs/>
          <w:szCs w:val="22"/>
        </w:rPr>
        <w:t>В.В.Устинов</w:t>
      </w:r>
      <w:proofErr w:type="spellEnd"/>
    </w:p>
    <w:p w:rsidR="00492CC5" w:rsidRDefault="00492CC5">
      <w:pPr>
        <w:pStyle w:val="ac"/>
        <w:tabs>
          <w:tab w:val="right" w:pos="10146"/>
        </w:tabs>
        <w:ind w:firstLine="0"/>
        <w:jc w:val="left"/>
        <w:rPr>
          <w:sz w:val="24"/>
        </w:rPr>
      </w:pPr>
    </w:p>
    <w:p w:rsidR="00492CC5" w:rsidRDefault="00492CC5">
      <w:pPr>
        <w:pStyle w:val="ac"/>
        <w:tabs>
          <w:tab w:val="right" w:pos="10146"/>
        </w:tabs>
        <w:ind w:firstLine="0"/>
        <w:jc w:val="left"/>
        <w:rPr>
          <w:sz w:val="24"/>
        </w:rPr>
      </w:pPr>
    </w:p>
    <w:p w:rsidR="00492CC5" w:rsidRDefault="00492CC5">
      <w:pPr>
        <w:pStyle w:val="ac"/>
        <w:tabs>
          <w:tab w:val="right" w:pos="10146"/>
        </w:tabs>
        <w:ind w:firstLine="0"/>
        <w:jc w:val="left"/>
        <w:rPr>
          <w:sz w:val="24"/>
        </w:rPr>
      </w:pPr>
    </w:p>
    <w:p w:rsidR="00492CC5" w:rsidRDefault="00492CC5">
      <w:pPr>
        <w:pStyle w:val="ac"/>
        <w:tabs>
          <w:tab w:val="right" w:pos="10146"/>
        </w:tabs>
        <w:ind w:firstLine="0"/>
        <w:jc w:val="left"/>
        <w:rPr>
          <w:sz w:val="24"/>
        </w:rPr>
      </w:pPr>
    </w:p>
    <w:p w:rsidR="00492CC5" w:rsidRDefault="00492CC5">
      <w:pPr>
        <w:pStyle w:val="ac"/>
        <w:tabs>
          <w:tab w:val="right" w:pos="10146"/>
        </w:tabs>
        <w:ind w:firstLine="0"/>
        <w:jc w:val="left"/>
        <w:rPr>
          <w:sz w:val="24"/>
        </w:rPr>
      </w:pPr>
    </w:p>
    <w:p w:rsidR="00492CC5" w:rsidRDefault="00492CC5">
      <w:pPr>
        <w:pStyle w:val="ac"/>
        <w:tabs>
          <w:tab w:val="right" w:pos="10146"/>
        </w:tabs>
        <w:ind w:firstLine="0"/>
        <w:jc w:val="left"/>
        <w:rPr>
          <w:sz w:val="24"/>
        </w:rPr>
      </w:pPr>
    </w:p>
    <w:p w:rsidR="00492CC5" w:rsidRDefault="00492CC5">
      <w:pPr>
        <w:pStyle w:val="ac"/>
        <w:tabs>
          <w:tab w:val="right" w:pos="10146"/>
        </w:tabs>
        <w:ind w:firstLine="0"/>
        <w:jc w:val="left"/>
        <w:rPr>
          <w:sz w:val="24"/>
        </w:rPr>
      </w:pPr>
    </w:p>
    <w:p w:rsidR="00492CC5" w:rsidRDefault="00492CC5">
      <w:pPr>
        <w:pStyle w:val="ac"/>
        <w:tabs>
          <w:tab w:val="right" w:pos="10146"/>
        </w:tabs>
        <w:ind w:firstLine="0"/>
        <w:jc w:val="left"/>
        <w:rPr>
          <w:sz w:val="24"/>
        </w:rPr>
      </w:pPr>
    </w:p>
    <w:p w:rsidR="00492CC5" w:rsidRDefault="00492CC5">
      <w:pPr>
        <w:pStyle w:val="ac"/>
        <w:tabs>
          <w:tab w:val="right" w:pos="10146"/>
        </w:tabs>
        <w:ind w:firstLine="0"/>
        <w:jc w:val="left"/>
        <w:rPr>
          <w:sz w:val="24"/>
        </w:rPr>
      </w:pPr>
    </w:p>
    <w:p w:rsidR="00492CC5" w:rsidRDefault="00492CC5">
      <w:pPr>
        <w:pStyle w:val="ac"/>
        <w:tabs>
          <w:tab w:val="right" w:pos="10146"/>
        </w:tabs>
        <w:ind w:firstLine="0"/>
        <w:jc w:val="left"/>
        <w:rPr>
          <w:sz w:val="24"/>
        </w:rPr>
      </w:pPr>
    </w:p>
    <w:p w:rsidR="00492CC5" w:rsidRDefault="00492CC5">
      <w:pPr>
        <w:pStyle w:val="ac"/>
        <w:tabs>
          <w:tab w:val="right" w:pos="10146"/>
        </w:tabs>
        <w:ind w:firstLine="0"/>
        <w:jc w:val="left"/>
        <w:rPr>
          <w:sz w:val="24"/>
        </w:rPr>
      </w:pPr>
    </w:p>
    <w:p w:rsidR="00492CC5" w:rsidRDefault="00492CC5">
      <w:pPr>
        <w:pStyle w:val="ac"/>
        <w:tabs>
          <w:tab w:val="right" w:pos="10146"/>
        </w:tabs>
        <w:ind w:firstLine="0"/>
        <w:jc w:val="left"/>
        <w:rPr>
          <w:sz w:val="24"/>
        </w:rPr>
      </w:pPr>
    </w:p>
    <w:p w:rsidR="00492CC5" w:rsidRDefault="00492CC5">
      <w:pPr>
        <w:pStyle w:val="ac"/>
        <w:tabs>
          <w:tab w:val="right" w:pos="10146"/>
        </w:tabs>
        <w:ind w:firstLine="0"/>
        <w:jc w:val="left"/>
        <w:rPr>
          <w:sz w:val="24"/>
        </w:rPr>
      </w:pPr>
    </w:p>
    <w:p w:rsidR="00492CC5" w:rsidRDefault="00492CC5">
      <w:pPr>
        <w:pStyle w:val="ac"/>
        <w:tabs>
          <w:tab w:val="right" w:pos="10146"/>
        </w:tabs>
        <w:ind w:firstLine="0"/>
        <w:jc w:val="left"/>
        <w:rPr>
          <w:sz w:val="24"/>
        </w:rPr>
      </w:pPr>
    </w:p>
    <w:p w:rsidR="00492CC5" w:rsidRDefault="00492CC5">
      <w:pPr>
        <w:pStyle w:val="ac"/>
        <w:tabs>
          <w:tab w:val="right" w:pos="10146"/>
        </w:tabs>
        <w:ind w:firstLine="0"/>
        <w:jc w:val="left"/>
        <w:rPr>
          <w:sz w:val="24"/>
        </w:rPr>
      </w:pPr>
    </w:p>
    <w:p w:rsidR="00492CC5" w:rsidRDefault="00492CC5">
      <w:pPr>
        <w:pStyle w:val="ac"/>
        <w:tabs>
          <w:tab w:val="right" w:pos="10146"/>
        </w:tabs>
        <w:ind w:firstLine="0"/>
        <w:jc w:val="left"/>
        <w:rPr>
          <w:sz w:val="24"/>
        </w:rPr>
      </w:pPr>
    </w:p>
    <w:p w:rsidR="00492CC5" w:rsidRDefault="00492CC5">
      <w:pPr>
        <w:pStyle w:val="ac"/>
        <w:tabs>
          <w:tab w:val="right" w:pos="10146"/>
        </w:tabs>
        <w:ind w:firstLine="0"/>
        <w:jc w:val="left"/>
        <w:rPr>
          <w:sz w:val="24"/>
        </w:rPr>
      </w:pPr>
    </w:p>
    <w:p w:rsidR="00492CC5" w:rsidRDefault="00492CC5">
      <w:pPr>
        <w:pStyle w:val="ac"/>
        <w:tabs>
          <w:tab w:val="right" w:pos="10146"/>
        </w:tabs>
        <w:ind w:firstLine="0"/>
        <w:jc w:val="left"/>
        <w:rPr>
          <w:sz w:val="24"/>
        </w:rPr>
      </w:pPr>
    </w:p>
    <w:p w:rsidR="00492CC5" w:rsidRDefault="00492CC5">
      <w:pPr>
        <w:pStyle w:val="ac"/>
        <w:tabs>
          <w:tab w:val="right" w:pos="10146"/>
        </w:tabs>
        <w:ind w:firstLine="0"/>
        <w:jc w:val="left"/>
        <w:rPr>
          <w:sz w:val="24"/>
        </w:rPr>
      </w:pPr>
    </w:p>
    <w:p w:rsidR="00492CC5" w:rsidRDefault="00492CC5">
      <w:pPr>
        <w:pStyle w:val="ac"/>
        <w:tabs>
          <w:tab w:val="right" w:pos="10146"/>
        </w:tabs>
        <w:ind w:firstLine="0"/>
        <w:jc w:val="left"/>
        <w:rPr>
          <w:sz w:val="24"/>
        </w:rPr>
      </w:pPr>
    </w:p>
    <w:p w:rsidR="00492CC5" w:rsidRDefault="00492CC5">
      <w:pPr>
        <w:pStyle w:val="ac"/>
        <w:tabs>
          <w:tab w:val="right" w:pos="10146"/>
        </w:tabs>
        <w:ind w:firstLine="0"/>
        <w:jc w:val="left"/>
        <w:rPr>
          <w:sz w:val="24"/>
        </w:rPr>
      </w:pPr>
    </w:p>
    <w:p w:rsidR="00492CC5" w:rsidRDefault="00492CC5">
      <w:pPr>
        <w:pStyle w:val="ac"/>
        <w:tabs>
          <w:tab w:val="right" w:pos="10146"/>
        </w:tabs>
        <w:ind w:firstLine="0"/>
        <w:jc w:val="left"/>
        <w:rPr>
          <w:sz w:val="24"/>
        </w:rPr>
      </w:pPr>
    </w:p>
    <w:p w:rsidR="00492CC5" w:rsidRDefault="00492CC5">
      <w:pPr>
        <w:pStyle w:val="ac"/>
        <w:tabs>
          <w:tab w:val="right" w:pos="10146"/>
        </w:tabs>
        <w:ind w:firstLine="0"/>
        <w:jc w:val="left"/>
        <w:rPr>
          <w:sz w:val="24"/>
        </w:rPr>
      </w:pPr>
    </w:p>
    <w:p w:rsidR="00492CC5" w:rsidRDefault="00492CC5">
      <w:pPr>
        <w:pStyle w:val="ac"/>
        <w:tabs>
          <w:tab w:val="right" w:pos="10146"/>
        </w:tabs>
        <w:ind w:firstLine="0"/>
        <w:jc w:val="left"/>
        <w:rPr>
          <w:sz w:val="24"/>
        </w:rPr>
      </w:pPr>
    </w:p>
    <w:p w:rsidR="00492CC5" w:rsidRDefault="00492CC5">
      <w:pPr>
        <w:pStyle w:val="ac"/>
        <w:tabs>
          <w:tab w:val="right" w:pos="10146"/>
        </w:tabs>
        <w:ind w:firstLine="0"/>
        <w:jc w:val="left"/>
        <w:rPr>
          <w:sz w:val="24"/>
        </w:rPr>
      </w:pPr>
    </w:p>
    <w:p w:rsidR="00492CC5" w:rsidRDefault="00492CC5">
      <w:pPr>
        <w:pStyle w:val="ac"/>
        <w:tabs>
          <w:tab w:val="right" w:pos="10146"/>
        </w:tabs>
        <w:ind w:firstLine="0"/>
        <w:jc w:val="left"/>
        <w:rPr>
          <w:sz w:val="24"/>
        </w:rPr>
      </w:pPr>
    </w:p>
    <w:p w:rsidR="00492CC5" w:rsidRDefault="00492CC5">
      <w:pPr>
        <w:pStyle w:val="ac"/>
        <w:tabs>
          <w:tab w:val="right" w:pos="10146"/>
        </w:tabs>
        <w:ind w:firstLine="0"/>
        <w:jc w:val="left"/>
        <w:rPr>
          <w:sz w:val="24"/>
        </w:rPr>
      </w:pPr>
    </w:p>
    <w:p w:rsidR="00492CC5" w:rsidRDefault="00492CC5">
      <w:pPr>
        <w:pStyle w:val="ac"/>
        <w:tabs>
          <w:tab w:val="right" w:pos="10146"/>
        </w:tabs>
        <w:ind w:firstLine="0"/>
        <w:jc w:val="left"/>
        <w:rPr>
          <w:sz w:val="24"/>
        </w:rPr>
      </w:pPr>
    </w:p>
    <w:p w:rsidR="00492CC5" w:rsidRDefault="00492CC5">
      <w:pPr>
        <w:pStyle w:val="ac"/>
        <w:tabs>
          <w:tab w:val="right" w:pos="10146"/>
        </w:tabs>
        <w:ind w:firstLine="0"/>
        <w:jc w:val="left"/>
        <w:rPr>
          <w:sz w:val="24"/>
        </w:rPr>
      </w:pPr>
    </w:p>
    <w:p w:rsidR="00492CC5" w:rsidRDefault="00492CC5">
      <w:pPr>
        <w:pStyle w:val="ac"/>
        <w:tabs>
          <w:tab w:val="right" w:pos="10146"/>
        </w:tabs>
        <w:ind w:firstLine="0"/>
        <w:jc w:val="left"/>
        <w:rPr>
          <w:sz w:val="24"/>
        </w:rPr>
      </w:pPr>
    </w:p>
    <w:p w:rsidR="00492CC5" w:rsidRDefault="00492CC5">
      <w:pPr>
        <w:pStyle w:val="ac"/>
        <w:tabs>
          <w:tab w:val="right" w:pos="10146"/>
        </w:tabs>
        <w:ind w:firstLine="0"/>
        <w:jc w:val="left"/>
        <w:rPr>
          <w:sz w:val="24"/>
        </w:rPr>
      </w:pPr>
    </w:p>
    <w:p w:rsidR="00492CC5" w:rsidRDefault="00492CC5">
      <w:pPr>
        <w:pStyle w:val="ac"/>
        <w:tabs>
          <w:tab w:val="right" w:pos="10146"/>
        </w:tabs>
        <w:ind w:firstLine="0"/>
        <w:jc w:val="left"/>
        <w:rPr>
          <w:sz w:val="24"/>
        </w:rPr>
      </w:pPr>
    </w:p>
    <w:p w:rsidR="00492CC5" w:rsidRDefault="00492CC5">
      <w:pPr>
        <w:pStyle w:val="ac"/>
        <w:tabs>
          <w:tab w:val="right" w:pos="10146"/>
        </w:tabs>
        <w:ind w:firstLine="0"/>
        <w:jc w:val="left"/>
        <w:rPr>
          <w:sz w:val="24"/>
        </w:rPr>
      </w:pPr>
    </w:p>
    <w:p w:rsidR="00492CC5" w:rsidRDefault="00492CC5">
      <w:pPr>
        <w:pStyle w:val="ac"/>
        <w:tabs>
          <w:tab w:val="right" w:pos="10146"/>
        </w:tabs>
        <w:ind w:firstLine="0"/>
        <w:jc w:val="left"/>
        <w:rPr>
          <w:sz w:val="24"/>
        </w:rPr>
      </w:pPr>
    </w:p>
    <w:p w:rsidR="00492CC5" w:rsidRDefault="00492CC5">
      <w:pPr>
        <w:pStyle w:val="ac"/>
        <w:tabs>
          <w:tab w:val="right" w:pos="10146"/>
        </w:tabs>
        <w:ind w:firstLine="0"/>
        <w:jc w:val="left"/>
        <w:rPr>
          <w:sz w:val="24"/>
        </w:rPr>
      </w:pPr>
    </w:p>
    <w:p w:rsidR="00492CC5" w:rsidRDefault="00492CC5">
      <w:pPr>
        <w:pStyle w:val="ac"/>
        <w:tabs>
          <w:tab w:val="right" w:pos="10146"/>
        </w:tabs>
        <w:ind w:firstLine="0"/>
        <w:jc w:val="left"/>
        <w:rPr>
          <w:sz w:val="24"/>
        </w:rPr>
      </w:pPr>
    </w:p>
    <w:p w:rsidR="00492CC5" w:rsidRDefault="00492CC5">
      <w:pPr>
        <w:pStyle w:val="ac"/>
        <w:tabs>
          <w:tab w:val="right" w:pos="10146"/>
        </w:tabs>
        <w:ind w:firstLine="0"/>
        <w:jc w:val="left"/>
        <w:rPr>
          <w:sz w:val="24"/>
        </w:rPr>
      </w:pPr>
    </w:p>
    <w:p w:rsidR="00492CC5" w:rsidRDefault="00492CC5">
      <w:pPr>
        <w:pStyle w:val="ac"/>
        <w:tabs>
          <w:tab w:val="right" w:pos="10146"/>
        </w:tabs>
        <w:ind w:firstLine="0"/>
        <w:jc w:val="left"/>
        <w:rPr>
          <w:sz w:val="24"/>
        </w:rPr>
      </w:pPr>
    </w:p>
    <w:p w:rsidR="00492CC5" w:rsidRDefault="00492CC5">
      <w:pPr>
        <w:pStyle w:val="ac"/>
        <w:tabs>
          <w:tab w:val="right" w:pos="10146"/>
        </w:tabs>
        <w:ind w:firstLine="0"/>
        <w:jc w:val="left"/>
        <w:rPr>
          <w:sz w:val="24"/>
        </w:rPr>
      </w:pPr>
    </w:p>
    <w:p w:rsidR="00492CC5" w:rsidRDefault="00492CC5">
      <w:pPr>
        <w:pStyle w:val="ac"/>
        <w:tabs>
          <w:tab w:val="right" w:pos="10146"/>
        </w:tabs>
        <w:ind w:firstLine="0"/>
        <w:jc w:val="left"/>
        <w:rPr>
          <w:sz w:val="24"/>
        </w:rPr>
      </w:pPr>
    </w:p>
    <w:p w:rsidR="00492CC5" w:rsidRDefault="00492CC5">
      <w:pPr>
        <w:pStyle w:val="ac"/>
        <w:tabs>
          <w:tab w:val="right" w:pos="10146"/>
        </w:tabs>
        <w:ind w:firstLine="0"/>
        <w:jc w:val="left"/>
        <w:rPr>
          <w:sz w:val="24"/>
        </w:rPr>
      </w:pPr>
    </w:p>
    <w:p w:rsidR="00492CC5" w:rsidRDefault="00492CC5">
      <w:pPr>
        <w:pStyle w:val="ac"/>
        <w:tabs>
          <w:tab w:val="right" w:pos="10146"/>
        </w:tabs>
        <w:ind w:firstLine="0"/>
        <w:jc w:val="left"/>
        <w:rPr>
          <w:sz w:val="24"/>
        </w:rPr>
      </w:pPr>
    </w:p>
    <w:p w:rsidR="00492CC5" w:rsidRDefault="00492CC5">
      <w:pPr>
        <w:pStyle w:val="ac"/>
        <w:tabs>
          <w:tab w:val="right" w:pos="10146"/>
        </w:tabs>
        <w:ind w:firstLine="0"/>
        <w:jc w:val="left"/>
        <w:rPr>
          <w:sz w:val="24"/>
        </w:rPr>
      </w:pPr>
    </w:p>
    <w:p w:rsidR="00492CC5" w:rsidRDefault="00492CC5">
      <w:pPr>
        <w:pStyle w:val="ac"/>
        <w:tabs>
          <w:tab w:val="right" w:pos="10146"/>
        </w:tabs>
        <w:ind w:firstLine="0"/>
        <w:jc w:val="left"/>
        <w:rPr>
          <w:sz w:val="24"/>
        </w:rPr>
      </w:pPr>
    </w:p>
    <w:p w:rsidR="00492CC5" w:rsidRDefault="00492CC5">
      <w:pPr>
        <w:pStyle w:val="ac"/>
        <w:tabs>
          <w:tab w:val="right" w:pos="10146"/>
        </w:tabs>
        <w:ind w:firstLine="0"/>
        <w:jc w:val="left"/>
        <w:rPr>
          <w:sz w:val="24"/>
        </w:rPr>
      </w:pPr>
    </w:p>
    <w:p w:rsidR="00492CC5" w:rsidRDefault="00492CC5">
      <w:pPr>
        <w:pStyle w:val="ac"/>
        <w:tabs>
          <w:tab w:val="right" w:pos="10146"/>
        </w:tabs>
        <w:ind w:firstLine="0"/>
        <w:jc w:val="left"/>
        <w:rPr>
          <w:sz w:val="24"/>
        </w:rPr>
      </w:pPr>
    </w:p>
    <w:p w:rsidR="00492CC5" w:rsidRDefault="00492CC5">
      <w:pPr>
        <w:pStyle w:val="ac"/>
        <w:tabs>
          <w:tab w:val="right" w:pos="10146"/>
        </w:tabs>
        <w:ind w:firstLine="0"/>
        <w:jc w:val="left"/>
        <w:rPr>
          <w:sz w:val="24"/>
        </w:rPr>
      </w:pPr>
    </w:p>
    <w:p w:rsidR="00492CC5" w:rsidRDefault="00492CC5">
      <w:pPr>
        <w:pStyle w:val="ac"/>
        <w:tabs>
          <w:tab w:val="right" w:pos="10146"/>
        </w:tabs>
        <w:ind w:firstLine="0"/>
        <w:jc w:val="left"/>
        <w:rPr>
          <w:sz w:val="24"/>
        </w:rPr>
      </w:pPr>
    </w:p>
    <w:p w:rsidR="00492CC5" w:rsidRDefault="00492CC5">
      <w:pPr>
        <w:pStyle w:val="ac"/>
        <w:tabs>
          <w:tab w:val="right" w:pos="10146"/>
        </w:tabs>
        <w:ind w:firstLine="0"/>
        <w:jc w:val="left"/>
        <w:rPr>
          <w:sz w:val="24"/>
        </w:rPr>
      </w:pPr>
    </w:p>
    <w:p w:rsidR="00492CC5" w:rsidRDefault="00492CC5">
      <w:pPr>
        <w:pStyle w:val="ac"/>
        <w:tabs>
          <w:tab w:val="right" w:pos="10146"/>
        </w:tabs>
        <w:ind w:firstLine="0"/>
        <w:jc w:val="left"/>
        <w:rPr>
          <w:sz w:val="24"/>
        </w:rPr>
      </w:pPr>
    </w:p>
    <w:p w:rsidR="00492CC5" w:rsidRDefault="00492CC5">
      <w:pPr>
        <w:pStyle w:val="ac"/>
        <w:tabs>
          <w:tab w:val="right" w:pos="10146"/>
        </w:tabs>
        <w:ind w:firstLine="0"/>
        <w:jc w:val="left"/>
        <w:rPr>
          <w:sz w:val="24"/>
        </w:rPr>
      </w:pPr>
    </w:p>
    <w:p w:rsidR="00492CC5" w:rsidRDefault="00492CC5">
      <w:pPr>
        <w:pStyle w:val="ac"/>
        <w:tabs>
          <w:tab w:val="right" w:pos="10146"/>
        </w:tabs>
        <w:ind w:firstLine="0"/>
        <w:jc w:val="left"/>
        <w:rPr>
          <w:sz w:val="24"/>
        </w:rPr>
      </w:pPr>
    </w:p>
    <w:p w:rsidR="00492CC5" w:rsidRDefault="00492CC5">
      <w:pPr>
        <w:pStyle w:val="ac"/>
        <w:tabs>
          <w:tab w:val="right" w:pos="10146"/>
        </w:tabs>
        <w:ind w:firstLine="0"/>
        <w:jc w:val="left"/>
        <w:rPr>
          <w:sz w:val="24"/>
        </w:rPr>
      </w:pPr>
    </w:p>
    <w:p w:rsidR="00492CC5" w:rsidRDefault="00492CC5">
      <w:pPr>
        <w:pStyle w:val="ac"/>
        <w:tabs>
          <w:tab w:val="right" w:pos="10146"/>
        </w:tabs>
        <w:ind w:firstLine="0"/>
        <w:jc w:val="left"/>
        <w:rPr>
          <w:sz w:val="24"/>
        </w:rPr>
      </w:pPr>
    </w:p>
    <w:p w:rsidR="00492CC5" w:rsidRDefault="00492CC5">
      <w:pPr>
        <w:pStyle w:val="ac"/>
        <w:tabs>
          <w:tab w:val="right" w:pos="10146"/>
        </w:tabs>
        <w:ind w:firstLine="0"/>
        <w:jc w:val="left"/>
        <w:rPr>
          <w:sz w:val="24"/>
        </w:rPr>
      </w:pPr>
    </w:p>
    <w:p w:rsidR="00492CC5" w:rsidRDefault="00492CC5">
      <w:pPr>
        <w:pStyle w:val="ac"/>
        <w:tabs>
          <w:tab w:val="right" w:pos="10146"/>
        </w:tabs>
        <w:ind w:firstLine="0"/>
        <w:jc w:val="left"/>
        <w:rPr>
          <w:sz w:val="24"/>
        </w:rPr>
      </w:pPr>
    </w:p>
    <w:p w:rsidR="00492CC5" w:rsidRDefault="00492CC5">
      <w:pPr>
        <w:pStyle w:val="ac"/>
        <w:tabs>
          <w:tab w:val="right" w:pos="10146"/>
        </w:tabs>
        <w:ind w:firstLine="0"/>
        <w:jc w:val="left"/>
        <w:rPr>
          <w:sz w:val="24"/>
        </w:rPr>
      </w:pPr>
    </w:p>
    <w:p w:rsidR="00492CC5" w:rsidRDefault="00492CC5">
      <w:pPr>
        <w:pStyle w:val="ac"/>
        <w:tabs>
          <w:tab w:val="right" w:pos="10146"/>
        </w:tabs>
        <w:ind w:firstLine="0"/>
        <w:jc w:val="left"/>
        <w:rPr>
          <w:sz w:val="24"/>
        </w:rPr>
      </w:pPr>
    </w:p>
    <w:p w:rsidR="00492CC5" w:rsidRDefault="00492CC5">
      <w:pPr>
        <w:pStyle w:val="ac"/>
        <w:tabs>
          <w:tab w:val="right" w:pos="10146"/>
        </w:tabs>
        <w:ind w:firstLine="0"/>
        <w:jc w:val="left"/>
        <w:rPr>
          <w:sz w:val="24"/>
        </w:rPr>
      </w:pPr>
    </w:p>
    <w:p w:rsidR="00492CC5" w:rsidRDefault="00492CC5">
      <w:pPr>
        <w:pStyle w:val="ac"/>
        <w:tabs>
          <w:tab w:val="right" w:pos="10146"/>
        </w:tabs>
        <w:ind w:firstLine="0"/>
        <w:jc w:val="left"/>
        <w:rPr>
          <w:sz w:val="24"/>
        </w:rPr>
      </w:pPr>
    </w:p>
    <w:p w:rsidR="00492CC5" w:rsidRDefault="00492CC5">
      <w:pPr>
        <w:pStyle w:val="ac"/>
        <w:tabs>
          <w:tab w:val="right" w:pos="10146"/>
        </w:tabs>
        <w:ind w:firstLine="0"/>
        <w:jc w:val="left"/>
        <w:rPr>
          <w:sz w:val="24"/>
        </w:rPr>
      </w:pPr>
    </w:p>
    <w:p w:rsidR="00492CC5" w:rsidRDefault="00492CC5">
      <w:pPr>
        <w:pStyle w:val="ac"/>
        <w:tabs>
          <w:tab w:val="right" w:pos="10146"/>
        </w:tabs>
        <w:ind w:firstLine="0"/>
        <w:jc w:val="left"/>
        <w:rPr>
          <w:sz w:val="24"/>
        </w:rPr>
      </w:pPr>
    </w:p>
    <w:p w:rsidR="00492CC5" w:rsidRDefault="00492CC5">
      <w:pPr>
        <w:pStyle w:val="ac"/>
        <w:tabs>
          <w:tab w:val="right" w:pos="10146"/>
        </w:tabs>
        <w:ind w:firstLine="0"/>
        <w:jc w:val="left"/>
        <w:rPr>
          <w:sz w:val="24"/>
        </w:rPr>
      </w:pPr>
    </w:p>
    <w:p w:rsidR="00492CC5" w:rsidRDefault="00492CC5">
      <w:pPr>
        <w:pStyle w:val="ac"/>
        <w:tabs>
          <w:tab w:val="right" w:pos="10146"/>
        </w:tabs>
        <w:ind w:firstLine="0"/>
        <w:jc w:val="left"/>
        <w:rPr>
          <w:sz w:val="24"/>
        </w:rPr>
      </w:pPr>
    </w:p>
    <w:p w:rsidR="00492CC5" w:rsidRDefault="00492CC5">
      <w:pPr>
        <w:pStyle w:val="ac"/>
        <w:tabs>
          <w:tab w:val="right" w:pos="10146"/>
        </w:tabs>
        <w:ind w:firstLine="0"/>
        <w:jc w:val="left"/>
        <w:rPr>
          <w:sz w:val="24"/>
        </w:rPr>
      </w:pPr>
    </w:p>
    <w:p w:rsidR="00492CC5" w:rsidRDefault="00492CC5">
      <w:pPr>
        <w:pStyle w:val="ac"/>
        <w:tabs>
          <w:tab w:val="right" w:pos="10146"/>
        </w:tabs>
        <w:ind w:firstLine="0"/>
        <w:jc w:val="left"/>
        <w:rPr>
          <w:sz w:val="24"/>
        </w:rPr>
      </w:pPr>
    </w:p>
    <w:p w:rsidR="00492CC5" w:rsidRDefault="00492CC5">
      <w:pPr>
        <w:pStyle w:val="ac"/>
        <w:tabs>
          <w:tab w:val="right" w:pos="10146"/>
        </w:tabs>
        <w:ind w:firstLine="0"/>
        <w:jc w:val="left"/>
        <w:rPr>
          <w:sz w:val="24"/>
        </w:rPr>
      </w:pPr>
    </w:p>
    <w:p w:rsidR="00492CC5" w:rsidRDefault="0059252F">
      <w:pPr>
        <w:pStyle w:val="ac"/>
        <w:tabs>
          <w:tab w:val="right" w:pos="10146"/>
        </w:tabs>
        <w:ind w:firstLine="0"/>
        <w:jc w:val="left"/>
      </w:pPr>
      <w:r>
        <w:rPr>
          <w:sz w:val="24"/>
        </w:rPr>
        <w:t>Согласовано</w:t>
      </w:r>
      <w:r>
        <w:rPr>
          <w:b w:val="0"/>
          <w:sz w:val="24"/>
        </w:rPr>
        <w:t>:</w:t>
      </w:r>
    </w:p>
    <w:tbl>
      <w:tblPr>
        <w:tblW w:w="9071" w:type="dxa"/>
        <w:tblInd w:w="79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73" w:type="dxa"/>
        </w:tblCellMar>
        <w:tblLook w:val="0000" w:firstRow="0" w:lastRow="0" w:firstColumn="0" w:lastColumn="0" w:noHBand="0" w:noVBand="0"/>
      </w:tblPr>
      <w:tblGrid>
        <w:gridCol w:w="3545"/>
        <w:gridCol w:w="1984"/>
        <w:gridCol w:w="2127"/>
        <w:gridCol w:w="1415"/>
      </w:tblGrid>
      <w:tr w:rsidR="00492CC5">
        <w:trPr>
          <w:trHeight w:val="96"/>
        </w:trPr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492CC5" w:rsidRDefault="0059252F">
            <w:pPr>
              <w:pStyle w:val="ac"/>
              <w:tabs>
                <w:tab w:val="right" w:pos="10146"/>
              </w:tabs>
              <w:snapToGrid w:val="0"/>
              <w:ind w:firstLine="0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Должность</w:t>
            </w:r>
          </w:p>
        </w:tc>
        <w:tc>
          <w:tcPr>
            <w:tcW w:w="1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492CC5" w:rsidRDefault="0059252F">
            <w:pPr>
              <w:pStyle w:val="ac"/>
              <w:tabs>
                <w:tab w:val="right" w:pos="10146"/>
              </w:tabs>
              <w:snapToGrid w:val="0"/>
              <w:ind w:firstLine="0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Личная подпись</w:t>
            </w:r>
          </w:p>
        </w:tc>
        <w:tc>
          <w:tcPr>
            <w:tcW w:w="2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492CC5" w:rsidRDefault="0059252F">
            <w:pPr>
              <w:pStyle w:val="ac"/>
              <w:tabs>
                <w:tab w:val="right" w:pos="10146"/>
              </w:tabs>
              <w:snapToGrid w:val="0"/>
              <w:ind w:firstLine="0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Фамилия, инициалы</w:t>
            </w:r>
          </w:p>
        </w:tc>
        <w:tc>
          <w:tcPr>
            <w:tcW w:w="14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492CC5" w:rsidRDefault="0059252F">
            <w:pPr>
              <w:pStyle w:val="ac"/>
              <w:tabs>
                <w:tab w:val="right" w:pos="10146"/>
              </w:tabs>
              <w:snapToGrid w:val="0"/>
              <w:ind w:firstLine="0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Дата</w:t>
            </w:r>
          </w:p>
        </w:tc>
      </w:tr>
      <w:tr w:rsidR="00492CC5">
        <w:trPr>
          <w:trHeight w:val="96"/>
        </w:trPr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492CC5" w:rsidRDefault="0059252F">
            <w:pPr>
              <w:pStyle w:val="ac"/>
              <w:tabs>
                <w:tab w:val="right" w:pos="10146"/>
              </w:tabs>
              <w:snapToGrid w:val="0"/>
              <w:ind w:firstLine="0"/>
              <w:jc w:val="left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 xml:space="preserve">Начальника финансово-экономического отдела  </w:t>
            </w:r>
          </w:p>
        </w:tc>
        <w:tc>
          <w:tcPr>
            <w:tcW w:w="1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492CC5" w:rsidRDefault="00492CC5">
            <w:pPr>
              <w:pStyle w:val="ac"/>
              <w:tabs>
                <w:tab w:val="right" w:pos="10146"/>
              </w:tabs>
              <w:snapToGrid w:val="0"/>
              <w:ind w:firstLine="0"/>
              <w:jc w:val="left"/>
              <w:rPr>
                <w:b w:val="0"/>
                <w:sz w:val="24"/>
              </w:rPr>
            </w:pPr>
          </w:p>
        </w:tc>
        <w:tc>
          <w:tcPr>
            <w:tcW w:w="2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  <w:vAlign w:val="center"/>
          </w:tcPr>
          <w:p w:rsidR="00492CC5" w:rsidRDefault="0059252F">
            <w:pPr>
              <w:pStyle w:val="ac"/>
              <w:tabs>
                <w:tab w:val="right" w:pos="10146"/>
              </w:tabs>
              <w:snapToGrid w:val="0"/>
              <w:ind w:firstLine="0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И.Г. Алексеева</w:t>
            </w:r>
          </w:p>
        </w:tc>
        <w:tc>
          <w:tcPr>
            <w:tcW w:w="14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492CC5" w:rsidRDefault="00492CC5">
            <w:pPr>
              <w:pStyle w:val="ac"/>
              <w:tabs>
                <w:tab w:val="right" w:pos="10146"/>
              </w:tabs>
              <w:snapToGrid w:val="0"/>
              <w:ind w:firstLine="0"/>
              <w:jc w:val="left"/>
              <w:rPr>
                <w:b w:val="0"/>
                <w:sz w:val="24"/>
              </w:rPr>
            </w:pPr>
          </w:p>
        </w:tc>
      </w:tr>
    </w:tbl>
    <w:p w:rsidR="00492CC5" w:rsidRDefault="00492CC5">
      <w:pPr>
        <w:pStyle w:val="ac"/>
        <w:tabs>
          <w:tab w:val="right" w:pos="10146"/>
        </w:tabs>
        <w:ind w:firstLine="0"/>
        <w:jc w:val="left"/>
        <w:rPr>
          <w:sz w:val="20"/>
        </w:rPr>
      </w:pPr>
    </w:p>
    <w:p w:rsidR="00492CC5" w:rsidRDefault="0059252F">
      <w:pPr>
        <w:pStyle w:val="ac"/>
        <w:tabs>
          <w:tab w:val="right" w:pos="10146"/>
        </w:tabs>
        <w:ind w:firstLine="0"/>
        <w:jc w:val="left"/>
        <w:rPr>
          <w:sz w:val="20"/>
        </w:rPr>
      </w:pPr>
      <w:r>
        <w:rPr>
          <w:sz w:val="20"/>
        </w:rPr>
        <w:t>Исполнитель:</w:t>
      </w:r>
    </w:p>
    <w:p w:rsidR="00492CC5" w:rsidRDefault="0059252F">
      <w:pPr>
        <w:pStyle w:val="ac"/>
        <w:tabs>
          <w:tab w:val="right" w:pos="10146"/>
        </w:tabs>
        <w:ind w:firstLine="0"/>
        <w:jc w:val="left"/>
        <w:rPr>
          <w:b w:val="0"/>
          <w:sz w:val="20"/>
        </w:rPr>
      </w:pPr>
      <w:r>
        <w:rPr>
          <w:b w:val="0"/>
          <w:sz w:val="18"/>
          <w:szCs w:val="18"/>
        </w:rPr>
        <w:t>Зуева О</w:t>
      </w:r>
      <w:r>
        <w:rPr>
          <w:b w:val="0"/>
          <w:sz w:val="20"/>
        </w:rPr>
        <w:t>.Е.</w:t>
      </w:r>
    </w:p>
    <w:p w:rsidR="00492CC5" w:rsidRDefault="0059252F">
      <w:pPr>
        <w:pStyle w:val="a7"/>
        <w:spacing w:after="0"/>
      </w:pPr>
      <w:r>
        <w:rPr>
          <w:sz w:val="20"/>
          <w:szCs w:val="20"/>
        </w:rPr>
        <w:t>21.12.2018</w:t>
      </w:r>
    </w:p>
    <w:p w:rsidR="00492CC5" w:rsidRDefault="0059252F">
      <w:pPr>
        <w:pStyle w:val="a7"/>
        <w:spacing w:after="0"/>
        <w:rPr>
          <w:sz w:val="20"/>
          <w:szCs w:val="20"/>
        </w:rPr>
      </w:pPr>
      <w:r>
        <w:rPr>
          <w:sz w:val="20"/>
          <w:szCs w:val="20"/>
        </w:rPr>
        <w:t>Телефон 70-11-24</w:t>
      </w:r>
    </w:p>
    <w:p w:rsidR="00492CC5" w:rsidRDefault="00492CC5"/>
    <w:sectPr w:rsidR="00492CC5">
      <w:pgSz w:w="11906" w:h="16838"/>
      <w:pgMar w:top="1134" w:right="850" w:bottom="1134" w:left="170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2D24CC7"/>
    <w:multiLevelType w:val="multilevel"/>
    <w:tmpl w:val="480A28B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77606027"/>
    <w:multiLevelType w:val="multilevel"/>
    <w:tmpl w:val="14AC7F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9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92CC5"/>
    <w:rsid w:val="00492CC5"/>
    <w:rsid w:val="0059252F"/>
    <w:rsid w:val="00645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819BD2"/>
  <w15:docId w15:val="{968A78BF-FBFD-4D89-96DE-13B63CBF4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1A67A7"/>
    <w:pPr>
      <w:suppressAutoHyphens/>
    </w:pPr>
    <w:rPr>
      <w:color w:val="00000A"/>
      <w:sz w:val="24"/>
      <w:szCs w:val="24"/>
      <w:lang w:eastAsia="ar-SA"/>
    </w:rPr>
  </w:style>
  <w:style w:type="paragraph" w:styleId="3">
    <w:name w:val="heading 3"/>
    <w:basedOn w:val="a"/>
    <w:link w:val="30"/>
    <w:uiPriority w:val="9"/>
    <w:qFormat/>
    <w:rsid w:val="001A67A7"/>
    <w:pPr>
      <w:keepNext/>
      <w:tabs>
        <w:tab w:val="left" w:pos="0"/>
      </w:tabs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qFormat/>
    <w:rsid w:val="00065E87"/>
    <w:rPr>
      <w:b/>
      <w:bCs/>
      <w:sz w:val="24"/>
      <w:szCs w:val="24"/>
      <w:lang w:eastAsia="ar-SA"/>
    </w:rPr>
  </w:style>
  <w:style w:type="character" w:customStyle="1" w:styleId="1">
    <w:name w:val="Основной шрифт абзаца1"/>
    <w:qFormat/>
    <w:rsid w:val="001A67A7"/>
  </w:style>
  <w:style w:type="character" w:customStyle="1" w:styleId="a3">
    <w:name w:val="Основной текст Знак"/>
    <w:basedOn w:val="a0"/>
    <w:uiPriority w:val="99"/>
    <w:semiHidden/>
    <w:qFormat/>
    <w:rsid w:val="00065E87"/>
    <w:rPr>
      <w:sz w:val="24"/>
      <w:szCs w:val="24"/>
      <w:lang w:eastAsia="ar-SA"/>
    </w:rPr>
  </w:style>
  <w:style w:type="character" w:customStyle="1" w:styleId="a4">
    <w:name w:val="Основной текст с отступом Знак"/>
    <w:basedOn w:val="a0"/>
    <w:uiPriority w:val="99"/>
    <w:semiHidden/>
    <w:qFormat/>
    <w:rsid w:val="00065E87"/>
    <w:rPr>
      <w:sz w:val="24"/>
      <w:szCs w:val="24"/>
      <w:lang w:eastAsia="ar-SA"/>
    </w:rPr>
  </w:style>
  <w:style w:type="character" w:customStyle="1" w:styleId="a5">
    <w:name w:val="Подзаголовок Знак"/>
    <w:basedOn w:val="a0"/>
    <w:uiPriority w:val="11"/>
    <w:qFormat/>
    <w:rsid w:val="00065E87"/>
    <w:rPr>
      <w:rFonts w:ascii="Cambria" w:eastAsia="Times New Roman" w:hAnsi="Cambria" w:cs="Times New Roman"/>
      <w:sz w:val="24"/>
      <w:szCs w:val="24"/>
      <w:lang w:eastAsia="ar-SA"/>
    </w:rPr>
  </w:style>
  <w:style w:type="character" w:customStyle="1" w:styleId="2">
    <w:name w:val="Основной текст 2 Знак"/>
    <w:basedOn w:val="a0"/>
    <w:link w:val="2"/>
    <w:uiPriority w:val="99"/>
    <w:semiHidden/>
    <w:qFormat/>
    <w:rsid w:val="00065E87"/>
    <w:rPr>
      <w:sz w:val="24"/>
      <w:szCs w:val="24"/>
      <w:lang w:eastAsia="ar-SA"/>
    </w:rPr>
  </w:style>
  <w:style w:type="character" w:styleId="a6">
    <w:name w:val="page number"/>
    <w:basedOn w:val="a0"/>
    <w:uiPriority w:val="99"/>
    <w:qFormat/>
    <w:rsid w:val="001A67A7"/>
    <w:rPr>
      <w:rFonts w:cs="Times New Roman"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rFonts w:cs="Times New Roman"/>
    </w:rPr>
  </w:style>
  <w:style w:type="character" w:customStyle="1" w:styleId="ListLabel11">
    <w:name w:val="ListLabel 11"/>
    <w:qFormat/>
    <w:rPr>
      <w:rFonts w:cs="Times New Roman"/>
    </w:rPr>
  </w:style>
  <w:style w:type="character" w:customStyle="1" w:styleId="ListLabel12">
    <w:name w:val="ListLabel 12"/>
    <w:qFormat/>
    <w:rPr>
      <w:rFonts w:cs="Times New Roman"/>
    </w:rPr>
  </w:style>
  <w:style w:type="character" w:customStyle="1" w:styleId="ListLabel13">
    <w:name w:val="ListLabel 13"/>
    <w:qFormat/>
    <w:rPr>
      <w:rFonts w:cs="Times New Roman"/>
    </w:rPr>
  </w:style>
  <w:style w:type="character" w:customStyle="1" w:styleId="ListLabel14">
    <w:name w:val="ListLabel 14"/>
    <w:qFormat/>
    <w:rPr>
      <w:rFonts w:cs="Times New Roman"/>
    </w:rPr>
  </w:style>
  <w:style w:type="character" w:customStyle="1" w:styleId="ListLabel15">
    <w:name w:val="ListLabel 15"/>
    <w:qFormat/>
    <w:rPr>
      <w:rFonts w:cs="Times New Roman"/>
    </w:rPr>
  </w:style>
  <w:style w:type="character" w:customStyle="1" w:styleId="ListLabel16">
    <w:name w:val="ListLabel 16"/>
    <w:qFormat/>
    <w:rPr>
      <w:rFonts w:cs="Times New Roman"/>
    </w:rPr>
  </w:style>
  <w:style w:type="character" w:customStyle="1" w:styleId="ListLabel17">
    <w:name w:val="ListLabel 17"/>
    <w:qFormat/>
    <w:rPr>
      <w:rFonts w:cs="Times New Roman"/>
    </w:rPr>
  </w:style>
  <w:style w:type="character" w:customStyle="1" w:styleId="ListLabel18">
    <w:name w:val="ListLabel 18"/>
    <w:qFormat/>
    <w:rPr>
      <w:rFonts w:cs="Times New Roman"/>
    </w:rPr>
  </w:style>
  <w:style w:type="character" w:customStyle="1" w:styleId="ListLabel19">
    <w:name w:val="ListLabel 19"/>
    <w:qFormat/>
    <w:rPr>
      <w:rFonts w:cs="Times New Roman"/>
    </w:rPr>
  </w:style>
  <w:style w:type="character" w:customStyle="1" w:styleId="ListLabel20">
    <w:name w:val="ListLabel 20"/>
    <w:qFormat/>
    <w:rPr>
      <w:rFonts w:cs="Times New Roman"/>
    </w:rPr>
  </w:style>
  <w:style w:type="character" w:customStyle="1" w:styleId="ListLabel21">
    <w:name w:val="ListLabel 21"/>
    <w:qFormat/>
    <w:rPr>
      <w:rFonts w:cs="Times New Roman"/>
    </w:rPr>
  </w:style>
  <w:style w:type="character" w:customStyle="1" w:styleId="ListLabel22">
    <w:name w:val="ListLabel 22"/>
    <w:qFormat/>
    <w:rPr>
      <w:rFonts w:cs="Times New Roman"/>
    </w:rPr>
  </w:style>
  <w:style w:type="character" w:customStyle="1" w:styleId="ListLabel23">
    <w:name w:val="ListLabel 23"/>
    <w:qFormat/>
    <w:rPr>
      <w:rFonts w:cs="Times New Roman"/>
    </w:rPr>
  </w:style>
  <w:style w:type="character" w:customStyle="1" w:styleId="ListLabel24">
    <w:name w:val="ListLabel 24"/>
    <w:qFormat/>
    <w:rPr>
      <w:rFonts w:cs="Times New Roman"/>
    </w:rPr>
  </w:style>
  <w:style w:type="character" w:customStyle="1" w:styleId="ListLabel25">
    <w:name w:val="ListLabel 25"/>
    <w:qFormat/>
    <w:rPr>
      <w:rFonts w:cs="Times New Roman"/>
    </w:rPr>
  </w:style>
  <w:style w:type="character" w:customStyle="1" w:styleId="ListLabel26">
    <w:name w:val="ListLabel 26"/>
    <w:qFormat/>
    <w:rPr>
      <w:rFonts w:cs="Times New Roman"/>
    </w:rPr>
  </w:style>
  <w:style w:type="character" w:customStyle="1" w:styleId="ListLabel27">
    <w:name w:val="ListLabel 27"/>
    <w:qFormat/>
    <w:rPr>
      <w:rFonts w:cs="Times New Roman"/>
    </w:rPr>
  </w:style>
  <w:style w:type="character" w:customStyle="1" w:styleId="ListLabel28">
    <w:name w:val="ListLabel 28"/>
    <w:qFormat/>
    <w:rPr>
      <w:rFonts w:cs="Times New Roman"/>
    </w:rPr>
  </w:style>
  <w:style w:type="character" w:customStyle="1" w:styleId="ListLabel29">
    <w:name w:val="ListLabel 29"/>
    <w:qFormat/>
    <w:rPr>
      <w:rFonts w:cs="Times New Roman"/>
    </w:rPr>
  </w:style>
  <w:style w:type="character" w:customStyle="1" w:styleId="ListLabel30">
    <w:name w:val="ListLabel 30"/>
    <w:qFormat/>
    <w:rPr>
      <w:rFonts w:cs="Times New Roman"/>
    </w:rPr>
  </w:style>
  <w:style w:type="character" w:customStyle="1" w:styleId="ListLabel31">
    <w:name w:val="ListLabel 31"/>
    <w:qFormat/>
    <w:rPr>
      <w:rFonts w:cs="Times New Roman"/>
    </w:rPr>
  </w:style>
  <w:style w:type="character" w:customStyle="1" w:styleId="ListLabel32">
    <w:name w:val="ListLabel 32"/>
    <w:qFormat/>
    <w:rPr>
      <w:rFonts w:cs="Times New Roman"/>
    </w:rPr>
  </w:style>
  <w:style w:type="character" w:customStyle="1" w:styleId="ListLabel33">
    <w:name w:val="ListLabel 33"/>
    <w:qFormat/>
    <w:rPr>
      <w:rFonts w:cs="Times New Roman"/>
    </w:rPr>
  </w:style>
  <w:style w:type="character" w:customStyle="1" w:styleId="ListLabel34">
    <w:name w:val="ListLabel 34"/>
    <w:qFormat/>
    <w:rPr>
      <w:rFonts w:cs="Times New Roman"/>
    </w:rPr>
  </w:style>
  <w:style w:type="character" w:customStyle="1" w:styleId="ListLabel35">
    <w:name w:val="ListLabel 35"/>
    <w:qFormat/>
    <w:rPr>
      <w:rFonts w:cs="Times New Roman"/>
    </w:rPr>
  </w:style>
  <w:style w:type="character" w:customStyle="1" w:styleId="ListLabel36">
    <w:name w:val="ListLabel 36"/>
    <w:qFormat/>
    <w:rPr>
      <w:rFonts w:cs="Times New Roman"/>
    </w:rPr>
  </w:style>
  <w:style w:type="character" w:customStyle="1" w:styleId="ListLabel37">
    <w:name w:val="ListLabel 37"/>
    <w:qFormat/>
    <w:rPr>
      <w:rFonts w:cs="Times New Roman"/>
    </w:rPr>
  </w:style>
  <w:style w:type="character" w:customStyle="1" w:styleId="ListLabel38">
    <w:name w:val="ListLabel 38"/>
    <w:qFormat/>
    <w:rPr>
      <w:rFonts w:cs="Times New Roman"/>
    </w:rPr>
  </w:style>
  <w:style w:type="character" w:customStyle="1" w:styleId="ListLabel39">
    <w:name w:val="ListLabel 39"/>
    <w:qFormat/>
    <w:rPr>
      <w:rFonts w:cs="Times New Roman"/>
    </w:rPr>
  </w:style>
  <w:style w:type="character" w:customStyle="1" w:styleId="ListLabel40">
    <w:name w:val="ListLabel 40"/>
    <w:qFormat/>
    <w:rPr>
      <w:rFonts w:cs="Times New Roman"/>
    </w:rPr>
  </w:style>
  <w:style w:type="character" w:customStyle="1" w:styleId="ListLabel41">
    <w:name w:val="ListLabel 41"/>
    <w:qFormat/>
    <w:rPr>
      <w:rFonts w:cs="Times New Roman"/>
    </w:rPr>
  </w:style>
  <w:style w:type="character" w:customStyle="1" w:styleId="ListLabel42">
    <w:name w:val="ListLabel 42"/>
    <w:qFormat/>
    <w:rPr>
      <w:rFonts w:cs="Times New Roman"/>
    </w:rPr>
  </w:style>
  <w:style w:type="character" w:customStyle="1" w:styleId="ListLabel43">
    <w:name w:val="ListLabel 43"/>
    <w:qFormat/>
    <w:rPr>
      <w:rFonts w:cs="Times New Roman"/>
    </w:rPr>
  </w:style>
  <w:style w:type="character" w:customStyle="1" w:styleId="ListLabel44">
    <w:name w:val="ListLabel 44"/>
    <w:qFormat/>
    <w:rPr>
      <w:rFonts w:cs="Times New Roman"/>
    </w:rPr>
  </w:style>
  <w:style w:type="character" w:customStyle="1" w:styleId="ListLabel45">
    <w:name w:val="ListLabel 45"/>
    <w:qFormat/>
    <w:rPr>
      <w:rFonts w:cs="Times New Roman"/>
    </w:rPr>
  </w:style>
  <w:style w:type="character" w:customStyle="1" w:styleId="ListLabel46">
    <w:name w:val="ListLabel 46"/>
    <w:qFormat/>
    <w:rPr>
      <w:rFonts w:cs="Times New Roman"/>
    </w:rPr>
  </w:style>
  <w:style w:type="character" w:customStyle="1" w:styleId="ListLabel47">
    <w:name w:val="ListLabel 47"/>
    <w:qFormat/>
    <w:rPr>
      <w:rFonts w:cs="Times New Roman"/>
    </w:rPr>
  </w:style>
  <w:style w:type="character" w:customStyle="1" w:styleId="ListLabel48">
    <w:name w:val="ListLabel 48"/>
    <w:qFormat/>
    <w:rPr>
      <w:rFonts w:cs="Times New Roman"/>
    </w:rPr>
  </w:style>
  <w:style w:type="character" w:customStyle="1" w:styleId="ListLabel49">
    <w:name w:val="ListLabel 49"/>
    <w:qFormat/>
    <w:rPr>
      <w:rFonts w:cs="Times New Roman"/>
    </w:rPr>
  </w:style>
  <w:style w:type="character" w:customStyle="1" w:styleId="ListLabel50">
    <w:name w:val="ListLabel 50"/>
    <w:qFormat/>
    <w:rPr>
      <w:rFonts w:cs="Times New Roman"/>
    </w:rPr>
  </w:style>
  <w:style w:type="character" w:customStyle="1" w:styleId="ListLabel51">
    <w:name w:val="ListLabel 51"/>
    <w:qFormat/>
    <w:rPr>
      <w:rFonts w:cs="Times New Roman"/>
    </w:rPr>
  </w:style>
  <w:style w:type="character" w:customStyle="1" w:styleId="ListLabel52">
    <w:name w:val="ListLabel 52"/>
    <w:qFormat/>
    <w:rPr>
      <w:rFonts w:cs="Times New Roman"/>
    </w:rPr>
  </w:style>
  <w:style w:type="character" w:customStyle="1" w:styleId="ListLabel53">
    <w:name w:val="ListLabel 53"/>
    <w:qFormat/>
    <w:rPr>
      <w:rFonts w:cs="Times New Roman"/>
    </w:rPr>
  </w:style>
  <w:style w:type="character" w:customStyle="1" w:styleId="ListLabel54">
    <w:name w:val="ListLabel 54"/>
    <w:qFormat/>
    <w:rPr>
      <w:rFonts w:cs="Times New Roman"/>
    </w:rPr>
  </w:style>
  <w:style w:type="character" w:customStyle="1" w:styleId="ListLabel55">
    <w:name w:val="ListLabel 55"/>
    <w:qFormat/>
    <w:rPr>
      <w:rFonts w:cs="Times New Roman"/>
    </w:rPr>
  </w:style>
  <w:style w:type="character" w:customStyle="1" w:styleId="ListLabel56">
    <w:name w:val="ListLabel 56"/>
    <w:qFormat/>
    <w:rPr>
      <w:rFonts w:cs="Times New Roman"/>
    </w:rPr>
  </w:style>
  <w:style w:type="character" w:customStyle="1" w:styleId="ListLabel57">
    <w:name w:val="ListLabel 57"/>
    <w:qFormat/>
    <w:rPr>
      <w:rFonts w:cs="Times New Roman"/>
    </w:rPr>
  </w:style>
  <w:style w:type="character" w:customStyle="1" w:styleId="ListLabel58">
    <w:name w:val="ListLabel 58"/>
    <w:qFormat/>
    <w:rPr>
      <w:rFonts w:cs="Times New Roman"/>
    </w:rPr>
  </w:style>
  <w:style w:type="character" w:customStyle="1" w:styleId="ListLabel59">
    <w:name w:val="ListLabel 59"/>
    <w:qFormat/>
    <w:rPr>
      <w:rFonts w:cs="Times New Roman"/>
    </w:rPr>
  </w:style>
  <w:style w:type="character" w:customStyle="1" w:styleId="ListLabel60">
    <w:name w:val="ListLabel 60"/>
    <w:qFormat/>
    <w:rPr>
      <w:rFonts w:cs="Times New Roman"/>
    </w:rPr>
  </w:style>
  <w:style w:type="character" w:customStyle="1" w:styleId="ListLabel61">
    <w:name w:val="ListLabel 61"/>
    <w:qFormat/>
    <w:rPr>
      <w:rFonts w:cs="Times New Roman"/>
    </w:rPr>
  </w:style>
  <w:style w:type="character" w:customStyle="1" w:styleId="ListLabel62">
    <w:name w:val="ListLabel 62"/>
    <w:qFormat/>
    <w:rPr>
      <w:rFonts w:cs="Times New Roman"/>
    </w:rPr>
  </w:style>
  <w:style w:type="character" w:customStyle="1" w:styleId="ListLabel63">
    <w:name w:val="ListLabel 63"/>
    <w:qFormat/>
    <w:rPr>
      <w:rFonts w:cs="Times New Roman"/>
    </w:rPr>
  </w:style>
  <w:style w:type="character" w:customStyle="1" w:styleId="ListLabel64">
    <w:name w:val="ListLabel 64"/>
    <w:qFormat/>
    <w:rPr>
      <w:rFonts w:cs="Times New Roman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rFonts w:cs="Courier New"/>
    </w:rPr>
  </w:style>
  <w:style w:type="character" w:customStyle="1" w:styleId="ListLabel67">
    <w:name w:val="ListLabel 67"/>
    <w:qFormat/>
    <w:rPr>
      <w:rFonts w:cs="Courier New"/>
    </w:rPr>
  </w:style>
  <w:style w:type="paragraph" w:customStyle="1" w:styleId="10">
    <w:name w:val="Заголовок1"/>
    <w:basedOn w:val="a"/>
    <w:next w:val="a7"/>
    <w:qFormat/>
    <w:rsid w:val="001A67A7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7">
    <w:name w:val="Body Text"/>
    <w:basedOn w:val="a"/>
    <w:uiPriority w:val="99"/>
    <w:rsid w:val="001A67A7"/>
    <w:pPr>
      <w:spacing w:after="120"/>
    </w:pPr>
  </w:style>
  <w:style w:type="paragraph" w:styleId="a8">
    <w:name w:val="List"/>
    <w:basedOn w:val="a7"/>
    <w:uiPriority w:val="99"/>
    <w:rsid w:val="001A67A7"/>
    <w:rPr>
      <w:rFonts w:ascii="Arial" w:hAnsi="Arial" w:cs="Tahoma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styleId="aa">
    <w:name w:val="index heading"/>
    <w:basedOn w:val="a"/>
    <w:qFormat/>
    <w:pPr>
      <w:suppressLineNumbers/>
    </w:pPr>
    <w:rPr>
      <w:rFonts w:cs="Mangal"/>
    </w:rPr>
  </w:style>
  <w:style w:type="paragraph" w:customStyle="1" w:styleId="11">
    <w:name w:val="Название1"/>
    <w:basedOn w:val="a"/>
    <w:qFormat/>
    <w:rsid w:val="001A67A7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"/>
    <w:qFormat/>
    <w:rsid w:val="001A67A7"/>
    <w:pPr>
      <w:suppressLineNumbers/>
    </w:pPr>
    <w:rPr>
      <w:rFonts w:ascii="Arial" w:hAnsi="Arial" w:cs="Tahoma"/>
    </w:rPr>
  </w:style>
  <w:style w:type="paragraph" w:styleId="ab">
    <w:name w:val="Body Text Indent"/>
    <w:basedOn w:val="a"/>
    <w:uiPriority w:val="99"/>
    <w:rsid w:val="001A67A7"/>
    <w:pPr>
      <w:ind w:firstLine="708"/>
      <w:jc w:val="both"/>
    </w:pPr>
  </w:style>
  <w:style w:type="paragraph" w:styleId="ac">
    <w:name w:val="Subtitle"/>
    <w:basedOn w:val="a"/>
    <w:uiPriority w:val="11"/>
    <w:qFormat/>
    <w:rsid w:val="001A67A7"/>
    <w:pPr>
      <w:ind w:firstLine="851"/>
      <w:jc w:val="center"/>
    </w:pPr>
    <w:rPr>
      <w:b/>
      <w:bCs/>
      <w:sz w:val="28"/>
    </w:rPr>
  </w:style>
  <w:style w:type="paragraph" w:customStyle="1" w:styleId="21">
    <w:name w:val="Основной текст с отступом 21"/>
    <w:basedOn w:val="a"/>
    <w:qFormat/>
    <w:rsid w:val="001A67A7"/>
    <w:pPr>
      <w:ind w:left="708"/>
      <w:jc w:val="both"/>
    </w:pPr>
  </w:style>
  <w:style w:type="paragraph" w:customStyle="1" w:styleId="ad">
    <w:name w:val="Содержимое таблицы"/>
    <w:basedOn w:val="a"/>
    <w:qFormat/>
    <w:rsid w:val="001A67A7"/>
    <w:pPr>
      <w:suppressLineNumbers/>
    </w:pPr>
  </w:style>
  <w:style w:type="paragraph" w:customStyle="1" w:styleId="ae">
    <w:name w:val="Заголовок таблицы"/>
    <w:basedOn w:val="ad"/>
    <w:qFormat/>
    <w:rsid w:val="001A67A7"/>
    <w:pPr>
      <w:jc w:val="center"/>
    </w:pPr>
    <w:rPr>
      <w:b/>
      <w:bCs/>
    </w:rPr>
  </w:style>
  <w:style w:type="paragraph" w:styleId="20">
    <w:name w:val="Body Text 2"/>
    <w:basedOn w:val="a"/>
    <w:uiPriority w:val="99"/>
    <w:qFormat/>
    <w:rsid w:val="001A67A7"/>
    <w:pPr>
      <w:tabs>
        <w:tab w:val="left" w:pos="709"/>
      </w:tabs>
      <w:jc w:val="both"/>
    </w:pPr>
  </w:style>
  <w:style w:type="paragraph" w:customStyle="1" w:styleId="ConsPlusNonformat">
    <w:name w:val="ConsPlusNonformat"/>
    <w:qFormat/>
    <w:rsid w:val="001A67A7"/>
    <w:rPr>
      <w:rFonts w:ascii="Courier New" w:hAnsi="Courier New" w:cs="Courier New"/>
      <w:color w:val="00000A"/>
      <w:sz w:val="24"/>
    </w:rPr>
  </w:style>
  <w:style w:type="paragraph" w:customStyle="1" w:styleId="ConsPlusNormal">
    <w:name w:val="ConsPlusNormal"/>
    <w:qFormat/>
    <w:rsid w:val="001A67A7"/>
    <w:pPr>
      <w:ind w:firstLine="720"/>
    </w:pPr>
    <w:rPr>
      <w:rFonts w:ascii="Arial" w:hAnsi="Arial" w:cs="Arial"/>
      <w:color w:val="00000A"/>
      <w:sz w:val="24"/>
    </w:rPr>
  </w:style>
  <w:style w:type="paragraph" w:styleId="af">
    <w:name w:val="Normal (Web)"/>
    <w:basedOn w:val="a"/>
    <w:qFormat/>
    <w:pPr>
      <w:suppressAutoHyphens w:val="0"/>
      <w:spacing w:beforeAutospacing="1" w:after="119"/>
    </w:pPr>
    <w:rPr>
      <w:color w:val="000000"/>
      <w:lang w:eastAsia="ru-RU"/>
    </w:rPr>
  </w:style>
  <w:style w:type="table" w:styleId="af0">
    <w:name w:val="Table Grid"/>
    <w:basedOn w:val="a1"/>
    <w:uiPriority w:val="59"/>
    <w:rsid w:val="006F0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295</TotalTime>
  <Pages>1</Pages>
  <Words>469</Words>
  <Characters>2676</Characters>
  <Application>Microsoft Office Word</Application>
  <DocSecurity>0</DocSecurity>
  <Lines>22</Lines>
  <Paragraphs>6</Paragraphs>
  <ScaleCrop>false</ScaleCrop>
  <Company>GU</Company>
  <LinksUpToDate>false</LinksUpToDate>
  <CharactersWithSpaces>3139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ГОРОДСКАЯ УПРАВА</dc:title>
  <dc:subject/>
  <dc:creator>timofeeva</dc:creator>
  <dc:description/>
  <cp:lastModifiedBy>Сидорова Оксана Александровна</cp:lastModifiedBy>
  <cp:revision>21</cp:revision>
  <cp:lastPrinted>2019-03-21T08:11:00Z</cp:lastPrinted>
  <dcterms:created xsi:type="dcterms:W3CDTF">2012-12-23T08:13:00Z</dcterms:created>
  <dcterms:modified xsi:type="dcterms:W3CDTF">2021-07-08T09:25:00Z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GU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