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380" w:rsidRPr="00C035BF" w:rsidRDefault="00A4438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Приложение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от 30 июня 2020 г. N 184-п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C035B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НАПРАВЛЕНИЮ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УВЕДОМЛЕНИЙ О ПЛАНИРУЕМОМ СНОСЕ ОБЪЕКТА КАПИТАЛЬНОГО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СТРОИТЕЛЬСТВА И УВЕДОМЛЕНИЙ О ЗАВЕРШЕНИИ СНОСА ОБЪЕКТА</w:t>
      </w:r>
    </w:p>
    <w:p w:rsidR="00A44380" w:rsidRPr="00C035BF" w:rsidRDefault="00A44380" w:rsidP="001660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КАПИТАЛЬНОГО СТРОИТЕЛЬСТВА В ГОРОДСКОМ ОКРУГЕ ГОРОДЕ КАЛУГЕ</w:t>
      </w:r>
      <w:r w:rsidR="0016605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A44380" w:rsidRPr="00C035BF" w:rsidRDefault="00A4438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 w:rsidP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A44380" w:rsidRPr="00C035BF" w:rsidRDefault="00A44380" w:rsidP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 от 03.08.2023 N 282-п,</w:t>
      </w:r>
    </w:p>
    <w:p w:rsidR="00A44380" w:rsidRPr="00C035BF" w:rsidRDefault="00A44380" w:rsidP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от 06.12.2023 N 458-п, от 16.05.2024 N 146-п,</w:t>
      </w:r>
    </w:p>
    <w:p w:rsidR="00A44380" w:rsidRPr="00C035BF" w:rsidRDefault="00A44380" w:rsidP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A44380" w:rsidRPr="00C035BF" w:rsidRDefault="00A44380" w:rsidP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от 26.12.2025 N 591-п)</w:t>
      </w:r>
    </w:p>
    <w:p w:rsidR="004212B4" w:rsidRPr="00C035BF" w:rsidRDefault="004212B4" w:rsidP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направлению уведомлений о планируемом сносе объекта капитального строительства и уведомлений о завершении сноса объекта капитального строительства в городском округе городе Калуге Калужской области (далее - Административный регламент) устанавливает порядок и стандарт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0"/>
      <w:bookmarkEnd w:id="1"/>
      <w:r w:rsidRPr="00C035BF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направлению уведомлений о планируемом сносе объекта капитального строительства и уведомлений о завершении сноса объекта капитального строительства в городском округе городе Калуге Калужской области (далее - муниципальная услуга) являются застройщик или технический заказчик, направивший в управление архитектуры, градостроительства и земельных отношений города Калуги (далее - Управление) уведомление о планируемом сносе объекта капитального строительства и уведомление о завершении сноса объекта капитального строительства (далее - заявители).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Застройщик - физическое или юридическое лицо, действующее в соответствии с пунктом 16 статьи 1 Градостроительного кодекса Российской Федерации.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Технический заказчик - юридическое лицо, действующее в соответствии с пунктом 22 статьи 1 Градостроительного кодекса Российской Федерации.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От лица застройщика или технического заказчика заявителем может выступать его представитель в порядке, предусмотренном действующим законодательством (далее - представитель заявителя).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lastRenderedPageBreak/>
        <w:t>1.3. Порядок информирования о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Управления: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место нахождения Управления: 248021, г. Калуга, ул. Московская, д. 188.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Контактные телефоны: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приемная начальника Управления: (4842)70-11-66;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организационно-контрольный отдел Управления: (4842)71-36-30;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факс: (4842)55-11-07;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специалисты отдела ведения информационной системы обеспечения градостроительной деятельности комитета архитектуры и градостроительства Управления: (4842)71-36-47.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Официальный сайт администрации городского округа города Калуги: www.kaluga-gov.ru.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"Электронная Приемная" Управления: https://www.kaluga-gov.ru/administratsiya/struktura-administratsii/upravlenie-arkhitektury-i-gradostroitelstva-i-zemelnykh-otnosheniy-goroda-kalugi/rabota-s-obrashcheniyami.php.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Прием уведомлений о планируемом сносе объекта капитального строительства и уведомлений о завершении сноса объекта капитального строительства осуществляет организационно-контрольный отдел Управления по адресу: г. Калуга, ул. Московская, д. 188, </w:t>
      </w:r>
      <w:proofErr w:type="spellStart"/>
      <w:r w:rsidRPr="00C035B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C035BF">
        <w:rPr>
          <w:rFonts w:ascii="Times New Roman" w:hAnsi="Times New Roman" w:cs="Times New Roman"/>
          <w:sz w:val="24"/>
          <w:szCs w:val="24"/>
        </w:rPr>
        <w:t xml:space="preserve">. 112, </w:t>
      </w:r>
      <w:proofErr w:type="spellStart"/>
      <w:r w:rsidRPr="00C035B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C035BF">
        <w:rPr>
          <w:rFonts w:ascii="Times New Roman" w:hAnsi="Times New Roman" w:cs="Times New Roman"/>
          <w:sz w:val="24"/>
          <w:szCs w:val="24"/>
        </w:rPr>
        <w:t>. 114, согласно графику.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График работы Управления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0"/>
        <w:gridCol w:w="2073"/>
        <w:gridCol w:w="2126"/>
        <w:gridCol w:w="896"/>
        <w:gridCol w:w="1620"/>
      </w:tblGrid>
      <w:tr w:rsidR="00C035BF" w:rsidRPr="00C035BF" w:rsidTr="00A44380">
        <w:tc>
          <w:tcPr>
            <w:tcW w:w="2100" w:type="dxa"/>
          </w:tcPr>
          <w:p w:rsidR="00A44380" w:rsidRPr="00C035BF" w:rsidRDefault="00A443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2073" w:type="dxa"/>
          </w:tcPr>
          <w:p w:rsidR="00A44380" w:rsidRPr="00C035BF" w:rsidRDefault="00A443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2126" w:type="dxa"/>
          </w:tcPr>
          <w:p w:rsidR="00A44380" w:rsidRPr="00C035BF" w:rsidRDefault="00A443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</w:p>
        </w:tc>
        <w:tc>
          <w:tcPr>
            <w:tcW w:w="896" w:type="dxa"/>
          </w:tcPr>
          <w:p w:rsidR="00A44380" w:rsidRPr="00C035BF" w:rsidRDefault="00A443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20" w:type="dxa"/>
          </w:tcPr>
          <w:p w:rsidR="00A44380" w:rsidRPr="00C035BF" w:rsidRDefault="00A443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035BF" w:rsidRPr="00C035BF" w:rsidTr="00A44380">
        <w:tc>
          <w:tcPr>
            <w:tcW w:w="210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073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12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15.30 - 15.45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89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62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C035BF" w:rsidRPr="00C035BF" w:rsidTr="00A44380">
        <w:tc>
          <w:tcPr>
            <w:tcW w:w="210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Прием документов</w:t>
            </w:r>
          </w:p>
        </w:tc>
        <w:tc>
          <w:tcPr>
            <w:tcW w:w="2073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212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15.30 - 15.45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89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62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C035BF" w:rsidRPr="00C035BF" w:rsidTr="00A44380">
        <w:tc>
          <w:tcPr>
            <w:tcW w:w="210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предоставляющих муниципальную услугу</w:t>
            </w:r>
          </w:p>
        </w:tc>
        <w:tc>
          <w:tcPr>
            <w:tcW w:w="2073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212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89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409, 314</w:t>
            </w:r>
          </w:p>
        </w:tc>
        <w:tc>
          <w:tcPr>
            <w:tcW w:w="162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71-36-46,</w:t>
            </w:r>
          </w:p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71-36-47</w:t>
            </w:r>
          </w:p>
        </w:tc>
      </w:tr>
      <w:tr w:rsidR="00C035BF" w:rsidRPr="00C035BF" w:rsidTr="00A44380">
        <w:tc>
          <w:tcPr>
            <w:tcW w:w="210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Прием начальника Управления</w:t>
            </w:r>
          </w:p>
        </w:tc>
        <w:tc>
          <w:tcPr>
            <w:tcW w:w="2073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2-й и 4-й вторники месяца</w:t>
            </w:r>
          </w:p>
        </w:tc>
        <w:tc>
          <w:tcPr>
            <w:tcW w:w="212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896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20" w:type="dxa"/>
          </w:tcPr>
          <w:p w:rsidR="00A44380" w:rsidRPr="00C035BF" w:rsidRDefault="00A44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F">
              <w:rPr>
                <w:rFonts w:ascii="Times New Roman" w:hAnsi="Times New Roman" w:cs="Times New Roman"/>
                <w:sz w:val="24"/>
                <w:szCs w:val="24"/>
              </w:rPr>
              <w:t>(4842)70-11-69 (приемная)</w:t>
            </w:r>
          </w:p>
        </w:tc>
      </w:tr>
    </w:tbl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Информацию по вопросам предоставления муниципальной услуги можно получить следующими способами: обратившись в Управление по почте, посредством факсимильной связи, по телефону, лично.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на информационных стендах Управления, находящихся по адресу: г. Калуга, ул. Московская, д. 188 (информация о местонахождении Управления, должностных лицах, уполномоченных предоставлять муниципальную услугу, и номерах контактных телефонов, графике работы Управления, графике личного приема руководителем Управления, адресе электронной почты Управления, порядке приема обращения, перечне документов, необходимых для предоставления муниципальной услуги).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(далее - Сайт) в разделе "Оказание услуг", а также в федеральной государственной информационной системе "Единый портал государственных и муниципальных услуг (функций)" (далее - Портал госуслуг). На Портале госуслуг, а также на Сайте размещена следующая информация: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1.4.1.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соответствующем структурном подразделении Управления при обращении заявителя лично, по телефону.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1.4.2. 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2.1. Наименование муниципальной услуги: направление уведомлений о планируемом сносе объекта капитального строительства и уведомлений о завершении сноса объекта капитального строительства в городском округе городе Калуге Калужской области.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сносе объекта капитального строительства - ликвидации объекта капитального строительства способами, предусмотренными пунктом 14.4 статьи 1 Градостроительного кодекса Российской Федерации.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Муниципальную услугу от имени администрации городского округа города Калуги предоставляет Управление.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предоставлении муниципальной услуги принимают участие следующие структурные подразделения Управления: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организационно-контрольный отдел Управления;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отдел ведения информационной системы обеспечения градостроительной деятельности комитета архитектуры и градостроительства Управления.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2.2. При предоставлении муниципальной услуги Управление и многофункциональный центр не вправе требовать от заявителя: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 от 26.12.2025 N 591-п)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4. Представления документов и информации, отсутствие и (или) недостоверность которых не указывались при первоначальном отказе Городской Управы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Городской Управы города Калуги, Управления, работника многофункционального центра,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 Направление Управлением в орган регионального государственного строительного надзора информации о размещении в государственной информационной системе обеспечения градостроительной деятельности Калужской области: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уведомления о планируемом сносе объекта капитального строительства;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результатов и материалов обследования объекта капитального строительства;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проекта организации работ по сносу объекта капитального строительства;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уведомления о завершении сноса объекта капитального строительства.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 Направление заявителю мотивированного отказа в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7"/>
      <w:bookmarkEnd w:id="2"/>
      <w:r w:rsidRPr="00C035B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7 рабочих дней со дня поступления уведомления о планируемом сносе объекта капитального строительства; результатов и материалов обследования объекта капитального строительства; проекта организации работ по сносу объекта капитального строительства; уведомления о завершении сноса объекта капитального строительства.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26.12.2025 N 591-п.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91"/>
      <w:bookmarkEnd w:id="3"/>
      <w:r w:rsidRPr="00C035BF">
        <w:rPr>
          <w:rFonts w:ascii="Times New Roman" w:hAnsi="Times New Roman" w:cs="Times New Roman"/>
          <w:sz w:val="24"/>
          <w:szCs w:val="24"/>
        </w:rPr>
        <w:t>2.6.1. Документы, которые заявитель представляет самостоятельно: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а) уведомление о планируемом сносе объекта капитального строительства (по форме, утвержденной приказом Министерства строительства и жилищно-коммунального хозяйства Российской Федерации от 24.01.2019 N 34/</w:t>
      </w:r>
      <w:proofErr w:type="spellStart"/>
      <w:r w:rsidRPr="00C035B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035BF">
        <w:rPr>
          <w:rFonts w:ascii="Times New Roman" w:hAnsi="Times New Roman" w:cs="Times New Roman"/>
          <w:sz w:val="24"/>
          <w:szCs w:val="24"/>
        </w:rPr>
        <w:t xml:space="preserve">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строительства"), которое заявитель представляет в Управление не позднее чем за 7 рабочих дней до начала выполнения работ по сносу объекта капитального строительства, с указанием следующей информации: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 Фамилия, имя, отчество (при наличии), место жительства застройщика, реквизиты документа, удостоверяющего личность (для физического лица).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 Кадастровый номер земельного участка (при наличии), адрес или описание местоположения земельного участка.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4. Сведения о праве застройщика на земельный участок, а также сведения о наличии прав иных лиц на земельный участок (при наличии таких лиц).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5. 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6.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7. Почтовый адрес и (или) адрес электронной почты для связи с застройщиком или техническим заказчиком;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б) уведомление о завершении сноса объекта капитального строительства (по форме, утвержденной приказом Министерства строительства и жилищно-коммунального хозяйства Российской Федерации от 24.01.2019 N 34/</w:t>
      </w:r>
      <w:proofErr w:type="spellStart"/>
      <w:r w:rsidRPr="00C035B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035BF">
        <w:rPr>
          <w:rFonts w:ascii="Times New Roman" w:hAnsi="Times New Roman" w:cs="Times New Roman"/>
          <w:sz w:val="24"/>
          <w:szCs w:val="24"/>
        </w:rPr>
        <w:t xml:space="preserve">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строительства"), которое заявитель представляет в Управление не позднее 7 рабочих дней после завершения сноса объекта капитального строительства;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в) документ, удостоверяющий личность заявителя или представителя заявителя;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г) документ, удостоверяющий полномочия представителя заявителя (в случае, если с заявлением обращается представитель заявителя);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д) согласие на обработку персональных данных, подписанное субъектом персональных данных или его представителем в случае обращения представителя заявителя, по форме согласно приложению к Административному регламенту.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05"/>
      <w:bookmarkEnd w:id="4"/>
      <w:r w:rsidRPr="00C035BF">
        <w:rPr>
          <w:rFonts w:ascii="Times New Roman" w:hAnsi="Times New Roman" w:cs="Times New Roman"/>
          <w:sz w:val="24"/>
          <w:szCs w:val="24"/>
        </w:rPr>
        <w:t>2.6.2. 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в соответствии с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1) результаты и материалы обследования объекта капитального строительства;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2) проект организации работ по сносу объекта капитального строительства.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Данные документы не представляются при сносе объектов капитального строительства, указанных в пунктах 1 - 3 части 17 статьи 51 Градостроительного кодекса Российской Федерации.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9"/>
      <w:bookmarkEnd w:id="5"/>
      <w:r w:rsidRPr="00C035BF">
        <w:rPr>
          <w:rFonts w:ascii="Times New Roman" w:hAnsi="Times New Roman" w:cs="Times New Roman"/>
          <w:sz w:val="24"/>
          <w:szCs w:val="24"/>
        </w:rPr>
        <w:t>2.6.3. Документы, получаемые уполномоченным специалистом Управления с использованием системы межведомственного электронного взаимодействия.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Управлении Федеральной службы государственной регистрации, кадастра и картографии по Калужской области и (или) в филиале ППК "</w:t>
      </w:r>
      <w:proofErr w:type="spellStart"/>
      <w:r w:rsidRPr="00C035BF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C035BF">
        <w:rPr>
          <w:rFonts w:ascii="Times New Roman" w:hAnsi="Times New Roman" w:cs="Times New Roman"/>
          <w:sz w:val="24"/>
          <w:szCs w:val="24"/>
        </w:rPr>
        <w:t>" по Калужской области -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содержащая сведения о зарегистрированных правах на объект капитального строительства, подлежащий сносу.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Документы, предусмотренные настоящим подпунктом, заявитель вправе представить по собственной инициативе.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2.6.4.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3.4 раздела 3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отсутствие документа, подтверждающего полномочия представителя заявителя;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представление документов, имеющих подчистки, приписки, исправления, не позволяющие однозначно истолковать их содержание.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18"/>
      <w:bookmarkEnd w:id="6"/>
      <w:r w:rsidRPr="00C035BF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Уведомление о планируемом сносе объекта капитального строительства, документы, предусмотренные подпунктом 2.6.2 пункта 2.6 раздела 2 Административного регламента или уведомления о завершении сноса объекта капитального строительства, направленные лицом, не указанным в пункте 1.2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на бесплатной основе.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2.11. При подаче запроса в Управление о предоставлении муниципальной услуги максимальный срок ожидания в очереди составляет 15 минут.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2.12. Регистрация уведомления о планируемом сносе объекта капитального строительства, уведомления о завершении сноса объекта капитального строительства осуществляется в день представления заявления заявителем.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2.13.1.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документов, канцелярскими принадлежностями. Места ожидания оборудованы системой кондиционирования для создания комфортных условий для заявителей и оптимальных условий для работы сотрудников.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На рабочем месте муниципального служащего, осуществляющего прием заявителей, располагается табличка с указанием фамилии, имени, отчества и должности.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2.13.2.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режим работы Управления;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график личного приема руководителем Управления и уполномоченными должностными лицами;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порядок и срок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образцы заявлений о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перечень нормативных правовых актов, регламентирующих предоставление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2.13.3.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 В здании предусмотрен лифт. В фойе первого этажа расположен стенд с информацией о расположении кабинетов Управления. На здании Управления установлена вывеска, содержащая информацию о наименовании и графике работы Управления.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2.13.4. На автомобильной стоянке у здания Управления предусматриваются места для парковки автотранспортных средств заявителей, в том числе для транспортных средств инвалидов.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2.14.1. Показателями качества предоставления муниципальной услуги являются: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(http://www.kaluga-gov.ru/) (% по результатам опроса);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Количество взаимодействий заявителя с муниципальными служащими в процессе предоставления муниципальной услуги - 1.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2.14.2. Требования к доступности и качеству предоставления муниципальной услуги: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Калуги: www.kaluga-gov.ru;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электронной форме.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2.15.1.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2.15.2. При предоставлении муниципальной услуги посредством Портала госуслуг заявителю обеспечивается возможность: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ж) осуществления оценки качества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2.15.3. При предоставлении муниципальной услуги посредством Портала госуслуг заявителю направляются: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2.15.4.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2.15.5.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особенности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выполнения административных процедур в многофункциональном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центре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следующие административные процедуры: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прием, первичная проверка и регистрация уведомления о планируемом сносе объекта капитального строительства, документов, предусмотренных подпунктом 2.6.2 пункта 2.6 раздела 2 Административного регламента, или уведомления о завершении сноса объекта капитального строительства;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рассмотрение представленных документов специалистами отдела ведения информационной системы обеспечения градостроительной деятельности комитета архитектуры и градостроительства Управления с их размещением в государственной информационной системе обеспечения градостроительной деятельности Калужской области и уведомлением о таком размещении органов регионального государственного строительного надзора или отказ в 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направление результатов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96"/>
      <w:bookmarkEnd w:id="7"/>
      <w:r w:rsidRPr="00C035BF">
        <w:rPr>
          <w:rFonts w:ascii="Times New Roman" w:hAnsi="Times New Roman" w:cs="Times New Roman"/>
          <w:sz w:val="24"/>
          <w:szCs w:val="24"/>
        </w:rPr>
        <w:t>3.2.1. Прием, первичная проверка и регистрация уведомления о планируемом сносе объекта капитального строительства, документов, предусмотренных подпунктом 2.6.2 пункта 2.6 раздела 2 Административного регламента, или уведомления о завершении сноса объекта капитального строительства (далее - документы).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Управление документов.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Заявитель за предоставлением муниципальной услуги обращается в организационно-контрольный отдел Управления с представлением документов.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Документы направляются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представляются заявителем лично.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Если документы представляются заявителем (представителем заявителя) лично, сотрудник организационно-контрольного отдела Управления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Управлением таких документов.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Расписка в получении документов, представленных в Управление посредством почтового отправления, направляется сотрудником организационно-контрольного отдела Управления по указанному заявителем почтовому адресу в течение рабочего дня, следующего за днем получения Управлением документов.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Сотрудник организационно-контрольного отдела Управления, ответственный за прием и регистрацию документов, выполняет следующие действия: производит регистрацию документов в соответствии с инструкцией по делопроизводству. При регистрации проверяются наличие, состав исходных данных, представляемых заявителем, необходимых для предоставления муниципальной услуги. Датой обращения и представления документов является день получения документов специалистом организационно-контрольного отдела Управления, осуществляющим прием граждан и представителей организаций. Специалист организационно-контрольного отдела Управления формирует комплект документов по результату административной процедуры приема документов и на каждый комплект документов накладывает проект резолюций. Результатом выполнения процедуры является регистрация документов в Управлении.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день.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04"/>
      <w:bookmarkEnd w:id="8"/>
      <w:r w:rsidRPr="00C035BF">
        <w:rPr>
          <w:rFonts w:ascii="Times New Roman" w:hAnsi="Times New Roman" w:cs="Times New Roman"/>
          <w:sz w:val="24"/>
          <w:szCs w:val="24"/>
        </w:rPr>
        <w:t>3.2.2. Рассмотрение представленных документов специалистами отдела ведения информационной системы обеспечения градостроительной деятельности комитета архитектуры и градостроительства Управления с их размещением в государственной информационной системе обеспечения градостроительной деятельности Калужской области и уведомлением о таком размещении органов регионального государственного строительного надзора или отказ в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комплекта документов в отдел ведения информационной системы обеспечения градостроительной деятельности комитета архитектуры и градостроительства Управления.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06"/>
      <w:bookmarkEnd w:id="9"/>
      <w:r w:rsidRPr="00C035BF">
        <w:rPr>
          <w:rFonts w:ascii="Times New Roman" w:hAnsi="Times New Roman" w:cs="Times New Roman"/>
          <w:sz w:val="24"/>
          <w:szCs w:val="24"/>
        </w:rPr>
        <w:t>Специалист отдела ведения информационной системы обеспечения градостроительной деятельности комитета архитектуры и градостроительства Управления: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1. Осуществляет проверку документов на соответствие требованиям подпункта 2.6.1 пункта 2.6 раздела 2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2. Направляет межведомственный запрос о представлении документов, предусмотренных подпунктом 2.6.3 пункта 2.6 раздела 2 Административного регламента, по каналам системы межведомственного электронного взаимодействия.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 По результатам рассмотрения документов и (или) ответа на межведомственный запрос о представлении документов, предусмотренных подпунктом 2.6.3 пункта 2.6 раздела 2 Административного регламента, при отсутствии оснований для отказа в предоставлении муниципальной услуги, предусмотренных пунктом 2.8 раздела 2 Административного регламента, размещает в государственной информационной системе обеспечения градостроительной деятельности Калужской области уведомление о планируемом сносе объекта капитального строительства, документов, предусмотренных подпунктом 2.6.2 пункта 2.6 раздела 2 Административного регламента, или уведомление о завершении сноса объекта капитального строительства, а также подготавливает и направляет для согласования и дальнейшего подписания информацию в виде письма Управления в адрес органа регионального государственного строительного надзора о размещении вышеуказанных документов в государственной информационной системе обеспечения градостроительной деятельности Калужской области.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4. В случае непредставления заявителем документов, предусмотренных подпунктом 2.6.2 пункта 2.6 раздела 2 Административного регламента, подготавливает и направляет для согласования и дальнейшего подписания в адрес заявителя запрос о представлении таких документов.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5. В случае, предусмотренном пунктом 2.8 раздела 2 Административного регламента, подготавливает и направляет на согласование для дальнейшего подписания в адрес заявителя письмо с мотивированным отказом в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подписанные и зарегистрированные: письмо Управления в адрес органа регионального государственного строительного надзора с информацией о размещении документов в государственной информационной системе обеспечения градостроительной деятельности Калужской области; письмо с мотивированным отказом в предоставлении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- 5 рабочих дней.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17"/>
      <w:bookmarkEnd w:id="10"/>
      <w:r w:rsidRPr="00C035BF">
        <w:rPr>
          <w:rFonts w:ascii="Times New Roman" w:hAnsi="Times New Roman" w:cs="Times New Roman"/>
          <w:sz w:val="24"/>
          <w:szCs w:val="24"/>
        </w:rPr>
        <w:t>3.2.3. Направление результатов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Направление результатов предоставления муниципальной услуги, а также запроса в адрес заявителя о предоставлении документов, предусмотренных подпунктом 2.6.2 пункта 2.6 раздела 2 Административного регламента (при их непредставлении), осуществляется специалистом организационно-контрольного отдела Управления посредством почтового отправления.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- 1 рабочий день.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 направлении заявителем непредставленных ранее документов, предусмотренных подпунктом 2.6.2 пункта 2.6 раздела 2 Административного регламента, применительно к таким документам реализуются административные процедуры, установленные подпунктами 3.2.1 - 3.2.3 пункта 3.2 раздела 3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3.3. Особенности предоставления муниципальной услуги в электронной форме.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3.3.1. Порядок формирования заявления на предоставление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предоставления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подпункте 2.6.1 пункта 2.6 раздела 2 Административного регламента, необходимых для предоставления муниципальной услуги;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подпунктах 2.6.1, 2.6.2 пункта 2.6 раздела 2 Административного регламента, необходимые для предоставления муниципальной услуги, направляются в Управление посредством Портала госуслуг.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3.3.2. Порядок приема и рассмотрения заявления, направленного в электронной форме.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ведения информационной системы обеспечения градостроительной деятельности комитета архитектуры и градостроительства Управления с направлением такого заявления специалисту отдела ведения информационной системы обеспечения градостроительной деятельности комитета архитектуры и градостроительства Управления не позднее 1 рабочего дня с даты формирования и отправки заявителем заявления в Управление.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представлена информация о ходе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ведения информационной системы обеспечения градостроительной деятельности комитета архитектуры и градостроительства Управления, ответственным за предоставление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пункте 2.6.3 раздела 2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специалист отдела ведения информационной системы обеспечения градостроительной деятельности комитета архитектуры и градостроительства Управления, ответственный за предоставление муниципальной услуги, приступает к выполнению административных процедур, предусмотренных подпунктом 3.2.2 пункта 3.2 раздела 3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Портала госуслуг посредством информационно-коммуникационной сети Интернет.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3.3.3. Порядок выдачи результата предоставления муниципальной услуги в электронной форме.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уполномоченным должностным лицом Управления с использованием усиленной квалифицированной электронной подписи, через личный кабинет Портала госуслуг;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48"/>
      <w:bookmarkEnd w:id="11"/>
      <w:r w:rsidRPr="00C035BF">
        <w:rPr>
          <w:rFonts w:ascii="Times New Roman" w:hAnsi="Times New Roman" w:cs="Times New Roman"/>
          <w:sz w:val="24"/>
          <w:szCs w:val="24"/>
        </w:rPr>
        <w:t>3.4. Особенности выполнения административных процедур в многофункциональном центре.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1) прием, проверка уведомления и документов, необходимых для предоставления муниципальной услуги.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уведомлением и необходимыми документами в многофункциональный центр. При обращении заявителя сотрудник многофункционального центра, ответственный за прием и регистрацию документов заявителя, принимает уведомление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 приеме уведомления и документов специалист многофункционального центра выдает заявителю расписку в приеме документов. Специалист многофункционального центра направляет уведомление и поступившие от заявителя документы в Управление посредством курьерской службы.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уведомления и документов, необходимых для предоставления муниципальной услуги, в Управление;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письма об отказе в предоставлении муниципальной услуги, оригинал которого направляется Управлением заявителю по почте. Письмо об отказе в предоставлении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случае принятия положительного решения о предоставлении муниципальной услуги специалистом отдела ведения информационной системы обеспечения градостроительной деятельности комитета архитектуры и градостроительства Управления выполняются административные процедуры, предусмотренные абзацем 3 подпункта 3.2.2 пункта 3.2 Административного регламента.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 в порядке и по основаниям, предусмотренным действующим законодательством.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Управления, заместителя главы городского округа - начальника Управления либо муниципального служащего в соответствии: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с Федеральным законом;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A44380" w:rsidRPr="00C035BF" w:rsidRDefault="00A443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3.5.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26.12.2025 N 591-п.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заявителем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органа,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муниципального</w:t>
      </w:r>
    </w:p>
    <w:p w:rsidR="00A44380" w:rsidRPr="00C035BF" w:rsidRDefault="00A44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служащего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26.12.2025 N 591-п.</w:t>
      </w: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2B4" w:rsidRPr="00C035BF" w:rsidRDefault="00421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91B" w:rsidRPr="00C035BF" w:rsidRDefault="007E0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91B" w:rsidRPr="00C035BF" w:rsidRDefault="007E0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91B" w:rsidRPr="00C035BF" w:rsidRDefault="007E0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91B" w:rsidRPr="00C035BF" w:rsidRDefault="007E0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Приложение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направлению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уведомлений о планируемом сносе объекта капитального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строительства и уведомлений о завершении сноса объекта</w:t>
      </w:r>
    </w:p>
    <w:p w:rsidR="00A44380" w:rsidRPr="00C035BF" w:rsidRDefault="00A443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капитального строительства в городском округе</w:t>
      </w:r>
    </w:p>
    <w:p w:rsidR="004212B4" w:rsidRPr="00C035BF" w:rsidRDefault="00A44380" w:rsidP="007E09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городе Калуге Калужской области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архитектуры, градостроительства и земельных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Ковтун Ю.В.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A44380" w:rsidRPr="00C035BF" w:rsidRDefault="00A44380" w:rsidP="007E09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 w:rsidP="007E09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СОГЛАСИЕ</w:t>
      </w:r>
    </w:p>
    <w:p w:rsidR="00A44380" w:rsidRPr="00C035BF" w:rsidRDefault="00A44380" w:rsidP="007E09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Я,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202DB">
        <w:rPr>
          <w:rFonts w:ascii="Times New Roman" w:hAnsi="Times New Roman" w:cs="Times New Roman"/>
          <w:sz w:val="24"/>
          <w:szCs w:val="24"/>
        </w:rPr>
        <w:t>__</w:t>
      </w:r>
      <w:r w:rsidRPr="00C035BF">
        <w:rPr>
          <w:rFonts w:ascii="Times New Roman" w:hAnsi="Times New Roman" w:cs="Times New Roman"/>
          <w:sz w:val="24"/>
          <w:szCs w:val="24"/>
        </w:rPr>
        <w:t>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</w:t>
      </w:r>
      <w:r w:rsidR="00B202DB">
        <w:rPr>
          <w:rFonts w:ascii="Times New Roman" w:hAnsi="Times New Roman" w:cs="Times New Roman"/>
          <w:sz w:val="24"/>
          <w:szCs w:val="24"/>
        </w:rPr>
        <w:t>_____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</w:t>
      </w:r>
      <w:r w:rsidR="00B202DB">
        <w:rPr>
          <w:rFonts w:ascii="Times New Roman" w:hAnsi="Times New Roman" w:cs="Times New Roman"/>
          <w:sz w:val="24"/>
          <w:szCs w:val="24"/>
        </w:rPr>
        <w:t>_____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B202DB"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(реквизиты доверенности или иного документа, подтверждающего полномочия)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данных"  выражаю  согласие  управлению  архитектуры,  градостроительства  и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Московская,  д.  188,  на  обработку  представленных  персональных  данных: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B202DB"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B202DB"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B202DB">
        <w:rPr>
          <w:rFonts w:ascii="Times New Roman" w:hAnsi="Times New Roman" w:cs="Times New Roman"/>
          <w:sz w:val="24"/>
          <w:szCs w:val="24"/>
        </w:rPr>
        <w:t>_</w:t>
      </w:r>
      <w:bookmarkStart w:id="12" w:name="_GoBack"/>
      <w:bookmarkEnd w:id="12"/>
      <w:r w:rsidRPr="00C035BF">
        <w:rPr>
          <w:rFonts w:ascii="Times New Roman" w:hAnsi="Times New Roman" w:cs="Times New Roman"/>
          <w:sz w:val="24"/>
          <w:szCs w:val="24"/>
        </w:rPr>
        <w:t>____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сбор, запись, систематизация, накопление, хранение, уточнение (обновление,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Я  согласен(-на)  с тем, что персональные данные будут ограниченно доступны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руководителям  и  специалистам управления архитектуры, градостроительства и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земельных   отношений   города   Калуги  исключительно  в  целях  обработки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Я  информирован(-а)  о  том,  что  настоящее  заявление действует в течение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  <w:r w:rsidR="007E091B" w:rsidRPr="00C035BF">
        <w:rPr>
          <w:rFonts w:ascii="Times New Roman" w:hAnsi="Times New Roman" w:cs="Times New Roman"/>
          <w:sz w:val="24"/>
          <w:szCs w:val="24"/>
        </w:rPr>
        <w:t xml:space="preserve"> </w:t>
      </w:r>
      <w:r w:rsidRPr="00C035BF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"___" ___________ 20 _ г. ___________ _____________________________________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дата              подпись                   Ф.И.О.</w:t>
      </w:r>
    </w:p>
    <w:p w:rsidR="00A44380" w:rsidRPr="00C035BF" w:rsidRDefault="00A443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BB4F8C" w:rsidRPr="00C035BF" w:rsidRDefault="00A44380" w:rsidP="007E09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(подпись Ф.И.О. специалиста)</w:t>
      </w:r>
    </w:p>
    <w:sectPr w:rsidR="00BB4F8C" w:rsidRPr="00C035BF" w:rsidSect="007E091B">
      <w:pgSz w:w="11905" w:h="16838"/>
      <w:pgMar w:top="1134" w:right="850" w:bottom="1079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80"/>
    <w:rsid w:val="0016605B"/>
    <w:rsid w:val="004212B4"/>
    <w:rsid w:val="007E091B"/>
    <w:rsid w:val="00A44380"/>
    <w:rsid w:val="00B202DB"/>
    <w:rsid w:val="00BB4F8C"/>
    <w:rsid w:val="00C035BF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9379"/>
  <w15:chartTrackingRefBased/>
  <w15:docId w15:val="{D3AAABBB-0759-4507-822E-3A4EF086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43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4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43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7611</Words>
  <Characters>43384</Characters>
  <Application>Microsoft Office Word</Application>
  <DocSecurity>0</DocSecurity>
  <Lines>361</Lines>
  <Paragraphs>101</Paragraphs>
  <ScaleCrop>false</ScaleCrop>
  <Company/>
  <LinksUpToDate>false</LinksUpToDate>
  <CharactersWithSpaces>50894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2026-02-05T05:17:00Z</dcterms:created>
  <dcterms:modified xsi:type="dcterms:W3CDTF">2026-02-05T05:23:00Z</dcterms:modified>
</cp:coreProperties>
</file>