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4F4E" w:rsidRPr="007E10F2" w:rsidRDefault="00A54F4E">
      <w:pPr>
        <w:pStyle w:val="ConsPlusNormal"/>
        <w:jc w:val="right"/>
        <w:outlineLvl w:val="0"/>
        <w:rPr>
          <w:rFonts w:ascii="Times New Roman" w:hAnsi="Times New Roman" w:cs="Times New Roman"/>
          <w:sz w:val="24"/>
          <w:szCs w:val="24"/>
        </w:rPr>
      </w:pPr>
      <w:r w:rsidRPr="007E10F2">
        <w:rPr>
          <w:rFonts w:ascii="Times New Roman" w:hAnsi="Times New Roman" w:cs="Times New Roman"/>
          <w:sz w:val="24"/>
          <w:szCs w:val="24"/>
        </w:rPr>
        <w:t>Приложение</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к Постановлению</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Городской Управы</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города Калуги</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от 22 января 2019 г. N 22-п</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rPr>
          <w:rFonts w:ascii="Times New Roman" w:hAnsi="Times New Roman" w:cs="Times New Roman"/>
          <w:sz w:val="24"/>
          <w:szCs w:val="24"/>
        </w:rPr>
      </w:pPr>
      <w:r w:rsidRPr="007E10F2">
        <w:rPr>
          <w:rFonts w:ascii="Times New Roman" w:hAnsi="Times New Roman" w:cs="Times New Roman"/>
          <w:sz w:val="24"/>
          <w:szCs w:val="24"/>
        </w:rPr>
        <w:t>АДМИНИСТРАТИВНЫЙ РЕГЛАМЕНТ</w:t>
      </w:r>
    </w:p>
    <w:p w:rsidR="00A54F4E" w:rsidRPr="007E10F2" w:rsidRDefault="00A54F4E" w:rsidP="00A54F4E">
      <w:pPr>
        <w:pStyle w:val="ConsPlusTitle"/>
        <w:jc w:val="center"/>
        <w:rPr>
          <w:rFonts w:ascii="Times New Roman" w:hAnsi="Times New Roman" w:cs="Times New Roman"/>
          <w:sz w:val="24"/>
          <w:szCs w:val="24"/>
        </w:rPr>
      </w:pPr>
      <w:r w:rsidRPr="007E10F2">
        <w:rPr>
          <w:rFonts w:ascii="Times New Roman" w:hAnsi="Times New Roman" w:cs="Times New Roman"/>
          <w:sz w:val="24"/>
          <w:szCs w:val="24"/>
        </w:rPr>
        <w:t>ПРЕДОСТАВЛЕНИЯ МУНИЦИПАЛЬНОЙ УСЛУГИ ПО ПРЕДОСТАВЛЕНИЮ МЕСТА ДЛЯ ЗАХОРОНЕНИЯ (ПЕРЕЗАХОРОНЕНИЯ) ПОД ПОГРЕБЕНИЕ УМЕРШЕГО И ВЫДАЧЕ РАЗРЕШЕНИЯ НА ПОГРЕБЕНИЕ, ПО РЕГИСТРАЦИИ УСТАНОВКИ, ДЕМОНТА</w:t>
      </w:r>
      <w:bookmarkStart w:id="0" w:name="_GoBack"/>
      <w:bookmarkEnd w:id="0"/>
      <w:r w:rsidRPr="007E10F2">
        <w:rPr>
          <w:rFonts w:ascii="Times New Roman" w:hAnsi="Times New Roman" w:cs="Times New Roman"/>
          <w:sz w:val="24"/>
          <w:szCs w:val="24"/>
        </w:rPr>
        <w:t>ЖА ИЛИ ЗАМЕНЫ НАМОГИЛЬНОГО СООРУЖЕНИЯ</w:t>
      </w:r>
    </w:p>
    <w:p w:rsidR="00A54F4E" w:rsidRPr="007E10F2" w:rsidRDefault="00A54F4E">
      <w:pPr>
        <w:pStyle w:val="ConsPlusTitle"/>
        <w:jc w:val="center"/>
        <w:rPr>
          <w:rFonts w:ascii="Times New Roman" w:hAnsi="Times New Roman" w:cs="Times New Roman"/>
          <w:sz w:val="24"/>
          <w:szCs w:val="24"/>
        </w:rPr>
      </w:pPr>
    </w:p>
    <w:p w:rsidR="00A54F4E" w:rsidRPr="007E10F2" w:rsidRDefault="00A54F4E" w:rsidP="00A54F4E">
      <w:pPr>
        <w:pStyle w:val="ConsPlusTitle"/>
        <w:jc w:val="center"/>
        <w:rPr>
          <w:rFonts w:ascii="Times New Roman" w:hAnsi="Times New Roman" w:cs="Times New Roman"/>
          <w:b w:val="0"/>
          <w:bCs/>
          <w:sz w:val="24"/>
          <w:szCs w:val="24"/>
        </w:rPr>
      </w:pPr>
      <w:r w:rsidRPr="007E10F2">
        <w:rPr>
          <w:rFonts w:ascii="Times New Roman" w:hAnsi="Times New Roman" w:cs="Times New Roman"/>
          <w:b w:val="0"/>
          <w:bCs/>
          <w:sz w:val="24"/>
          <w:szCs w:val="24"/>
        </w:rPr>
        <w:t>(в ред. Постановления администрации городского округа города Калуги</w:t>
      </w:r>
    </w:p>
    <w:p w:rsidR="00A54F4E" w:rsidRPr="007E10F2" w:rsidRDefault="00A54F4E" w:rsidP="00A54F4E">
      <w:pPr>
        <w:pStyle w:val="ConsPlusTitle"/>
        <w:jc w:val="center"/>
        <w:rPr>
          <w:rFonts w:ascii="Times New Roman" w:hAnsi="Times New Roman" w:cs="Times New Roman"/>
          <w:b w:val="0"/>
          <w:bCs/>
          <w:sz w:val="24"/>
          <w:szCs w:val="24"/>
        </w:rPr>
      </w:pPr>
      <w:r w:rsidRPr="007E10F2">
        <w:rPr>
          <w:rFonts w:ascii="Times New Roman" w:hAnsi="Times New Roman" w:cs="Times New Roman"/>
          <w:b w:val="0"/>
          <w:bCs/>
          <w:sz w:val="24"/>
          <w:szCs w:val="24"/>
        </w:rPr>
        <w:t>от 20.08.2026 N 402-п)</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1"/>
        <w:rPr>
          <w:rFonts w:ascii="Times New Roman" w:hAnsi="Times New Roman" w:cs="Times New Roman"/>
          <w:sz w:val="24"/>
          <w:szCs w:val="24"/>
        </w:rPr>
      </w:pPr>
      <w:r w:rsidRPr="007E10F2">
        <w:rPr>
          <w:rFonts w:ascii="Times New Roman" w:hAnsi="Times New Roman" w:cs="Times New Roman"/>
          <w:sz w:val="24"/>
          <w:szCs w:val="24"/>
        </w:rPr>
        <w:t>Раздел I. ОБЩИЕ ПОЛОЖЕНИЯ</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2"/>
        <w:rPr>
          <w:rFonts w:ascii="Times New Roman" w:hAnsi="Times New Roman" w:cs="Times New Roman"/>
          <w:sz w:val="24"/>
          <w:szCs w:val="24"/>
        </w:rPr>
      </w:pPr>
      <w:r w:rsidRPr="007E10F2">
        <w:rPr>
          <w:rFonts w:ascii="Times New Roman" w:hAnsi="Times New Roman" w:cs="Times New Roman"/>
          <w:sz w:val="24"/>
          <w:szCs w:val="24"/>
        </w:rPr>
        <w:t>Предмет регулирования административного регламента</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1.1. Административный регламент предоставления муниципальной услуги по предоставлению места для захоронения (перезахоронения) под погребение умершего и выдаче разрешения на погребение, по регистрации установки, демонтажа или замены намогильного сооружения (далее - Административный регламент) устанавливает порядок предоставления муниципальной услуги и стандарт предоставления 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2"/>
        <w:rPr>
          <w:rFonts w:ascii="Times New Roman" w:hAnsi="Times New Roman" w:cs="Times New Roman"/>
          <w:sz w:val="24"/>
          <w:szCs w:val="24"/>
        </w:rPr>
      </w:pPr>
      <w:r w:rsidRPr="007E10F2">
        <w:rPr>
          <w:rFonts w:ascii="Times New Roman" w:hAnsi="Times New Roman" w:cs="Times New Roman"/>
          <w:sz w:val="24"/>
          <w:szCs w:val="24"/>
        </w:rPr>
        <w:t>Круг заявителей</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1.2. Заявителями на оказание муниципальной услуги по предоставлению места для захоронения под погребение умершего и выдаче разрешения на погребение, по регистрации установки, демонтажа или замены намогильного сооружения (далее - муниципальная услуга) являются лица, взявшие на себя обязанность осуществить погребение умершего, в том числе супруг/супруга, близкие родственники умершего (дети, родители, усыновленные, усыновители, родные братья и родные сестры, внуки, дедушка, бабушка), иные родственники, либо их законные представители, а также лица, действующие на основании доверенности, оформленной в соответствии с законодательством Российской Федерации, либо индивидуальные предприниматели или юридические лица, оказывающие ритуальные услуги (далее - заявители).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2"/>
        <w:rPr>
          <w:rFonts w:ascii="Times New Roman" w:hAnsi="Times New Roman" w:cs="Times New Roman"/>
          <w:sz w:val="24"/>
          <w:szCs w:val="24"/>
        </w:rPr>
      </w:pPr>
      <w:r w:rsidRPr="007E10F2">
        <w:rPr>
          <w:rFonts w:ascii="Times New Roman" w:hAnsi="Times New Roman" w:cs="Times New Roman"/>
          <w:sz w:val="24"/>
          <w:szCs w:val="24"/>
        </w:rPr>
        <w:t>Порядок информирования о предоставлении 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1.3. Информирование граждан о порядке предоставления муниципальной услуги осуществляется отделом благоустройства комитета по благоустройству управления городского хозяйства города Калуги по адресу: 248030, г. Калуга, ул. Труда, д. 1а (2-й этаж), контактный телефон: (4842)70-15-31.</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Прием заявителей в управлении городского хозяйства города Калуги осуществляется в соответствии со следующим графиком:</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понедельник - четверг - 08.00-17.15;</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пятница - 08.00-16.00;</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суббота - 08.00-15.00;</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lastRenderedPageBreak/>
        <w:t>- время перерыва с понедельника по пятницу - 13.00-14.00; в субботу - без перерыва.</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Официальный сайт администрации городского округа города Калуги: http://www.kaluga-gov.ru.</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Информация о порядке предоставления муниципальной услуги, а также информация об услугах, которые являются необходимыми и обязательными для предоставления муниципальной услуги, утвержденных решением Городской Думы города Калуги от 14.12.2011 N 237 "Об утверждении Перечня услуг, которые являются необходимыми и обязательными для предоставления муниципальных услуг, оказываемых органами Городской Управы города Калуги", представлена на информационных стендах управления городского хозяйства города Калуги, расположенных на первом этаже здания по адресу: г. Калуга, ул. Кутузова, д. 2/1, стр. 2; при входе на второй этаж здания по адресу: г. Калуга, ул. Труда, д. 1а, а также в сети Интернет на официальном сайте администрации городского округа города Калуги - http://www.kaluga-gov.ru (в "разделе "Оказание услуг") (далее - Сайт); Едином портале государственных и муниципальных услуг (функций) (далее - ЕПГУ) по адресу: www.gosuslugi.ru.</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На ЕПГУ, а также на Сайте размещена следующая информация:</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1) расписание работы управления городского хозяйства города Калуги;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2)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 круг заявителей;</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4) срок предоставления муниципальной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5) формы заявлений, используемые при предоставлении муниципальной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6)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7) исчерпывающий перечень оснований для отказа в предоставлении муниципальной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8) указание на то, что муниципальная услуга предоставляется бесплатно;</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9) порядок и способы подачи заявления о предоставлении муниципальной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10) порядок информирования о ходе рассмотрения заявления о предоставлении муниципальной услуги и о результатах предоставления муниципальной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11) порядок обжалования решений, действий (бездействия) должностных лиц, ответственных за предоставление муниципальной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Информация о порядке и сроках предоставления муниципальной услуги в форме консультирования или публичного информирования (на стендах управления городского хозяйства города Калуги, ЕПГУ и Сайте) представляется заявителю бесплатно. Доступ к данной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представления им персональных данных.</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В помещениях приема и выдачи документов управления городского хозяйства города Калуги находятся актуальные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ему должны быть представлены для ознакомления.</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Нормативные правовые акты, регулирующие порядок предоставления муниципальной услуги, информация о порядке досудебного (внесудебного) обжалования решений и действий (бездействия) управления городского хозяйства города Калуги, а также должностных лиц, муниципальных служащих, размещаются на Сайте, ЕПГУ.</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При ответах на телефонные звонки и устные обращения заявителей муниципальный служащий управления городского хозяйства города Калуги (далее - муниципальный служащий уполномоченного органа), осуществляющий информирование заявителя о предоставлении муниципальной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сообщает наименование уполномоченного органа, свои фамилию, имя, отчество и замещаемую должность;</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в вежливой форме четко и подробно информирует заявителя по интересующим вопросам;</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принимает все необходимые меры для ответа на поставленные вопросы, в том числе с привлечением других должностных лиц, или сообщает номер телефона, по которому можно получить необходимую информацию, либо назначает другое удобное для заявителя время устного информирования о порядке предоставления муниципальной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Устное информирование о предоставлении муниципальной услуги должно проводиться с учетом требований официально-делового стиля речи.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При обращении заявителя за предоставлением муниципальной услуги специалист управления городского хозяйства города Калуги информирует заявителя о всей процедуре получения муниципальной услуги (предстоящих шагах) и действиях, которые заявитель должен совершить на каждом этапе при получении муниципальной услуги, и сроках для совершения таких действий в рамках получения муниципальной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По выбору заявителя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посредством электронной почты, а также в соответствующем структурном подразделении уполномоченного органа при обращении заявителя лично.</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2"/>
        <w:rPr>
          <w:rFonts w:ascii="Times New Roman" w:hAnsi="Times New Roman" w:cs="Times New Roman"/>
          <w:sz w:val="24"/>
          <w:szCs w:val="24"/>
        </w:rPr>
      </w:pPr>
      <w:r w:rsidRPr="007E10F2">
        <w:rPr>
          <w:rFonts w:ascii="Times New Roman" w:hAnsi="Times New Roman" w:cs="Times New Roman"/>
          <w:sz w:val="24"/>
          <w:szCs w:val="24"/>
        </w:rPr>
        <w:t>Требование предоставления заявителю муниципальной услуги</w:t>
      </w:r>
    </w:p>
    <w:p w:rsidR="00A54F4E" w:rsidRPr="007E10F2" w:rsidRDefault="00A54F4E">
      <w:pPr>
        <w:pStyle w:val="ConsPlusTitle"/>
        <w:jc w:val="center"/>
        <w:rPr>
          <w:rFonts w:ascii="Times New Roman" w:hAnsi="Times New Roman" w:cs="Times New Roman"/>
          <w:sz w:val="24"/>
          <w:szCs w:val="24"/>
        </w:rPr>
      </w:pPr>
      <w:r w:rsidRPr="007E10F2">
        <w:rPr>
          <w:rFonts w:ascii="Times New Roman" w:hAnsi="Times New Roman" w:cs="Times New Roman"/>
          <w:sz w:val="24"/>
          <w:szCs w:val="24"/>
        </w:rPr>
        <w:t>в соответствии с вариантом предоставления муниципальной</w:t>
      </w:r>
    </w:p>
    <w:p w:rsidR="00A54F4E" w:rsidRPr="007E10F2" w:rsidRDefault="00A54F4E">
      <w:pPr>
        <w:pStyle w:val="ConsPlusTitle"/>
        <w:jc w:val="center"/>
        <w:rPr>
          <w:rFonts w:ascii="Times New Roman" w:hAnsi="Times New Roman" w:cs="Times New Roman"/>
          <w:sz w:val="24"/>
          <w:szCs w:val="24"/>
        </w:rPr>
      </w:pPr>
      <w:r w:rsidRPr="007E10F2">
        <w:rPr>
          <w:rFonts w:ascii="Times New Roman" w:hAnsi="Times New Roman" w:cs="Times New Roman"/>
          <w:sz w:val="24"/>
          <w:szCs w:val="24"/>
        </w:rPr>
        <w:t>услуги, соответствующим признакам заявителя, определенным</w:t>
      </w:r>
    </w:p>
    <w:p w:rsidR="00A54F4E" w:rsidRPr="007E10F2" w:rsidRDefault="00A54F4E">
      <w:pPr>
        <w:pStyle w:val="ConsPlusTitle"/>
        <w:jc w:val="center"/>
        <w:rPr>
          <w:rFonts w:ascii="Times New Roman" w:hAnsi="Times New Roman" w:cs="Times New Roman"/>
          <w:sz w:val="24"/>
          <w:szCs w:val="24"/>
        </w:rPr>
      </w:pPr>
      <w:r w:rsidRPr="007E10F2">
        <w:rPr>
          <w:rFonts w:ascii="Times New Roman" w:hAnsi="Times New Roman" w:cs="Times New Roman"/>
          <w:sz w:val="24"/>
          <w:szCs w:val="24"/>
        </w:rPr>
        <w:t>в результате анкетирования, проводимого управлением</w:t>
      </w:r>
    </w:p>
    <w:p w:rsidR="00A54F4E" w:rsidRPr="007E10F2" w:rsidRDefault="00A54F4E">
      <w:pPr>
        <w:pStyle w:val="ConsPlusTitle"/>
        <w:jc w:val="center"/>
        <w:rPr>
          <w:rFonts w:ascii="Times New Roman" w:hAnsi="Times New Roman" w:cs="Times New Roman"/>
          <w:sz w:val="24"/>
          <w:szCs w:val="24"/>
        </w:rPr>
      </w:pPr>
      <w:r w:rsidRPr="007E10F2">
        <w:rPr>
          <w:rFonts w:ascii="Times New Roman" w:hAnsi="Times New Roman" w:cs="Times New Roman"/>
          <w:sz w:val="24"/>
          <w:szCs w:val="24"/>
        </w:rPr>
        <w:t>городского хозяйства города Калуги (далее - профилирование),</w:t>
      </w:r>
    </w:p>
    <w:p w:rsidR="00A54F4E" w:rsidRPr="007E10F2" w:rsidRDefault="00A54F4E">
      <w:pPr>
        <w:pStyle w:val="ConsPlusTitle"/>
        <w:jc w:val="center"/>
        <w:rPr>
          <w:rFonts w:ascii="Times New Roman" w:hAnsi="Times New Roman" w:cs="Times New Roman"/>
          <w:sz w:val="24"/>
          <w:szCs w:val="24"/>
        </w:rPr>
      </w:pPr>
      <w:r w:rsidRPr="007E10F2">
        <w:rPr>
          <w:rFonts w:ascii="Times New Roman" w:hAnsi="Times New Roman" w:cs="Times New Roman"/>
          <w:sz w:val="24"/>
          <w:szCs w:val="24"/>
        </w:rPr>
        <w:t>а также результата, за предоставлением которого обратился</w:t>
      </w:r>
    </w:p>
    <w:p w:rsidR="00A54F4E" w:rsidRPr="007E10F2" w:rsidRDefault="00A54F4E">
      <w:pPr>
        <w:pStyle w:val="ConsPlusTitle"/>
        <w:jc w:val="center"/>
        <w:rPr>
          <w:rFonts w:ascii="Times New Roman" w:hAnsi="Times New Roman" w:cs="Times New Roman"/>
          <w:sz w:val="24"/>
          <w:szCs w:val="24"/>
        </w:rPr>
      </w:pPr>
      <w:r w:rsidRPr="007E10F2">
        <w:rPr>
          <w:rFonts w:ascii="Times New Roman" w:hAnsi="Times New Roman" w:cs="Times New Roman"/>
          <w:sz w:val="24"/>
          <w:szCs w:val="24"/>
        </w:rPr>
        <w:t>заявитель</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1.4. Муниципальная услуга предоставляется заявителю в соответствии с вариантом предоставления муниципальной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1.5. Вариант предоставления муниципальной услуги определяется исходя из установленных в соответствии с приложением 1 к Административному регламенту признаков заявителя, а также из результата предоставления муниципальной услуги, за предоставлением которого обратился заявитель.</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1.6. Признаки заявителя определяются путем профилирования, осуществляемого в соответствии с Административным регламентом.</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1"/>
        <w:rPr>
          <w:rFonts w:ascii="Times New Roman" w:hAnsi="Times New Roman" w:cs="Times New Roman"/>
          <w:sz w:val="24"/>
          <w:szCs w:val="24"/>
        </w:rPr>
      </w:pPr>
      <w:r w:rsidRPr="007E10F2">
        <w:rPr>
          <w:rFonts w:ascii="Times New Roman" w:hAnsi="Times New Roman" w:cs="Times New Roman"/>
          <w:sz w:val="24"/>
          <w:szCs w:val="24"/>
        </w:rPr>
        <w:t>Раздел II. СТАНДАРТ ПРЕДОСТАВЛЕНИЯ 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2"/>
        <w:rPr>
          <w:rFonts w:ascii="Times New Roman" w:hAnsi="Times New Roman" w:cs="Times New Roman"/>
          <w:sz w:val="24"/>
          <w:szCs w:val="24"/>
        </w:rPr>
      </w:pPr>
      <w:r w:rsidRPr="007E10F2">
        <w:rPr>
          <w:rFonts w:ascii="Times New Roman" w:hAnsi="Times New Roman" w:cs="Times New Roman"/>
          <w:sz w:val="24"/>
          <w:szCs w:val="24"/>
        </w:rPr>
        <w:t>Наименование 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2.1. Наименование муниципальной услуги: предоставление места для захоронения (перезахоронения) под погребение умершего и выдача разрешения на погребение, по регистрации установки, демонтажа или замены намогильного сооружения.</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2"/>
        <w:rPr>
          <w:rFonts w:ascii="Times New Roman" w:hAnsi="Times New Roman" w:cs="Times New Roman"/>
          <w:sz w:val="24"/>
          <w:szCs w:val="24"/>
        </w:rPr>
      </w:pPr>
      <w:r w:rsidRPr="007E10F2">
        <w:rPr>
          <w:rFonts w:ascii="Times New Roman" w:hAnsi="Times New Roman" w:cs="Times New Roman"/>
          <w:sz w:val="24"/>
          <w:szCs w:val="24"/>
        </w:rPr>
        <w:t>Наименование органа, предоставляющего муниципальную услугу</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2.2. Муниципальную услугу от имени администрации городского округа города Калуги предоставляет управление городского хозяйства города Калуги (далее - уполномоченный орган).</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Отдел благоустройства комитета по благоустройству (далее - отдел благоустройства) является ответственным структурным подразделением уполномоченного органа за предоставление муниципальной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2.2.1. Уполномоченный орган не вправе требовать от заявителя:</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порядок предоставления муниципальной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утвержденный решением Городской Думы города Калуги от 14.12.2011 N 237;</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N 210-ФЗ "Об организации предоставления государственных и муниципальных услуг" (далее - Федеральный закон N 210-ФЗ) муниципальных услуг, в соответствии с нормативными правовыми актами Российской Федерации,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N 210-ФЗ перечень документов. Заявитель вправе представить указанные документы и информацию в уполномоченный орган по собственной инициативе;</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представления документов и информации, отсутствие и (или) недостоверность которых не указывались при первоначальном отказе уполномоченного органа в предоставлении муниципальной услуги, за исключением следующих случаев:</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предоставлении муниципальной услуги и не включенных в представленный ранее комплект документов;</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предоставлении муниципальной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г) выявление документально подтвержденного факта (признаков) ошибочного или противоправного действия (бездействия) первого заместителя главы городского округа города Калуги - начальника уполномоченного органа, уполномоченного органа, муниципального служащего при первоначальном отказе в предоставлении муниципальной услуги, о чем в письменном виде за подписью первого заместителя главы городского округа города Калуги - начальника уполномоченного органа уведомляется заявитель, а также приносятся извинения за доставленные неудобства;</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д) а также иные случаи, предусмотренные законодательством:</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представление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2"/>
        <w:rPr>
          <w:rFonts w:ascii="Times New Roman" w:hAnsi="Times New Roman" w:cs="Times New Roman"/>
          <w:sz w:val="24"/>
          <w:szCs w:val="24"/>
        </w:rPr>
      </w:pPr>
      <w:r w:rsidRPr="007E10F2">
        <w:rPr>
          <w:rFonts w:ascii="Times New Roman" w:hAnsi="Times New Roman" w:cs="Times New Roman"/>
          <w:sz w:val="24"/>
          <w:szCs w:val="24"/>
        </w:rPr>
        <w:t>Результат предоставления 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2.3. Результатами предоставления муниципальной услуги являются:</w:t>
      </w:r>
    </w:p>
    <w:p w:rsidR="00A54F4E" w:rsidRPr="007E10F2" w:rsidRDefault="00A54F4E">
      <w:pPr>
        <w:pStyle w:val="ConsPlusNormal"/>
        <w:spacing w:before="220"/>
        <w:ind w:firstLine="540"/>
        <w:jc w:val="both"/>
        <w:rPr>
          <w:rFonts w:ascii="Times New Roman" w:hAnsi="Times New Roman" w:cs="Times New Roman"/>
          <w:sz w:val="24"/>
          <w:szCs w:val="24"/>
        </w:rPr>
      </w:pPr>
      <w:bookmarkStart w:id="1" w:name="P120"/>
      <w:bookmarkEnd w:id="1"/>
      <w:r w:rsidRPr="007E10F2">
        <w:rPr>
          <w:rFonts w:ascii="Times New Roman" w:hAnsi="Times New Roman" w:cs="Times New Roman"/>
          <w:sz w:val="24"/>
          <w:szCs w:val="24"/>
        </w:rPr>
        <w:t>2.3.1. При предоставлении места для захоронения под погребение умершего на новом месте, почетном, воинском участке или на воинском участке "Аллея Славы" - уведомление о регистрации захоронения в реестре (книге регистрации) мест захоронений.</w:t>
      </w:r>
    </w:p>
    <w:p w:rsidR="00A54F4E" w:rsidRPr="007E10F2" w:rsidRDefault="00A54F4E">
      <w:pPr>
        <w:pStyle w:val="ConsPlusNormal"/>
        <w:spacing w:before="220"/>
        <w:ind w:firstLine="540"/>
        <w:jc w:val="both"/>
        <w:rPr>
          <w:rFonts w:ascii="Times New Roman" w:hAnsi="Times New Roman" w:cs="Times New Roman"/>
          <w:sz w:val="24"/>
          <w:szCs w:val="24"/>
        </w:rPr>
      </w:pPr>
      <w:bookmarkStart w:id="2" w:name="P121"/>
      <w:bookmarkEnd w:id="2"/>
      <w:r w:rsidRPr="007E10F2">
        <w:rPr>
          <w:rFonts w:ascii="Times New Roman" w:hAnsi="Times New Roman" w:cs="Times New Roman"/>
          <w:sz w:val="24"/>
          <w:szCs w:val="24"/>
        </w:rPr>
        <w:t>2.3.2. При выдаче разрешения на погребение умершего на ранее предоставленном месте для захоронения - уведомление о регистрации захоронения в реестре (книге регистрации) мест захоронений, внесение соответствующей записи в удостоверение о захоронении (при наличии).</w:t>
      </w:r>
    </w:p>
    <w:p w:rsidR="00A54F4E" w:rsidRPr="007E10F2" w:rsidRDefault="00A54F4E">
      <w:pPr>
        <w:pStyle w:val="ConsPlusNormal"/>
        <w:spacing w:before="220"/>
        <w:ind w:firstLine="540"/>
        <w:jc w:val="both"/>
        <w:rPr>
          <w:rFonts w:ascii="Times New Roman" w:hAnsi="Times New Roman" w:cs="Times New Roman"/>
          <w:sz w:val="24"/>
          <w:szCs w:val="24"/>
        </w:rPr>
      </w:pPr>
      <w:bookmarkStart w:id="3" w:name="P122"/>
      <w:bookmarkEnd w:id="3"/>
      <w:r w:rsidRPr="007E10F2">
        <w:rPr>
          <w:rFonts w:ascii="Times New Roman" w:hAnsi="Times New Roman" w:cs="Times New Roman"/>
          <w:sz w:val="24"/>
          <w:szCs w:val="24"/>
        </w:rPr>
        <w:t>2.3.3. При выдаче разрешения на проведение перезахоронения останков умершего (изъятие урны с прахом) - муниципальный правовой акт, носящий индивидуальный характер.</w:t>
      </w:r>
    </w:p>
    <w:p w:rsidR="00A54F4E" w:rsidRPr="007E10F2" w:rsidRDefault="00A54F4E">
      <w:pPr>
        <w:pStyle w:val="ConsPlusNormal"/>
        <w:spacing w:before="220"/>
        <w:ind w:firstLine="540"/>
        <w:jc w:val="both"/>
        <w:rPr>
          <w:rFonts w:ascii="Times New Roman" w:hAnsi="Times New Roman" w:cs="Times New Roman"/>
          <w:sz w:val="24"/>
          <w:szCs w:val="24"/>
        </w:rPr>
      </w:pPr>
      <w:bookmarkStart w:id="4" w:name="P123"/>
      <w:bookmarkEnd w:id="4"/>
      <w:r w:rsidRPr="007E10F2">
        <w:rPr>
          <w:rFonts w:ascii="Times New Roman" w:hAnsi="Times New Roman" w:cs="Times New Roman"/>
          <w:sz w:val="24"/>
          <w:szCs w:val="24"/>
        </w:rPr>
        <w:t>2.3.4. При представлении сведений из реестра мест захоронений (и) или внесении изменений в реестр мест захоронений (в том числе по причине перерегистрации захоронения на другое ответственное лицо или исправления ошибок (опечаток) в реестровой записи) - выписка из реестра мест захоронений.</w:t>
      </w:r>
    </w:p>
    <w:p w:rsidR="00A54F4E" w:rsidRPr="007E10F2" w:rsidRDefault="00A54F4E">
      <w:pPr>
        <w:pStyle w:val="ConsPlusNormal"/>
        <w:spacing w:before="220"/>
        <w:ind w:firstLine="540"/>
        <w:jc w:val="both"/>
        <w:rPr>
          <w:rFonts w:ascii="Times New Roman" w:hAnsi="Times New Roman" w:cs="Times New Roman"/>
          <w:sz w:val="24"/>
          <w:szCs w:val="24"/>
        </w:rPr>
      </w:pPr>
      <w:bookmarkStart w:id="5" w:name="P124"/>
      <w:bookmarkEnd w:id="5"/>
      <w:r w:rsidRPr="007E10F2">
        <w:rPr>
          <w:rFonts w:ascii="Times New Roman" w:hAnsi="Times New Roman" w:cs="Times New Roman"/>
          <w:sz w:val="24"/>
          <w:szCs w:val="24"/>
        </w:rPr>
        <w:t>2.3.5. При регистрации установки, демонтажа или замены намогильного сооружения, получении сведений о намогильных сооружениях из реестра мест захоронений или внесении изменений в сведения о намогильных сооружениях - уведомление о регистрации проведения работ с намогильными сооружениями, выписка о намогильных сооружениях из реестра мест захоронений.</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2.3.6. При отказе в предоставлении муниципальной услуги при наличии оснований для отказа в предоставлении муниципальной услуги - решение об отказе.</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2"/>
        <w:rPr>
          <w:rFonts w:ascii="Times New Roman" w:hAnsi="Times New Roman" w:cs="Times New Roman"/>
          <w:sz w:val="24"/>
          <w:szCs w:val="24"/>
        </w:rPr>
      </w:pPr>
      <w:r w:rsidRPr="007E10F2">
        <w:rPr>
          <w:rFonts w:ascii="Times New Roman" w:hAnsi="Times New Roman" w:cs="Times New Roman"/>
          <w:sz w:val="24"/>
          <w:szCs w:val="24"/>
        </w:rPr>
        <w:t>Срок предоставления 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2.4. Срок предоставления муниципальной услуги составляет:</w:t>
      </w:r>
    </w:p>
    <w:p w:rsidR="00A54F4E" w:rsidRPr="007E10F2" w:rsidRDefault="00A54F4E">
      <w:pPr>
        <w:pStyle w:val="ConsPlusNormal"/>
        <w:spacing w:before="220"/>
        <w:ind w:firstLine="540"/>
        <w:jc w:val="both"/>
        <w:rPr>
          <w:rFonts w:ascii="Times New Roman" w:hAnsi="Times New Roman" w:cs="Times New Roman"/>
          <w:sz w:val="24"/>
          <w:szCs w:val="24"/>
        </w:rPr>
      </w:pPr>
      <w:bookmarkStart w:id="6" w:name="P130"/>
      <w:bookmarkEnd w:id="6"/>
      <w:r w:rsidRPr="007E10F2">
        <w:rPr>
          <w:rFonts w:ascii="Times New Roman" w:hAnsi="Times New Roman" w:cs="Times New Roman"/>
          <w:sz w:val="24"/>
          <w:szCs w:val="24"/>
        </w:rPr>
        <w:t>а) в случае предоставления места для захоронения под погребение умершего на новом месте, почетном, воинском участке или на воинском участке "Аллея Славы" - 1 рабочий день;</w:t>
      </w:r>
    </w:p>
    <w:p w:rsidR="00A54F4E" w:rsidRPr="007E10F2" w:rsidRDefault="00A54F4E">
      <w:pPr>
        <w:pStyle w:val="ConsPlusNormal"/>
        <w:spacing w:before="220"/>
        <w:ind w:firstLine="540"/>
        <w:jc w:val="both"/>
        <w:rPr>
          <w:rFonts w:ascii="Times New Roman" w:hAnsi="Times New Roman" w:cs="Times New Roman"/>
          <w:sz w:val="24"/>
          <w:szCs w:val="24"/>
        </w:rPr>
      </w:pPr>
      <w:bookmarkStart w:id="7" w:name="P131"/>
      <w:bookmarkEnd w:id="7"/>
      <w:r w:rsidRPr="007E10F2">
        <w:rPr>
          <w:rFonts w:ascii="Times New Roman" w:hAnsi="Times New Roman" w:cs="Times New Roman"/>
          <w:sz w:val="24"/>
          <w:szCs w:val="24"/>
        </w:rPr>
        <w:t>б) в случае выдачи разрешения на погребение умершего на ранее предоставленном месте для захоронения - 1 рабочий день;</w:t>
      </w:r>
    </w:p>
    <w:p w:rsidR="00A54F4E" w:rsidRPr="007E10F2" w:rsidRDefault="00A54F4E">
      <w:pPr>
        <w:pStyle w:val="ConsPlusNormal"/>
        <w:spacing w:before="220"/>
        <w:ind w:firstLine="540"/>
        <w:jc w:val="both"/>
        <w:rPr>
          <w:rFonts w:ascii="Times New Roman" w:hAnsi="Times New Roman" w:cs="Times New Roman"/>
          <w:sz w:val="24"/>
          <w:szCs w:val="24"/>
        </w:rPr>
      </w:pPr>
      <w:bookmarkStart w:id="8" w:name="P132"/>
      <w:bookmarkEnd w:id="8"/>
      <w:r w:rsidRPr="007E10F2">
        <w:rPr>
          <w:rFonts w:ascii="Times New Roman" w:hAnsi="Times New Roman" w:cs="Times New Roman"/>
          <w:sz w:val="24"/>
          <w:szCs w:val="24"/>
        </w:rPr>
        <w:t>в) в случае выдачи разрешения на проведение перезахоронения останков умершего (изъятие урны с прахом) - 10 рабочих дней;</w:t>
      </w:r>
    </w:p>
    <w:p w:rsidR="00A54F4E" w:rsidRPr="007E10F2" w:rsidRDefault="00A54F4E">
      <w:pPr>
        <w:pStyle w:val="ConsPlusNormal"/>
        <w:spacing w:before="220"/>
        <w:ind w:firstLine="540"/>
        <w:jc w:val="both"/>
        <w:rPr>
          <w:rFonts w:ascii="Times New Roman" w:hAnsi="Times New Roman" w:cs="Times New Roman"/>
          <w:sz w:val="24"/>
          <w:szCs w:val="24"/>
        </w:rPr>
      </w:pPr>
      <w:bookmarkStart w:id="9" w:name="P133"/>
      <w:bookmarkEnd w:id="9"/>
      <w:r w:rsidRPr="007E10F2">
        <w:rPr>
          <w:rFonts w:ascii="Times New Roman" w:hAnsi="Times New Roman" w:cs="Times New Roman"/>
          <w:sz w:val="24"/>
          <w:szCs w:val="24"/>
        </w:rPr>
        <w:t>г) в случае представления сведений из реестра мест захоронений (и) или внесения изменений в реестр мест захоронений (в том числе по причине перерегистрации захоронения на другое ответственное лицо или исправления ошибок (опечаток) в реестровой записи) - 1 рабочий день;</w:t>
      </w:r>
    </w:p>
    <w:p w:rsidR="00A54F4E" w:rsidRPr="007E10F2" w:rsidRDefault="00A54F4E">
      <w:pPr>
        <w:pStyle w:val="ConsPlusNormal"/>
        <w:spacing w:before="220"/>
        <w:ind w:firstLine="540"/>
        <w:jc w:val="both"/>
        <w:rPr>
          <w:rFonts w:ascii="Times New Roman" w:hAnsi="Times New Roman" w:cs="Times New Roman"/>
          <w:sz w:val="24"/>
          <w:szCs w:val="24"/>
        </w:rPr>
      </w:pPr>
      <w:bookmarkStart w:id="10" w:name="P134"/>
      <w:bookmarkEnd w:id="10"/>
      <w:r w:rsidRPr="007E10F2">
        <w:rPr>
          <w:rFonts w:ascii="Times New Roman" w:hAnsi="Times New Roman" w:cs="Times New Roman"/>
          <w:sz w:val="24"/>
          <w:szCs w:val="24"/>
        </w:rPr>
        <w:t>д) в случае регистрации установки, демонтажа или замены намогильного сооружения, получения сведений о намогильных сооружениях из реестра мест захоронений или внесения изменений в сведения о намогильных сооружениях - 1 рабочий день.</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2"/>
        <w:rPr>
          <w:rFonts w:ascii="Times New Roman" w:hAnsi="Times New Roman" w:cs="Times New Roman"/>
          <w:sz w:val="24"/>
          <w:szCs w:val="24"/>
        </w:rPr>
      </w:pPr>
      <w:r w:rsidRPr="007E10F2">
        <w:rPr>
          <w:rFonts w:ascii="Times New Roman" w:hAnsi="Times New Roman" w:cs="Times New Roman"/>
          <w:sz w:val="24"/>
          <w:szCs w:val="24"/>
        </w:rPr>
        <w:t>Состав и способы подачи заявления (запроса)</w:t>
      </w:r>
    </w:p>
    <w:p w:rsidR="00A54F4E" w:rsidRPr="007E10F2" w:rsidRDefault="00A54F4E">
      <w:pPr>
        <w:pStyle w:val="ConsPlusTitle"/>
        <w:jc w:val="center"/>
        <w:rPr>
          <w:rFonts w:ascii="Times New Roman" w:hAnsi="Times New Roman" w:cs="Times New Roman"/>
          <w:sz w:val="24"/>
          <w:szCs w:val="24"/>
        </w:rPr>
      </w:pPr>
      <w:r w:rsidRPr="007E10F2">
        <w:rPr>
          <w:rFonts w:ascii="Times New Roman" w:hAnsi="Times New Roman" w:cs="Times New Roman"/>
          <w:sz w:val="24"/>
          <w:szCs w:val="24"/>
        </w:rPr>
        <w:t>на предоставление 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2.5. Заявитель или его представитель представляет в уполномоченный орган заявление, в том числе через ЕПГУ, на оказание муниципальной услуги, а также прилагаемые к нему документы или их электронные образы в случае подачи запроса через ЕПГУ, указанные в подпункте 2.6.2 пункта 2.6 Административного регламента.</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2.5.1. В случае подачи запроса через ЕПГУ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заполняют форму заявления с использованием интерактивной формы в электронном виде.</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Заявление направляется заявителем или его представителем вместе с прикрепленными электронными образами документов, указанных в подпункте 2.6.2 пункта 2.6 Административного регламента. Заявление о предоставлении муниципальной услуги подписывается заявителем или его представителем, уполномоченным на подписание таких заявлений, простой электронной цифровой подписью (далее - ЭЦП), либо усиленной квалифицированной ЭЦП, либо усиленной неквалифицированной ЭЦП,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 которая создается и проверяется с использованием средств ЭЦП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N 63-ФЗ "Об электронной подписи", а также при наличии у владельца сертификата ключа проверки ключа простой ЭЦП, выданного ему при личном приеме в соответствии с Правилами использования простой электронной подписи при обращении за получением муниципальных услуг, утвержденными постановлением Правительства Российской Федерации от 25.01.2013 N 33 "Об использовании простой электронной подписи при оказании государственных и муниципальных услуг", Правилами определения видов электронной подписи, использование которых допускается при обращении за получением муниципальных услуг, утвержденными постановлением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2"/>
        <w:rPr>
          <w:rFonts w:ascii="Times New Roman" w:hAnsi="Times New Roman" w:cs="Times New Roman"/>
          <w:sz w:val="24"/>
          <w:szCs w:val="24"/>
        </w:rPr>
      </w:pPr>
      <w:r w:rsidRPr="007E10F2">
        <w:rPr>
          <w:rFonts w:ascii="Times New Roman" w:hAnsi="Times New Roman" w:cs="Times New Roman"/>
          <w:sz w:val="24"/>
          <w:szCs w:val="24"/>
        </w:rPr>
        <w:t>Исчерпывающий перечень документов, необходимых</w:t>
      </w:r>
    </w:p>
    <w:p w:rsidR="00A54F4E" w:rsidRPr="007E10F2" w:rsidRDefault="00A54F4E">
      <w:pPr>
        <w:pStyle w:val="ConsPlusTitle"/>
        <w:jc w:val="center"/>
        <w:rPr>
          <w:rFonts w:ascii="Times New Roman" w:hAnsi="Times New Roman" w:cs="Times New Roman"/>
          <w:sz w:val="24"/>
          <w:szCs w:val="24"/>
        </w:rPr>
      </w:pPr>
      <w:r w:rsidRPr="007E10F2">
        <w:rPr>
          <w:rFonts w:ascii="Times New Roman" w:hAnsi="Times New Roman" w:cs="Times New Roman"/>
          <w:sz w:val="24"/>
          <w:szCs w:val="24"/>
        </w:rPr>
        <w:t>для предоставления 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2.6. Исчерпывающий перечень документов, необходимых для предоставления муниципальной услуги, подлежащих представлению заявителем самостоятельно:</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2.6.1. Заявление для предоставления муниципальной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а) о предоставлении места для захоронения под погребение умершего на новом месте, почетном, воинском участке или на воинском участке "Аллея Славы";</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б) о выдаче разрешения на погребение умершего на ранее предоставленном месте для захоронения;</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в) о выдаче разрешения на проведение перезахоронения останков умершего (изъятие урны с прахом);</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г) о представлении сведений из электронного реестра мест захоронений (далее - реестр мест захоронений) (и) или внесении изменений в реестр мест захоронений (в том числе по причине перерегистрации захоронения на другое ответственное лицо или исправления ошибок (опечаток) в реестровой записи);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д) о регистрации установки, демонтажа или замены намогильного сооружения, получении сведений о намогильных сооружениях из реестра мест захоронений или внесении изменений в сведения о намогильных сооружениях.</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Заявление на оказание муниципальной услуги в электронной форме, направленное посредством ЕПГУ, заполняется путем внесения соответствующих сведений в интерактивную форму на ЕПГУ.</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В случае если заявление подается представителем заявителя, указываются сведения о документе, удостоверяющем личность лица, предоставившего доверенность.</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В случае если заявление подается на представление сведений из реестра мест захоронений (и) или внесение изменений в реестр мест захоронений (в том числе по причине перерегистрации захоронения на другое ответственное лицо или исправления ошибок (опечаток) в реестровой записи), в заявлении указываются сведения о документе, удостоверяющем личность лица, на которое испрашивается перерегистрация захоронения.</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Также в заявлении заявитель или его представитель вправе указать наименование индивидуального предпринимателя или юридического лица, осуществляющего погребение.</w:t>
      </w:r>
    </w:p>
    <w:p w:rsidR="00A54F4E" w:rsidRPr="007E10F2" w:rsidRDefault="00A54F4E">
      <w:pPr>
        <w:pStyle w:val="ConsPlusNormal"/>
        <w:spacing w:before="220"/>
        <w:ind w:firstLine="540"/>
        <w:jc w:val="both"/>
        <w:rPr>
          <w:rFonts w:ascii="Times New Roman" w:hAnsi="Times New Roman" w:cs="Times New Roman"/>
          <w:sz w:val="24"/>
          <w:szCs w:val="24"/>
        </w:rPr>
      </w:pPr>
      <w:bookmarkStart w:id="11" w:name="P157"/>
      <w:bookmarkEnd w:id="11"/>
      <w:r w:rsidRPr="007E10F2">
        <w:rPr>
          <w:rFonts w:ascii="Times New Roman" w:hAnsi="Times New Roman" w:cs="Times New Roman"/>
          <w:sz w:val="24"/>
          <w:szCs w:val="24"/>
        </w:rPr>
        <w:t>2.6.2. Следующие документы или их электронные образы в случае подачи запроса через ЕПГУ:</w:t>
      </w:r>
    </w:p>
    <w:p w:rsidR="00A54F4E" w:rsidRPr="007E10F2" w:rsidRDefault="00A54F4E">
      <w:pPr>
        <w:pStyle w:val="ConsPlusNormal"/>
        <w:spacing w:before="220"/>
        <w:ind w:firstLine="540"/>
        <w:jc w:val="both"/>
        <w:rPr>
          <w:rFonts w:ascii="Times New Roman" w:hAnsi="Times New Roman" w:cs="Times New Roman"/>
          <w:sz w:val="24"/>
          <w:szCs w:val="24"/>
        </w:rPr>
      </w:pPr>
      <w:bookmarkStart w:id="12" w:name="P158"/>
      <w:bookmarkEnd w:id="12"/>
      <w:r w:rsidRPr="007E10F2">
        <w:rPr>
          <w:rFonts w:ascii="Times New Roman" w:hAnsi="Times New Roman" w:cs="Times New Roman"/>
          <w:sz w:val="24"/>
          <w:szCs w:val="24"/>
        </w:rPr>
        <w:t>2.6.2.1. В случае подачи заявления на предоставление места для захоронения под погребение умершего на новом месте, почетном, воинском участке или на воинском участке "Аллея Славы":</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а) копия документа, удостоверяющего личность заявителя (оригинал предъявляется заявителем (представителем заявителя);</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б) заверенная собственноручно заявителем либо нотариально удостоверенная доверенность, уполномочивающая представителя представлять интересы заявителя, в случае если заявление от имени заявителя подается его представителем;</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в) копия документа, подтверждающего кремацию тела умершего (оригинал предъявляется заявителем (представителем заявителя) при погребении/изъятии урны с прахом;</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г) копия документа о смерти умершего в случае осуществления государственной регистрации смерти компетентными органами иностранного государства. Оригинал предъявляется заявителем (представителем заявителя) (с приложением нотариально удостоверенного перевода данного документа на русский язык);</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д) документы, подтверждающие принадлежность умершего к соответствующей категории граждан: Герои Советского Союза и Российской Федерации, Герои Социалистического Труда, награжденные орденами Славы 3 степеней, почетные граждане Калужской области, почетные граждане города Калуги, руководители предприятий, учреждений и организаций, внесшие значительный вклад в развитие Российской Федерации, субъекта Российской Федерации - Калужской области, муниципального образования "Город Калуга", городского округа города Калуги, умершие (погибшие) лица из числа лиц, указанных в п. 1 статьи 11 Федерального закона от 12.01.1996 N 8-ФЗ "О погребении и похоронном деле", умершие (погибшие), память о которых подлежит увековечиванию в соответствии с Федеральным законом от 14.01.1993 N 4292-1 "Об увековечении памяти погибших при защите Отечества", в случае предоставления места для захоронения под погребение умершего на почетном, воинском участке или воинском участке "Аллея Славы";</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е) документы, подтверждающие волеизъявление умершего (погибшего) быть погребенным на воинском участке "Аллея Славы" или волеизъявления супруга/супруги, близких и иных родственников или законного представителя умершего (погибшего) о погребении умершего (погибшего) на таком участке;</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ж) документы, подтверждающие согласие лица, ответственного за захоронение, на погребение умершего (погибшего) на воинском участке "Аллея Славы";</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 согласие на обработку персональных данных заявителя (приложение 9 к Административному регламенту).</w:t>
      </w:r>
    </w:p>
    <w:p w:rsidR="00A54F4E" w:rsidRPr="007E10F2" w:rsidRDefault="00A54F4E">
      <w:pPr>
        <w:pStyle w:val="ConsPlusNormal"/>
        <w:spacing w:before="220"/>
        <w:ind w:firstLine="540"/>
        <w:jc w:val="both"/>
        <w:rPr>
          <w:rFonts w:ascii="Times New Roman" w:hAnsi="Times New Roman" w:cs="Times New Roman"/>
          <w:sz w:val="24"/>
          <w:szCs w:val="24"/>
        </w:rPr>
      </w:pPr>
      <w:bookmarkStart w:id="13" w:name="P167"/>
      <w:bookmarkEnd w:id="13"/>
      <w:r w:rsidRPr="007E10F2">
        <w:rPr>
          <w:rFonts w:ascii="Times New Roman" w:hAnsi="Times New Roman" w:cs="Times New Roman"/>
          <w:sz w:val="24"/>
          <w:szCs w:val="24"/>
        </w:rPr>
        <w:t>2.6.2.2. В случае подачи заявления о выдаче разрешения на погребение умершего на ранее предоставленном месте для захоронения:</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а) копия документа, удостоверяющего личность заявителя (оригинал предъявляется заявителем (представителем заявителя);</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б) заверенная собственноручно заявителем либо нотариально удостоверенная доверенность, уполномочивающая представителя представлять интересы заявителя, в случае если заявление от имени заявителя подается его представителем;</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в) копия документа, подтверждающего кремацию тела умершего (оригинал предъявляется заявителем (представителем заявителя)), при погребении/изъятии урны с прахом;</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г) копия документа о смерти умершего в случае осуществления государственной регистрации смерти компетентными органами иностранного государства. Оригинал предъявляется заявителем (представителем заявителя) (с приложением нотариально удостоверенного перевода данного документа на русский язык);</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д) копия документов, подтверждающих, что умерший и погребенный на ранее предоставленном месте захоронения являются супругами, близкими и иными родственниками, в случае осуществления государственной регистрации актов гражданского состояния компетентными органами иностранного государства. Оригинал предъявляется заявителем (представителем заявителя) (с приложением нотариально удостоверенного перевода данного документа на русский язык);</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е) документы, подтверждающие волеизъявление умершего быть погребенным на ранее предоставленном месте родственного захоронения (в случае наличия такого);</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ж) документы, подтверждающие согласие лица, ответственного за захоронение, на захоронение умершего на ранее предоставленном месте родственного захоронения (в случае наличия волеизъявления умершего быть погребенным на ранее предоставленном месте родственного захоронения);</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з) удостоверение о захоронении (при его наличии);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и) согласие на обработку персональных данных заявителя (приложение 9 к Административному регламенту).</w:t>
      </w:r>
    </w:p>
    <w:p w:rsidR="00A54F4E" w:rsidRPr="007E10F2" w:rsidRDefault="00A54F4E">
      <w:pPr>
        <w:pStyle w:val="ConsPlusNormal"/>
        <w:spacing w:before="220"/>
        <w:ind w:firstLine="540"/>
        <w:jc w:val="both"/>
        <w:rPr>
          <w:rFonts w:ascii="Times New Roman" w:hAnsi="Times New Roman" w:cs="Times New Roman"/>
          <w:sz w:val="24"/>
          <w:szCs w:val="24"/>
        </w:rPr>
      </w:pPr>
      <w:bookmarkStart w:id="14" w:name="P177"/>
      <w:bookmarkEnd w:id="14"/>
      <w:r w:rsidRPr="007E10F2">
        <w:rPr>
          <w:rFonts w:ascii="Times New Roman" w:hAnsi="Times New Roman" w:cs="Times New Roman"/>
          <w:sz w:val="24"/>
          <w:szCs w:val="24"/>
        </w:rPr>
        <w:t>2.6.2.3. В случае подачи заявления о выдаче разрешения на проведение перезахоронения останков умершего (изъятие урны с прахом):</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а) копия документа, удостоверяющего личность заявителя (оригинал предъявляется заявителем (представителем заявителя));</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б) заверенная собственноручно заявителем либо нотариально удостоверенная доверенность, уполномочивающая представителя представлять интересы заявителя, в случае если заявление от имени заявителя подается его представителем;</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в) копия документа, подтверждающего кремацию тела умершего (оригинал предъявляется заявителем (представителем заявителя)), при изъятии урны с прахом;</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г) копия документа о смерти умершего в случае осуществления государственной регистрации смерти компетентными органами иностранного государства. Оригинал предъявляется заявителем (представителем заявителя) (с приложением нотариально удостоверенного перевода данного документа на русский язык);</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д) удостоверение о захоронении (при его наличии);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е) копия документов, подтверждающих близкую родственную связь заявителя с лицом, подлежащим перезахоронению, в случае осуществления государственной регистрации актов гражданского состояния компетентными органами иностранного государства. Оригинал предъявляется заявителем (представителем заявителя) (с приложением нотариально удостоверенного перевода данного документа на русский язык);</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ж) согласие на обработку персональных данных заявителя (приложение 9 к Административному регламенту).</w:t>
      </w:r>
    </w:p>
    <w:p w:rsidR="00A54F4E" w:rsidRPr="007E10F2" w:rsidRDefault="00A54F4E">
      <w:pPr>
        <w:pStyle w:val="ConsPlusNormal"/>
        <w:spacing w:before="220"/>
        <w:ind w:firstLine="540"/>
        <w:jc w:val="both"/>
        <w:rPr>
          <w:rFonts w:ascii="Times New Roman" w:hAnsi="Times New Roman" w:cs="Times New Roman"/>
          <w:sz w:val="24"/>
          <w:szCs w:val="24"/>
        </w:rPr>
      </w:pPr>
      <w:bookmarkStart w:id="15" w:name="P185"/>
      <w:bookmarkEnd w:id="15"/>
      <w:r w:rsidRPr="007E10F2">
        <w:rPr>
          <w:rFonts w:ascii="Times New Roman" w:hAnsi="Times New Roman" w:cs="Times New Roman"/>
          <w:sz w:val="24"/>
          <w:szCs w:val="24"/>
        </w:rPr>
        <w:t>2.6.2.4. В случае подачи заявления на представление сведений из реестра мест захоронений (и) или внесение изменений в реестр мест захоронений (в том числе по причине перерегистрации захоронения на другое ответственное лицо или исправления ошибок (опечаток) в реестровой записи):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а) копия документа, удостоверяющего личность заявителя (оригинал предъявляется заявителем (представителем заявителя));</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б) заверенная собственноручно заявителем либо нотариально удостоверенная доверенность, уполномочивающая представителя представлять интересы заявителя, в случае если заявление от имени заявителя подается его представителем;</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в) удостоверение о захоронении (при его наличии);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г) документы, подтверждающие достоверность вносимых изменений (в случае подачи заявителем заявления о внесении изменений в реестр мест захоронений);</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д) согласие на обработку персональных данных заявителя (приложение 9 к Административному регламенту).</w:t>
      </w:r>
    </w:p>
    <w:p w:rsidR="00A54F4E" w:rsidRPr="007E10F2" w:rsidRDefault="00A54F4E">
      <w:pPr>
        <w:pStyle w:val="ConsPlusNormal"/>
        <w:spacing w:before="220"/>
        <w:ind w:firstLine="540"/>
        <w:jc w:val="both"/>
        <w:rPr>
          <w:rFonts w:ascii="Times New Roman" w:hAnsi="Times New Roman" w:cs="Times New Roman"/>
          <w:sz w:val="24"/>
          <w:szCs w:val="24"/>
        </w:rPr>
      </w:pPr>
      <w:bookmarkStart w:id="16" w:name="P191"/>
      <w:bookmarkEnd w:id="16"/>
      <w:r w:rsidRPr="007E10F2">
        <w:rPr>
          <w:rFonts w:ascii="Times New Roman" w:hAnsi="Times New Roman" w:cs="Times New Roman"/>
          <w:sz w:val="24"/>
          <w:szCs w:val="24"/>
        </w:rPr>
        <w:t>2.6.2.5. В случае подачи заявления о регистрации установки, демонтажа или замены намогильного сооружения, получении сведений о намогильных сооружениях из реестра мест захоронений или внесении изменений в сведения о намогильных сооружениях:</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а) копия документа, удостоверяющего личность заявителя (оригинал предъявляется заявителем (представителем заявителя);</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б) заверенная собственноручно заявителем либо нотариально удостоверенная доверенность, уполномочивающая представителя представлять интересы заявителя, в случае если заявление от имени заявителя подается его представителем;</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в) удостоверение о захоронении (при его наличии);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г) документы об изготовлении или приобретении намогильных сооружений;</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д) договор на проведение работ с намогильными сооружениями (в случае выполнения работ силами индивидуального предпринимателя или юридического лица);</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е) документы, подтверждающие достоверность вносимых изменений (в случае подачи заявителем заявления о внесении изменений в сведения о намогильных сооружениях);</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ж) согласие на обработку персональных данных заявителя (приложение 9 к Административному регламенту).</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2.6.3.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A54F4E" w:rsidRPr="007E10F2" w:rsidRDefault="00A54F4E">
      <w:pPr>
        <w:pStyle w:val="ConsPlusNormal"/>
        <w:spacing w:before="220"/>
        <w:ind w:firstLine="540"/>
        <w:jc w:val="both"/>
        <w:rPr>
          <w:rFonts w:ascii="Times New Roman" w:hAnsi="Times New Roman" w:cs="Times New Roman"/>
          <w:sz w:val="24"/>
          <w:szCs w:val="24"/>
        </w:rPr>
      </w:pPr>
      <w:bookmarkStart w:id="17" w:name="P200"/>
      <w:bookmarkEnd w:id="17"/>
      <w:r w:rsidRPr="007E10F2">
        <w:rPr>
          <w:rFonts w:ascii="Times New Roman" w:hAnsi="Times New Roman" w:cs="Times New Roman"/>
          <w:sz w:val="24"/>
          <w:szCs w:val="24"/>
        </w:rPr>
        <w:t>2.6.3.1. В случае подачи заявления на предоставление места для захоронения под погребение умершего на новом месте, почетном, воинском участке или на воинском участке "Аллея Славы":</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сведения о смерти умершего из Единого государственного реестра записи актов гражданского состояния.</w:t>
      </w:r>
    </w:p>
    <w:p w:rsidR="00A54F4E" w:rsidRPr="007E10F2" w:rsidRDefault="00A54F4E">
      <w:pPr>
        <w:pStyle w:val="ConsPlusNormal"/>
        <w:spacing w:before="220"/>
        <w:ind w:firstLine="540"/>
        <w:jc w:val="both"/>
        <w:rPr>
          <w:rFonts w:ascii="Times New Roman" w:hAnsi="Times New Roman" w:cs="Times New Roman"/>
          <w:sz w:val="24"/>
          <w:szCs w:val="24"/>
        </w:rPr>
      </w:pPr>
      <w:bookmarkStart w:id="18" w:name="P202"/>
      <w:bookmarkEnd w:id="18"/>
      <w:r w:rsidRPr="007E10F2">
        <w:rPr>
          <w:rFonts w:ascii="Times New Roman" w:hAnsi="Times New Roman" w:cs="Times New Roman"/>
          <w:sz w:val="24"/>
          <w:szCs w:val="24"/>
        </w:rPr>
        <w:t>2.6.3.2. В случае подачи заявления о выдаче разрешения на погребение умершего на ранее предоставленном месте для захоронения:</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а) сведения, подтверждающие, что умерший и погребенный на ранее предоставленном месте захоронения являются супругами, близкими и иными родственниками, из Единого государственного реестра записи актов гражданского состояния (далее - ЕГР ЗАГС);</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б) сведения о смерти погребенного на ранее предоставленном месте для захоронения из ЕГР ЗАГС;</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в) сведения о смерти умершего из ЕГР ЗАГС.</w:t>
      </w:r>
    </w:p>
    <w:p w:rsidR="00A54F4E" w:rsidRPr="007E10F2" w:rsidRDefault="00A54F4E">
      <w:pPr>
        <w:pStyle w:val="ConsPlusNormal"/>
        <w:spacing w:before="220"/>
        <w:ind w:firstLine="540"/>
        <w:jc w:val="both"/>
        <w:rPr>
          <w:rFonts w:ascii="Times New Roman" w:hAnsi="Times New Roman" w:cs="Times New Roman"/>
          <w:sz w:val="24"/>
          <w:szCs w:val="24"/>
        </w:rPr>
      </w:pPr>
      <w:bookmarkStart w:id="19" w:name="P206"/>
      <w:bookmarkEnd w:id="19"/>
      <w:r w:rsidRPr="007E10F2">
        <w:rPr>
          <w:rFonts w:ascii="Times New Roman" w:hAnsi="Times New Roman" w:cs="Times New Roman"/>
          <w:sz w:val="24"/>
          <w:szCs w:val="24"/>
        </w:rPr>
        <w:t>2.6.3.3. В случае подачи заявления о выдаче разрешения на проведение перезахоронения останков умершего (изъятие урны с прахом):</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а) документ, подтверждающий выдачу заявителю разрешения на погребение тела (останков) в ином месте, в случае если перезахоронение останков умершего планируется на кладбище другого муниципального образования, запрашиваемый в органах местного самоуправления субъектов Российской Федерации;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б) разрешение на проведение эксгумации и транспортировку покойного, свидетельствующее об отсутствии инфекционных заболеваний, запрашиваемое в управлении Федеральной службы по надзору в сфере защиты прав потребителей и благополучия человека по Калужской области;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в) разрешение правоохранительных органов, свидетельствующее о том, что смерть человека не была связана с уголовно наказуемыми действиями, запрашиваемое в Управлении МВД России по г. Калуге;</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г) сведения о смерти лица, подлежащего перезахоронению, из ЕГР ЗАГС;</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д) сведения, подтверждающие близкую родственную связь заявителя с лицом, подлежащим перезахоронению, из ЕГР ЗАГС.</w:t>
      </w:r>
    </w:p>
    <w:p w:rsidR="00A54F4E" w:rsidRPr="007E10F2" w:rsidRDefault="00A54F4E">
      <w:pPr>
        <w:pStyle w:val="ConsPlusNormal"/>
        <w:spacing w:before="220"/>
        <w:ind w:firstLine="540"/>
        <w:jc w:val="both"/>
        <w:rPr>
          <w:rFonts w:ascii="Times New Roman" w:hAnsi="Times New Roman" w:cs="Times New Roman"/>
          <w:sz w:val="24"/>
          <w:szCs w:val="24"/>
        </w:rPr>
      </w:pPr>
      <w:bookmarkStart w:id="20" w:name="P212"/>
      <w:bookmarkEnd w:id="20"/>
      <w:r w:rsidRPr="007E10F2">
        <w:rPr>
          <w:rFonts w:ascii="Times New Roman" w:hAnsi="Times New Roman" w:cs="Times New Roman"/>
          <w:sz w:val="24"/>
          <w:szCs w:val="24"/>
        </w:rPr>
        <w:t>2.6.3.4. В случае подачи заявления на представление сведений из реестра мест захоронений (и) или внесение изменений в реестр мест захоронений (в том числе по причине перерегистрации захоронения на другое ответственное лицо или исправления ошибок (опечаток) в реестровой записи):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а) сведения, подтверждающие, что заявитель и ранее погребенный являются супругами, близкими и иными родственниками, выданные на территории Российской Федерации, из ЕГР ЗАГС;</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б) сведения о смерти погребенного, в реестровую запись мест захоронений которого вносятся изменения по установленной форме, из ЕГР ЗАГС;</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в) сведения, подтверждающие, что лицо, на имя которого вносятся изменения в реестровую запись мест захоронений, с лицом, погребенным на соответствующем месте захоронения, являются супругами, близкими или иными родственниками, выданные на территории Российской Федерации, из ЕГР ЗАГС;</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г) сведения о смерти лица, являющегося ответственным за захоронение, в случае обращении лица, которое не является ответственным за захоронение, из ЕГР ЗАГС.</w:t>
      </w:r>
    </w:p>
    <w:p w:rsidR="00A54F4E" w:rsidRPr="007E10F2" w:rsidRDefault="00A54F4E">
      <w:pPr>
        <w:pStyle w:val="ConsPlusNormal"/>
        <w:spacing w:before="220"/>
        <w:ind w:firstLine="540"/>
        <w:jc w:val="both"/>
        <w:rPr>
          <w:rFonts w:ascii="Times New Roman" w:hAnsi="Times New Roman" w:cs="Times New Roman"/>
          <w:sz w:val="24"/>
          <w:szCs w:val="24"/>
        </w:rPr>
      </w:pPr>
      <w:bookmarkStart w:id="21" w:name="P217"/>
      <w:bookmarkEnd w:id="21"/>
      <w:r w:rsidRPr="007E10F2">
        <w:rPr>
          <w:rFonts w:ascii="Times New Roman" w:hAnsi="Times New Roman" w:cs="Times New Roman"/>
          <w:sz w:val="24"/>
          <w:szCs w:val="24"/>
        </w:rPr>
        <w:t>2.6.3.5. В случае подачи заявления о регистрации установки, демонтажа или замены намогильного сооружения, получении сведений о намогильных сооружениях из реестра мест захоронений или внесении изменений в сведения о намогильных сооружениях:</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а) сведения о смерти погребенного, в реестровую запись мест захоронений которого вносятся изменения, из ЕГР ЗАГС;</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б) сведения о смерти лица, являющегося ответственным за захоронение, в случае обращении лица, которое не является ответственным за захоронение, из ЕГР ЗАГС.</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2.6.4. Документы, находящиеся в распоряжении уполномоченного органа:</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разрешение на погребение останков умершего (урны с прахом) в ином месте (в случае, если перезахоронение останков умершего (урны с прахом) планируется на территории городского округа города Калуги).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2"/>
        <w:rPr>
          <w:rFonts w:ascii="Times New Roman" w:hAnsi="Times New Roman" w:cs="Times New Roman"/>
          <w:sz w:val="24"/>
          <w:szCs w:val="24"/>
        </w:rPr>
      </w:pPr>
      <w:r w:rsidRPr="007E10F2">
        <w:rPr>
          <w:rFonts w:ascii="Times New Roman" w:hAnsi="Times New Roman" w:cs="Times New Roman"/>
          <w:sz w:val="24"/>
          <w:szCs w:val="24"/>
        </w:rPr>
        <w:t>Условие, которое является необходимым и обязательным</w:t>
      </w:r>
    </w:p>
    <w:p w:rsidR="00A54F4E" w:rsidRPr="007E10F2" w:rsidRDefault="00A54F4E">
      <w:pPr>
        <w:pStyle w:val="ConsPlusTitle"/>
        <w:jc w:val="center"/>
        <w:rPr>
          <w:rFonts w:ascii="Times New Roman" w:hAnsi="Times New Roman" w:cs="Times New Roman"/>
          <w:sz w:val="24"/>
          <w:szCs w:val="24"/>
        </w:rPr>
      </w:pPr>
      <w:r w:rsidRPr="007E10F2">
        <w:rPr>
          <w:rFonts w:ascii="Times New Roman" w:hAnsi="Times New Roman" w:cs="Times New Roman"/>
          <w:sz w:val="24"/>
          <w:szCs w:val="24"/>
        </w:rPr>
        <w:t>для предоставления 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2.7. При предоставлении муниципальной услуги в случае кремации тела умершего необходимым и обязательным условием для предоставлении места для захоронения под погребение урны с прахом на новом месте, почетном, воинском участке или на воинском участке "Аллея Славы", выдачи разрешения на погребение урны с прахом на ранее предоставленном месте для захоронения, выдачи разрешения на проведение перезахоронения останков умершего является справка о проведении кремации тела (останков), выданная заявителю крематорием.</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2"/>
        <w:rPr>
          <w:rFonts w:ascii="Times New Roman" w:hAnsi="Times New Roman" w:cs="Times New Roman"/>
          <w:sz w:val="24"/>
          <w:szCs w:val="24"/>
        </w:rPr>
      </w:pPr>
      <w:r w:rsidRPr="007E10F2">
        <w:rPr>
          <w:rFonts w:ascii="Times New Roman" w:hAnsi="Times New Roman" w:cs="Times New Roman"/>
          <w:sz w:val="24"/>
          <w:szCs w:val="24"/>
        </w:rPr>
        <w:t>Исчерпывающий перечень оснований для отказа в приеме</w:t>
      </w:r>
    </w:p>
    <w:p w:rsidR="00A54F4E" w:rsidRPr="007E10F2" w:rsidRDefault="00A54F4E">
      <w:pPr>
        <w:pStyle w:val="ConsPlusTitle"/>
        <w:jc w:val="center"/>
        <w:rPr>
          <w:rFonts w:ascii="Times New Roman" w:hAnsi="Times New Roman" w:cs="Times New Roman"/>
          <w:sz w:val="24"/>
          <w:szCs w:val="24"/>
        </w:rPr>
      </w:pPr>
      <w:r w:rsidRPr="007E10F2">
        <w:rPr>
          <w:rFonts w:ascii="Times New Roman" w:hAnsi="Times New Roman" w:cs="Times New Roman"/>
          <w:sz w:val="24"/>
          <w:szCs w:val="24"/>
        </w:rPr>
        <w:t>документов, необходимых для предоставления муниципальной</w:t>
      </w:r>
    </w:p>
    <w:p w:rsidR="00A54F4E" w:rsidRPr="007E10F2" w:rsidRDefault="00A54F4E">
      <w:pPr>
        <w:pStyle w:val="ConsPlusTitle"/>
        <w:jc w:val="center"/>
        <w:rPr>
          <w:rFonts w:ascii="Times New Roman" w:hAnsi="Times New Roman" w:cs="Times New Roman"/>
          <w:sz w:val="24"/>
          <w:szCs w:val="24"/>
        </w:rPr>
      </w:pPr>
      <w:r w:rsidRPr="007E10F2">
        <w:rPr>
          <w:rFonts w:ascii="Times New Roman" w:hAnsi="Times New Roman" w:cs="Times New Roman"/>
          <w:sz w:val="24"/>
          <w:szCs w:val="24"/>
        </w:rPr>
        <w:t>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2.8. Оснований для отказа в приеме документов не предусмотрено.</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2"/>
        <w:rPr>
          <w:rFonts w:ascii="Times New Roman" w:hAnsi="Times New Roman" w:cs="Times New Roman"/>
          <w:sz w:val="24"/>
          <w:szCs w:val="24"/>
        </w:rPr>
      </w:pPr>
      <w:r w:rsidRPr="007E10F2">
        <w:rPr>
          <w:rFonts w:ascii="Times New Roman" w:hAnsi="Times New Roman" w:cs="Times New Roman"/>
          <w:sz w:val="24"/>
          <w:szCs w:val="24"/>
        </w:rPr>
        <w:t>Исчерпывающий перечень оснований для приостановления</w:t>
      </w:r>
    </w:p>
    <w:p w:rsidR="00A54F4E" w:rsidRPr="007E10F2" w:rsidRDefault="00A54F4E">
      <w:pPr>
        <w:pStyle w:val="ConsPlusTitle"/>
        <w:jc w:val="center"/>
        <w:rPr>
          <w:rFonts w:ascii="Times New Roman" w:hAnsi="Times New Roman" w:cs="Times New Roman"/>
          <w:sz w:val="24"/>
          <w:szCs w:val="24"/>
        </w:rPr>
      </w:pPr>
      <w:r w:rsidRPr="007E10F2">
        <w:rPr>
          <w:rFonts w:ascii="Times New Roman" w:hAnsi="Times New Roman" w:cs="Times New Roman"/>
          <w:sz w:val="24"/>
          <w:szCs w:val="24"/>
        </w:rPr>
        <w:t>предоставления муниципальной услуги или отказа</w:t>
      </w:r>
    </w:p>
    <w:p w:rsidR="00A54F4E" w:rsidRPr="007E10F2" w:rsidRDefault="00A54F4E">
      <w:pPr>
        <w:pStyle w:val="ConsPlusTitle"/>
        <w:jc w:val="center"/>
        <w:rPr>
          <w:rFonts w:ascii="Times New Roman" w:hAnsi="Times New Roman" w:cs="Times New Roman"/>
          <w:sz w:val="24"/>
          <w:szCs w:val="24"/>
        </w:rPr>
      </w:pPr>
      <w:r w:rsidRPr="007E10F2">
        <w:rPr>
          <w:rFonts w:ascii="Times New Roman" w:hAnsi="Times New Roman" w:cs="Times New Roman"/>
          <w:sz w:val="24"/>
          <w:szCs w:val="24"/>
        </w:rPr>
        <w:t>в предоставлении 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2.9. Оснований для приостановления предоставления муниципальной услуги не предусмотрено законодательством Российской Федерации.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2.10. Перечень оснований для отказа в предоставлении муниципальной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2.10.1. В случае предоставления места для захоронения под погребение умершего на новом месте, почетном, воинском участке или на воинском участке "Аллея Славы":</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непредставление документов, обязанность представления которых возложена на заявителя;</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наличие в представленных документах неполной, искаженной или недостоверной информации;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указанное заявителем кладбище закрыто для захоронений с отводом новых мест для захоронений (в случае обращения за предоставлением места для захоронения под погребение умершего на новом месте или почетном, воинском участке);</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на указанном заявителем кладбище отсутствуют специально созданные участки для почетных или воинских захоронений (в случае предоставления места для захоронения под погребение умершего на новом месте воинского, почетного участка).</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2.10.2. В случае выдачи разрешения на погребение умершего на ранее предоставленном месте для захоронения:</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непредставление документов, обязанность представления которых возложена на заявителя;</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наличие в представленных документах неполной, искаженной или недостоверной информации;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на указанном заявителем ранее предоставленном месте для захоронения (родственном, семейном (родовом), воинском, почетном) отсутствует свободное место для погребения;</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на указанном заявителем ранее предоставленном месте для захоронения не истек кладбищенский период (при погребении в родственную могилу ранее погребенного супруга/супруги или близкого родственника), за исключением погребения урны с прахом;</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указанное заявителем кладбище закрыто для всех видов захоронений, за исключением захоронений урн с прахом;</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на указанном заявителем ранее предоставленном месте для захоронения (родственном, семейном (родовом), воинском, почетном) отсутствует регистрационная табличка с указанием фамилии, имени и отчества, даты смерти и регистрационного номера.</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2.10.3. В случае представления сведений из реестра мест захоронений (и) или внесения изменений в реестр мест захоронений (в том числе по причине перерегистрации захоронения на другое ответственное лицо или исправления ошибок (опечаток) в реестровой записи):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отсутствие необходимых сведений в реестре мест захоронений;</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непредставление документов, обязанность представления которых возложена на заявителя.</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2.10.4. В случае выдачи разрешения на проведение перезахоронения останков умершего (изъятие урны с прахом):</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смерть была насильственной или труп фигурировал по одному из криминальных дел;</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смерть наступила вследствие инфекционного заболевания;</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непредставление документов, обязанность представления которых возложена на заявителя.</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2.10.5. В случае регистрации установки, демонтажа или замены намогильного сооружения, получение сведений о намогильных сооружениях из реестра мест захоронений или внесение изменений в сведения о намогильных сооружениях:</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отсутствие сведений в реестре мест захоронений;</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непредставление документов, обязанность представления которых возложена на заявителя.</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2.10.6. Отказ в предоставлении муниципальной услуги должен содержать все причины, послужившие основанием для отказа в предоставлении муниципальной услуги, с указанием норм (пунктов, частей, статей) нормативных правовых актов, несоблюдение которых привело к отказу в предоставлении муниципальной услуги, и содержание данных норм, а также указание на то, в чем именно заключалось несоблюдение требований указанных нормативных правовых актов.</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2"/>
        <w:rPr>
          <w:rFonts w:ascii="Times New Roman" w:hAnsi="Times New Roman" w:cs="Times New Roman"/>
          <w:sz w:val="24"/>
          <w:szCs w:val="24"/>
        </w:rPr>
      </w:pPr>
      <w:r w:rsidRPr="007E10F2">
        <w:rPr>
          <w:rFonts w:ascii="Times New Roman" w:hAnsi="Times New Roman" w:cs="Times New Roman"/>
          <w:sz w:val="24"/>
          <w:szCs w:val="24"/>
        </w:rPr>
        <w:t>Размер платы, взимаемой с заявителя при предоставлении</w:t>
      </w:r>
    </w:p>
    <w:p w:rsidR="00A54F4E" w:rsidRPr="007E10F2" w:rsidRDefault="00A54F4E">
      <w:pPr>
        <w:pStyle w:val="ConsPlusTitle"/>
        <w:jc w:val="center"/>
        <w:rPr>
          <w:rFonts w:ascii="Times New Roman" w:hAnsi="Times New Roman" w:cs="Times New Roman"/>
          <w:sz w:val="24"/>
          <w:szCs w:val="24"/>
        </w:rPr>
      </w:pPr>
      <w:r w:rsidRPr="007E10F2">
        <w:rPr>
          <w:rFonts w:ascii="Times New Roman" w:hAnsi="Times New Roman" w:cs="Times New Roman"/>
          <w:sz w:val="24"/>
          <w:szCs w:val="24"/>
        </w:rPr>
        <w:t>муниципальной услуги, и способы ее взимания</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2.11. Муниципальная услуга предоставляется без взимания платы.</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2"/>
        <w:rPr>
          <w:rFonts w:ascii="Times New Roman" w:hAnsi="Times New Roman" w:cs="Times New Roman"/>
          <w:sz w:val="24"/>
          <w:szCs w:val="24"/>
        </w:rPr>
      </w:pPr>
      <w:r w:rsidRPr="007E10F2">
        <w:rPr>
          <w:rFonts w:ascii="Times New Roman" w:hAnsi="Times New Roman" w:cs="Times New Roman"/>
          <w:sz w:val="24"/>
          <w:szCs w:val="24"/>
        </w:rPr>
        <w:t>Максимальный срок ожидания в очереди при подаче запроса</w:t>
      </w:r>
    </w:p>
    <w:p w:rsidR="00A54F4E" w:rsidRPr="007E10F2" w:rsidRDefault="00A54F4E">
      <w:pPr>
        <w:pStyle w:val="ConsPlusTitle"/>
        <w:jc w:val="center"/>
        <w:rPr>
          <w:rFonts w:ascii="Times New Roman" w:hAnsi="Times New Roman" w:cs="Times New Roman"/>
          <w:sz w:val="24"/>
          <w:szCs w:val="24"/>
        </w:rPr>
      </w:pPr>
      <w:r w:rsidRPr="007E10F2">
        <w:rPr>
          <w:rFonts w:ascii="Times New Roman" w:hAnsi="Times New Roman" w:cs="Times New Roman"/>
          <w:sz w:val="24"/>
          <w:szCs w:val="24"/>
        </w:rPr>
        <w:t>о предоставлении муниципальной услуги и при получении</w:t>
      </w:r>
    </w:p>
    <w:p w:rsidR="00A54F4E" w:rsidRPr="007E10F2" w:rsidRDefault="00A54F4E">
      <w:pPr>
        <w:pStyle w:val="ConsPlusTitle"/>
        <w:jc w:val="center"/>
        <w:rPr>
          <w:rFonts w:ascii="Times New Roman" w:hAnsi="Times New Roman" w:cs="Times New Roman"/>
          <w:sz w:val="24"/>
          <w:szCs w:val="24"/>
        </w:rPr>
      </w:pPr>
      <w:r w:rsidRPr="007E10F2">
        <w:rPr>
          <w:rFonts w:ascii="Times New Roman" w:hAnsi="Times New Roman" w:cs="Times New Roman"/>
          <w:sz w:val="24"/>
          <w:szCs w:val="24"/>
        </w:rPr>
        <w:t>результата предоставления муниципальной услуги в случае</w:t>
      </w:r>
    </w:p>
    <w:p w:rsidR="00A54F4E" w:rsidRPr="007E10F2" w:rsidRDefault="00A54F4E">
      <w:pPr>
        <w:pStyle w:val="ConsPlusTitle"/>
        <w:jc w:val="center"/>
        <w:rPr>
          <w:rFonts w:ascii="Times New Roman" w:hAnsi="Times New Roman" w:cs="Times New Roman"/>
          <w:sz w:val="24"/>
          <w:szCs w:val="24"/>
        </w:rPr>
      </w:pPr>
      <w:r w:rsidRPr="007E10F2">
        <w:rPr>
          <w:rFonts w:ascii="Times New Roman" w:hAnsi="Times New Roman" w:cs="Times New Roman"/>
          <w:sz w:val="24"/>
          <w:szCs w:val="24"/>
        </w:rPr>
        <w:t>обращения заявителя непосредственно в уполномоченный орган,</w:t>
      </w:r>
    </w:p>
    <w:p w:rsidR="00A54F4E" w:rsidRPr="007E10F2" w:rsidRDefault="00A54F4E">
      <w:pPr>
        <w:pStyle w:val="ConsPlusTitle"/>
        <w:jc w:val="center"/>
        <w:rPr>
          <w:rFonts w:ascii="Times New Roman" w:hAnsi="Times New Roman" w:cs="Times New Roman"/>
          <w:sz w:val="24"/>
          <w:szCs w:val="24"/>
        </w:rPr>
      </w:pPr>
      <w:r w:rsidRPr="007E10F2">
        <w:rPr>
          <w:rFonts w:ascii="Times New Roman" w:hAnsi="Times New Roman" w:cs="Times New Roman"/>
          <w:sz w:val="24"/>
          <w:szCs w:val="24"/>
        </w:rPr>
        <w:t>предоставляющий муниципальную услугу</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2"/>
        <w:rPr>
          <w:rFonts w:ascii="Times New Roman" w:hAnsi="Times New Roman" w:cs="Times New Roman"/>
          <w:sz w:val="24"/>
          <w:szCs w:val="24"/>
        </w:rPr>
      </w:pPr>
      <w:r w:rsidRPr="007E10F2">
        <w:rPr>
          <w:rFonts w:ascii="Times New Roman" w:hAnsi="Times New Roman" w:cs="Times New Roman"/>
          <w:sz w:val="24"/>
          <w:szCs w:val="24"/>
        </w:rPr>
        <w:t>Срок регистрации заявления (запроса) заявителя</w:t>
      </w:r>
    </w:p>
    <w:p w:rsidR="00A54F4E" w:rsidRPr="007E10F2" w:rsidRDefault="00A54F4E">
      <w:pPr>
        <w:pStyle w:val="ConsPlusTitle"/>
        <w:jc w:val="center"/>
        <w:rPr>
          <w:rFonts w:ascii="Times New Roman" w:hAnsi="Times New Roman" w:cs="Times New Roman"/>
          <w:sz w:val="24"/>
          <w:szCs w:val="24"/>
        </w:rPr>
      </w:pPr>
      <w:r w:rsidRPr="007E10F2">
        <w:rPr>
          <w:rFonts w:ascii="Times New Roman" w:hAnsi="Times New Roman" w:cs="Times New Roman"/>
          <w:sz w:val="24"/>
          <w:szCs w:val="24"/>
        </w:rPr>
        <w:t>о предоставлении 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2.13. Срок регистрации заявления заявителя о предоставлении муниципальной услуги не должен превышать 3 часов.</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Регистрация заявления, направленного в электронной форме посредством ЕПГУ, регистрируется в автоматическом режиме в день его подачи.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2"/>
        <w:rPr>
          <w:rFonts w:ascii="Times New Roman" w:hAnsi="Times New Roman" w:cs="Times New Roman"/>
          <w:sz w:val="24"/>
          <w:szCs w:val="24"/>
        </w:rPr>
      </w:pPr>
      <w:r w:rsidRPr="007E10F2">
        <w:rPr>
          <w:rFonts w:ascii="Times New Roman" w:hAnsi="Times New Roman" w:cs="Times New Roman"/>
          <w:sz w:val="24"/>
          <w:szCs w:val="24"/>
        </w:rPr>
        <w:t>Требования к помещениям, в которых предоставляется</w:t>
      </w:r>
    </w:p>
    <w:p w:rsidR="00A54F4E" w:rsidRPr="007E10F2" w:rsidRDefault="00A54F4E">
      <w:pPr>
        <w:pStyle w:val="ConsPlusTitle"/>
        <w:jc w:val="center"/>
        <w:rPr>
          <w:rFonts w:ascii="Times New Roman" w:hAnsi="Times New Roman" w:cs="Times New Roman"/>
          <w:sz w:val="24"/>
          <w:szCs w:val="24"/>
        </w:rPr>
      </w:pPr>
      <w:r w:rsidRPr="007E10F2">
        <w:rPr>
          <w:rFonts w:ascii="Times New Roman" w:hAnsi="Times New Roman" w:cs="Times New Roman"/>
          <w:sz w:val="24"/>
          <w:szCs w:val="24"/>
        </w:rPr>
        <w:t>муниципальная услуга</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2.14. Помещения, в которых предоставляется муниципальная услуга, оборудованы в соответствии с санитарными правилами и нормами, с соблюдением необходимых мер безопасности, оборудованы достаточным количеством стульев, столами, канцелярскими принадлежностями, системой кондиционирования для создания комфортных и оптимальных условий для работы сотрудников.</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На рабочем месте должностного лица, осуществляющего прием заявителей, располагается табличка с указанием фамилии, имени, отчества и должности.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Места информирования, предназначенные для ознакомления заявителей с информационными материалами, оборудуются информационными стендами.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На информационных стендах размещается следующая информация:</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режим работы уполномоченного органа;</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график личного приема руководителем уполномоченного органа и уполномоченными должностными лицами;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порядок и срок предоставления муниципальной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перечень документов, необходимых для предоставления муниципальной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образцы заявлений о предоставлении муниципальной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перечень нормативных правовых актов, регламентирующих предоставление муниципальной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На территории, прилегающей к зданию уполномоченного органа, имеются места для парковки, в том числе для инвалидов. Доступ заявителей к парковочным местам является бесплатным. Вход в здание, где расположен уполномоченный орган, оборудован кнопкой вызова специалиста.</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Информация о порядке предоставления муниципальной услуги размещается на информационных стендах в помещениях приема и выдачи документов, которые должны быть освещены, хорошо просматриваемы. Информационные стенды оборудованы карманами формата A4, в которых размещаются информационные материалы по вопросам предоставления муниципальной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Информационные стенды содержат актуальную информацию, необходимую для получения муниципальной услуги. Тексты материалов напечатаны удобным для чтения шрифтом, без исправлений.</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В целях информирования граждан о возможности их участия в оценке качества предоставления им муниципальной услуги в помещении (месте ожидания), где предоставляется муниципальная услуга, размещаются информационные материалы о возможности участия граждан в оценке качества предоставления 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2"/>
        <w:rPr>
          <w:rFonts w:ascii="Times New Roman" w:hAnsi="Times New Roman" w:cs="Times New Roman"/>
          <w:sz w:val="24"/>
          <w:szCs w:val="24"/>
        </w:rPr>
      </w:pPr>
      <w:r w:rsidRPr="007E10F2">
        <w:rPr>
          <w:rFonts w:ascii="Times New Roman" w:hAnsi="Times New Roman" w:cs="Times New Roman"/>
          <w:sz w:val="24"/>
          <w:szCs w:val="24"/>
        </w:rPr>
        <w:t>Показатели доступности и качества предоставления</w:t>
      </w:r>
    </w:p>
    <w:p w:rsidR="00A54F4E" w:rsidRPr="007E10F2" w:rsidRDefault="00A54F4E">
      <w:pPr>
        <w:pStyle w:val="ConsPlusTitle"/>
        <w:jc w:val="center"/>
        <w:rPr>
          <w:rFonts w:ascii="Times New Roman" w:hAnsi="Times New Roman" w:cs="Times New Roman"/>
          <w:sz w:val="24"/>
          <w:szCs w:val="24"/>
        </w:rPr>
      </w:pPr>
      <w:r w:rsidRPr="007E10F2">
        <w:rPr>
          <w:rFonts w:ascii="Times New Roman" w:hAnsi="Times New Roman" w:cs="Times New Roman"/>
          <w:sz w:val="24"/>
          <w:szCs w:val="24"/>
        </w:rPr>
        <w:t>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2.15. Основными показателями качества муниципальной услуги являются:</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удовлетворенность сроками предоставления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удовлетворенность порядком информирования о предоставлении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удовлетворенность вниманием должностных лиц.</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2.16. Основными показателями доступности муниципальной услуги являются:</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оценка уровня информирования заявителей о порядке предоставления муниципальной услуги по результатам опроса (достаточный/недостаточный);</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доля получателей, получивших необходимые сведения о порядке предоставления муниципальной услуги с Сайта (% по результатам опроса);</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доля получателей,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 от общего числа получателей);</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количество взаимодействий заявителя при предоставлении муниципальной услуги с муниципальным служащим - 1.</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2"/>
        <w:rPr>
          <w:rFonts w:ascii="Times New Roman" w:hAnsi="Times New Roman" w:cs="Times New Roman"/>
          <w:sz w:val="24"/>
          <w:szCs w:val="24"/>
        </w:rPr>
      </w:pPr>
      <w:r w:rsidRPr="007E10F2">
        <w:rPr>
          <w:rFonts w:ascii="Times New Roman" w:hAnsi="Times New Roman" w:cs="Times New Roman"/>
          <w:sz w:val="24"/>
          <w:szCs w:val="24"/>
        </w:rPr>
        <w:t>Требования к доступности и качеству предоставления</w:t>
      </w:r>
    </w:p>
    <w:p w:rsidR="00A54F4E" w:rsidRPr="007E10F2" w:rsidRDefault="00A54F4E">
      <w:pPr>
        <w:pStyle w:val="ConsPlusTitle"/>
        <w:jc w:val="center"/>
        <w:rPr>
          <w:rFonts w:ascii="Times New Roman" w:hAnsi="Times New Roman" w:cs="Times New Roman"/>
          <w:sz w:val="24"/>
          <w:szCs w:val="24"/>
        </w:rPr>
      </w:pPr>
      <w:r w:rsidRPr="007E10F2">
        <w:rPr>
          <w:rFonts w:ascii="Times New Roman" w:hAnsi="Times New Roman" w:cs="Times New Roman"/>
          <w:sz w:val="24"/>
          <w:szCs w:val="24"/>
        </w:rPr>
        <w:t>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2.17. Требования к доступности: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наличие различных каналов получения информации о предоставлении муниципальной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транспортная доступность предоставления муниципальной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соблюдение сроков ожидания в очереди при предоставлении муниципальной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соблюдение сроков предоставления муниципальной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наличие информации о порядке предоставления муниципальной услуги на Сайте;</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возможность формирования запроса на предоставление муниципальной услуги в электронной форме с помощью ЕПГУ;</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соблюдение сроков подготовки документов, запрашиваемых заявителями;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отсутствие обоснованных жалоб заявителей.</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2"/>
        <w:rPr>
          <w:rFonts w:ascii="Times New Roman" w:hAnsi="Times New Roman" w:cs="Times New Roman"/>
          <w:sz w:val="24"/>
          <w:szCs w:val="24"/>
        </w:rPr>
      </w:pPr>
      <w:r w:rsidRPr="007E10F2">
        <w:rPr>
          <w:rFonts w:ascii="Times New Roman" w:hAnsi="Times New Roman" w:cs="Times New Roman"/>
          <w:sz w:val="24"/>
          <w:szCs w:val="24"/>
        </w:rPr>
        <w:t>Иные требования, в том числе учитывающие особенности</w:t>
      </w:r>
    </w:p>
    <w:p w:rsidR="00A54F4E" w:rsidRPr="007E10F2" w:rsidRDefault="00A54F4E">
      <w:pPr>
        <w:pStyle w:val="ConsPlusTitle"/>
        <w:jc w:val="center"/>
        <w:rPr>
          <w:rFonts w:ascii="Times New Roman" w:hAnsi="Times New Roman" w:cs="Times New Roman"/>
          <w:sz w:val="24"/>
          <w:szCs w:val="24"/>
        </w:rPr>
      </w:pPr>
      <w:r w:rsidRPr="007E10F2">
        <w:rPr>
          <w:rFonts w:ascii="Times New Roman" w:hAnsi="Times New Roman" w:cs="Times New Roman"/>
          <w:sz w:val="24"/>
          <w:szCs w:val="24"/>
        </w:rPr>
        <w:t>предоставления муниципальной услуги в электронной форме</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2.18. При направлении заявления и документов в форме электронных документов посредством ЕПГУ используется простая ЭЦП заявителя.</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2.18.1. При предоставлении муниципальной услуги посредством ЕПГУ заявителю обеспечивается возможность:</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а) получения информации о порядке и сроках предоставления муниципальной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б) формирования заявления на предоставление муниципальной услуги в электронной форме;</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в) приема и регистрации уполномоченным органом заявления и иных документов, необходимых для предоставления муниципальной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г) получения результата предоставления муниципальной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д) получения сведений о ходе предоставления муниципальной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е) осуществления оценки качества предоставления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ж) досудебного (внесудебного) обжалования решений и действий (бездействия) уполномоченного органа, должностного лица, ответственного за предоставление муниципальной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з) анкетирования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соответствующего признакам заявителя;</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и) предъявления заявителю варианта предоставления муниципальной услуги, предусмотренного Административным регламентом.</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2.18.2. При предоставлении муниципальной услуги посредством ЕПГУ заявителю направляется:</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а)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муниципальной услуги, и начале процедуры предоставления муниципальной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решения о предоставлении муниципальной услуги (или об отказе в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2.18.3. 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2.18.4. Сотрудник уполномоченного органа после предоставления муниципальной услуги либо отказа в предоставлении муниципальной услуги в целях выявления мнения заявителя о качестве предоставления муниципальной услуги в обязательном порядке информирует гражданина о возможности оценить качество предоставления 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1"/>
        <w:rPr>
          <w:rFonts w:ascii="Times New Roman" w:hAnsi="Times New Roman" w:cs="Times New Roman"/>
          <w:sz w:val="24"/>
          <w:szCs w:val="24"/>
        </w:rPr>
      </w:pPr>
      <w:r w:rsidRPr="007E10F2">
        <w:rPr>
          <w:rFonts w:ascii="Times New Roman" w:hAnsi="Times New Roman" w:cs="Times New Roman"/>
          <w:sz w:val="24"/>
          <w:szCs w:val="24"/>
        </w:rPr>
        <w:t>Раздел III. СОСТАВ, ПОСЛЕДОВАТЕЛЬНОСТЬ И СРОКИ ВЫПОЛНЕНИЯ</w:t>
      </w:r>
    </w:p>
    <w:p w:rsidR="00A54F4E" w:rsidRPr="007E10F2" w:rsidRDefault="00A54F4E">
      <w:pPr>
        <w:pStyle w:val="ConsPlusTitle"/>
        <w:jc w:val="center"/>
        <w:rPr>
          <w:rFonts w:ascii="Times New Roman" w:hAnsi="Times New Roman" w:cs="Times New Roman"/>
          <w:sz w:val="24"/>
          <w:szCs w:val="24"/>
        </w:rPr>
      </w:pPr>
      <w:r w:rsidRPr="007E10F2">
        <w:rPr>
          <w:rFonts w:ascii="Times New Roman" w:hAnsi="Times New Roman" w:cs="Times New Roman"/>
          <w:sz w:val="24"/>
          <w:szCs w:val="24"/>
        </w:rPr>
        <w:t>АДМИНИСТРАТИВНЫХ ПРОЦЕДУР, ТРЕБОВАНИЯ К ПОРЯДКУ</w:t>
      </w:r>
    </w:p>
    <w:p w:rsidR="00A54F4E" w:rsidRPr="007E10F2" w:rsidRDefault="00A54F4E">
      <w:pPr>
        <w:pStyle w:val="ConsPlusTitle"/>
        <w:jc w:val="center"/>
        <w:rPr>
          <w:rFonts w:ascii="Times New Roman" w:hAnsi="Times New Roman" w:cs="Times New Roman"/>
          <w:sz w:val="24"/>
          <w:szCs w:val="24"/>
        </w:rPr>
      </w:pPr>
      <w:r w:rsidRPr="007E10F2">
        <w:rPr>
          <w:rFonts w:ascii="Times New Roman" w:hAnsi="Times New Roman" w:cs="Times New Roman"/>
          <w:sz w:val="24"/>
          <w:szCs w:val="24"/>
        </w:rPr>
        <w:t>ИХ ВЫПОЛНЕНИЯ, В ТОМ ЧИСЛЕ ОСОБЕННОСТИ ВЫПОЛНЕНИЯ</w:t>
      </w:r>
    </w:p>
    <w:p w:rsidR="00A54F4E" w:rsidRPr="007E10F2" w:rsidRDefault="00A54F4E">
      <w:pPr>
        <w:pStyle w:val="ConsPlusTitle"/>
        <w:jc w:val="center"/>
        <w:rPr>
          <w:rFonts w:ascii="Times New Roman" w:hAnsi="Times New Roman" w:cs="Times New Roman"/>
          <w:sz w:val="24"/>
          <w:szCs w:val="24"/>
        </w:rPr>
      </w:pPr>
      <w:r w:rsidRPr="007E10F2">
        <w:rPr>
          <w:rFonts w:ascii="Times New Roman" w:hAnsi="Times New Roman" w:cs="Times New Roman"/>
          <w:sz w:val="24"/>
          <w:szCs w:val="24"/>
        </w:rPr>
        <w:t>АДМИНИСТРАТИВНЫХ ПРОЦЕДУР В ЭЛЕКТРОННОЙ ФОРМЕ</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2"/>
        <w:rPr>
          <w:rFonts w:ascii="Times New Roman" w:hAnsi="Times New Roman" w:cs="Times New Roman"/>
          <w:sz w:val="24"/>
          <w:szCs w:val="24"/>
        </w:rPr>
      </w:pPr>
      <w:r w:rsidRPr="007E10F2">
        <w:rPr>
          <w:rFonts w:ascii="Times New Roman" w:hAnsi="Times New Roman" w:cs="Times New Roman"/>
          <w:sz w:val="24"/>
          <w:szCs w:val="24"/>
        </w:rPr>
        <w:t>Перечень вариантов предоставления 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3.1. Настоящий раздел содержит состав, последовательность и сроки выполнения административных процедур для следующих вариантов предоставления муниципальной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3.1.1. Вариант 1 - предоставление места для захоронения под погребение умершего на новом месте, почетном, воинском участке или на воинском участке "Аллея Славы".</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3.1.2. Вариант 2 - выдача разрешения на погребение умершего на ранее предоставленном месте для захоронения.</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3.1.3. Вариант 3 - выдача разрешения на проведение перезахоронения останков умершего (изъятие урны с прахом).</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3.1.4. Вариант 4 - представление сведений из реестра мест захоронений (и) или внесение изменений в реестр мест захоронений (в том числе по причине перерегистрации захоронения на другое ответственное лицо или исправления ошибок (опечаток) в реестровой записи).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3.1.5. Вариант 5 - регистрация установки, демонтажа или замены намогильного сооружения, получение сведений о намогильных сооружениях из реестра мест захоронений или внесение изменений в сведения о намогильных сооружениях.</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2"/>
        <w:rPr>
          <w:rFonts w:ascii="Times New Roman" w:hAnsi="Times New Roman" w:cs="Times New Roman"/>
          <w:sz w:val="24"/>
          <w:szCs w:val="24"/>
        </w:rPr>
      </w:pPr>
      <w:r w:rsidRPr="007E10F2">
        <w:rPr>
          <w:rFonts w:ascii="Times New Roman" w:hAnsi="Times New Roman" w:cs="Times New Roman"/>
          <w:sz w:val="24"/>
          <w:szCs w:val="24"/>
        </w:rPr>
        <w:t>Описание административной процедуры профилирования заявителя</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3.2. Вариант предоставления муниципальной услуги определяется в зависимости от результата предоставления услуги, за предоставлением которой обратился заявитель или его представитель.</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3"/>
        <w:rPr>
          <w:rFonts w:ascii="Times New Roman" w:hAnsi="Times New Roman" w:cs="Times New Roman"/>
          <w:sz w:val="24"/>
          <w:szCs w:val="24"/>
        </w:rPr>
      </w:pPr>
      <w:r w:rsidRPr="007E10F2">
        <w:rPr>
          <w:rFonts w:ascii="Times New Roman" w:hAnsi="Times New Roman" w:cs="Times New Roman"/>
          <w:sz w:val="24"/>
          <w:szCs w:val="24"/>
        </w:rPr>
        <w:t>Вариант 1</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3.3. Результат предоставления варианта муниципальной услуги указан в подпункте 2.3.1 пункта 2.3 Административного регламента.</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3.4. Предоставление муниципальной услуги включает в себя следующие административные процедуры:</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прием заявления (запроса) и документов, необходимых для предоставления муниципальной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межведомственное информационное взаимодействие;</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принятие решения о предоставлении (об отказе в предоставлении) муниципальной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представление результата предоставления 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4"/>
        <w:rPr>
          <w:rFonts w:ascii="Times New Roman" w:hAnsi="Times New Roman" w:cs="Times New Roman"/>
          <w:sz w:val="24"/>
          <w:szCs w:val="24"/>
        </w:rPr>
      </w:pPr>
      <w:r w:rsidRPr="007E10F2">
        <w:rPr>
          <w:rFonts w:ascii="Times New Roman" w:hAnsi="Times New Roman" w:cs="Times New Roman"/>
          <w:sz w:val="24"/>
          <w:szCs w:val="24"/>
        </w:rPr>
        <w:t>Перечень и описание административных процедур предоставления</w:t>
      </w:r>
    </w:p>
    <w:p w:rsidR="00A54F4E" w:rsidRPr="007E10F2" w:rsidRDefault="00A54F4E">
      <w:pPr>
        <w:pStyle w:val="ConsPlusTitle"/>
        <w:jc w:val="center"/>
        <w:rPr>
          <w:rFonts w:ascii="Times New Roman" w:hAnsi="Times New Roman" w:cs="Times New Roman"/>
          <w:sz w:val="24"/>
          <w:szCs w:val="24"/>
        </w:rPr>
      </w:pPr>
      <w:r w:rsidRPr="007E10F2">
        <w:rPr>
          <w:rFonts w:ascii="Times New Roman" w:hAnsi="Times New Roman" w:cs="Times New Roman"/>
          <w:sz w:val="24"/>
          <w:szCs w:val="24"/>
        </w:rPr>
        <w:t>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5"/>
        <w:rPr>
          <w:rFonts w:ascii="Times New Roman" w:hAnsi="Times New Roman" w:cs="Times New Roman"/>
          <w:sz w:val="24"/>
          <w:szCs w:val="24"/>
        </w:rPr>
      </w:pPr>
      <w:r w:rsidRPr="007E10F2">
        <w:rPr>
          <w:rFonts w:ascii="Times New Roman" w:hAnsi="Times New Roman" w:cs="Times New Roman"/>
          <w:sz w:val="24"/>
          <w:szCs w:val="24"/>
        </w:rPr>
        <w:t>Прием заявления (запроса) и документов и (или) информации,</w:t>
      </w:r>
    </w:p>
    <w:p w:rsidR="00A54F4E" w:rsidRPr="007E10F2" w:rsidRDefault="00A54F4E">
      <w:pPr>
        <w:pStyle w:val="ConsPlusTitle"/>
        <w:jc w:val="center"/>
        <w:rPr>
          <w:rFonts w:ascii="Times New Roman" w:hAnsi="Times New Roman" w:cs="Times New Roman"/>
          <w:sz w:val="24"/>
          <w:szCs w:val="24"/>
        </w:rPr>
      </w:pPr>
      <w:r w:rsidRPr="007E10F2">
        <w:rPr>
          <w:rFonts w:ascii="Times New Roman" w:hAnsi="Times New Roman" w:cs="Times New Roman"/>
          <w:sz w:val="24"/>
          <w:szCs w:val="24"/>
        </w:rPr>
        <w:t>необходимых для предоставления 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3.5. Основанием для начала административной процедуры является поступление в уполномоченный орган заявления на предоставление места для захоронения под погребение умершего на новом месте, почетном, воинском участке или на воинском участке "Аллея Славы" (далее в настоящем подразделе - заявление) и документов, предусмотренных подпунктом 2.6.2.1 подпункта 2.6.2 и подпунктом 2.6.3.1 подпункта 2.6.3 пункта 2.6 Административного регламента.</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3.6. Заявление принимается на бланке по форме согласно приложению 5 к Административному регламенту.</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3.7. Заявление и документы, предусмотренные подпунктом 2.6.2.1 подпункта 2.6.2 и подпунктом 2.6.3.1 подпункта 2.6.3 пункта 2.6 Административного регламента и направленные в электронном виде, регистрируются в автоматическом режиме.</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Для возможности подачи заявления через ЕПГУ заявитель или представитель заявителя должен быть зарегистрирован в ЕСИА.</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3.8. Результатом административной процедуры является регистрация заявления и документов, предусмотренных подпунктом 2.6.2.1 подпункта 2.6.2 и подпунктом 2.6.3.1 подпункта 2.6.3 пункта 2.6 Административного регламента.</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3.9. После регистрации заявление и документы, предусмотренные подпунктом 2.6.2.1 подпункта 2.6.2 и подпунктом 2.6.3.1 подпункта 2.6.3 пункта 2.6 Административного регламента, направляются в уполномоченный орган для назначения ответственного муниципального служащего уполномоченного органа за рассмотрение заявления и прилагаемых документов.</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5"/>
        <w:rPr>
          <w:rFonts w:ascii="Times New Roman" w:hAnsi="Times New Roman" w:cs="Times New Roman"/>
          <w:sz w:val="24"/>
          <w:szCs w:val="24"/>
        </w:rPr>
      </w:pPr>
      <w:r w:rsidRPr="007E10F2">
        <w:rPr>
          <w:rFonts w:ascii="Times New Roman" w:hAnsi="Times New Roman" w:cs="Times New Roman"/>
          <w:sz w:val="24"/>
          <w:szCs w:val="24"/>
        </w:rPr>
        <w:t>Межведомственное электронное взаимодействие</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3.10. Основанием для начала административной процедуры является регистрация заявления и приложенных к заявлению документов, если заявитель самостоятельно не представил документы, указанные в подпункте 2.6.3.1 подпункта 2.6.3 пункта 2.6 Административного регламента.</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3.11. Муниципальный служащий уполномоченного органа подготавливает и направляет (в том числе с использованием СМЭВ) запрос о представлении в уполномоченный орган документов (их копий или сведений, содержащихся в них), предусмотренных подпунктом 2.6.3.1 подпункта 2.6.3 пункта 2.6 Административного регламента, в соответствии с перечнем информационных запросов, указанных в пункте 3.12 Административного регламента, если заявитель не представил указанные документы самостоятельно.</w:t>
      </w:r>
    </w:p>
    <w:p w:rsidR="00A54F4E" w:rsidRPr="007E10F2" w:rsidRDefault="00A54F4E">
      <w:pPr>
        <w:pStyle w:val="ConsPlusNormal"/>
        <w:spacing w:before="220"/>
        <w:ind w:firstLine="540"/>
        <w:jc w:val="both"/>
        <w:rPr>
          <w:rFonts w:ascii="Times New Roman" w:hAnsi="Times New Roman" w:cs="Times New Roman"/>
          <w:sz w:val="24"/>
          <w:szCs w:val="24"/>
        </w:rPr>
      </w:pPr>
      <w:bookmarkStart w:id="22" w:name="P391"/>
      <w:bookmarkEnd w:id="22"/>
      <w:r w:rsidRPr="007E10F2">
        <w:rPr>
          <w:rFonts w:ascii="Times New Roman" w:hAnsi="Times New Roman" w:cs="Times New Roman"/>
          <w:sz w:val="24"/>
          <w:szCs w:val="24"/>
        </w:rPr>
        <w:t>3.12. Перечень запрашиваемых документов, необходимых для предоставления муниципальной услуги: сведения о смерти умершего из ЕГР ЗАГС.</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3.13. По межведомственному запросу документ (его копия или сведения, содержащиеся в нем), предусмотренный подпунктом 2.6.3.1 подпункта 2.6.3 пункта 2.6 Административного регламента, представляется органами и организациями, в распоряжении которых находятся эти документы в электронной форме, в автоматическом режиме с момента получения соответствующего межведомственного запроса.</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3.14. Результатом административной процедуры является получение муниципальным служащим уполномоченного органа запрашиваемого документа (его копии или сведений, содержащихся в нем).</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5"/>
        <w:rPr>
          <w:rFonts w:ascii="Times New Roman" w:hAnsi="Times New Roman" w:cs="Times New Roman"/>
          <w:sz w:val="24"/>
          <w:szCs w:val="24"/>
        </w:rPr>
      </w:pPr>
      <w:r w:rsidRPr="007E10F2">
        <w:rPr>
          <w:rFonts w:ascii="Times New Roman" w:hAnsi="Times New Roman" w:cs="Times New Roman"/>
          <w:sz w:val="24"/>
          <w:szCs w:val="24"/>
        </w:rPr>
        <w:t>Принятие решения о предоставлении (об отказе</w:t>
      </w:r>
    </w:p>
    <w:p w:rsidR="00A54F4E" w:rsidRPr="007E10F2" w:rsidRDefault="00A54F4E">
      <w:pPr>
        <w:pStyle w:val="ConsPlusTitle"/>
        <w:jc w:val="center"/>
        <w:rPr>
          <w:rFonts w:ascii="Times New Roman" w:hAnsi="Times New Roman" w:cs="Times New Roman"/>
          <w:sz w:val="24"/>
          <w:szCs w:val="24"/>
        </w:rPr>
      </w:pPr>
      <w:r w:rsidRPr="007E10F2">
        <w:rPr>
          <w:rFonts w:ascii="Times New Roman" w:hAnsi="Times New Roman" w:cs="Times New Roman"/>
          <w:sz w:val="24"/>
          <w:szCs w:val="24"/>
        </w:rPr>
        <w:t>в предоставлении) 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3.15. Основанием для начала административной процедуры является поступление в уполномоченный орган заявления и документов, предусмотренных подпунктом 2.6.2.1 подпункта 2.6.2 и подпунктом 2.6.3.1 подпункта 2.6.3 пункта 2.6 Административного регламента.</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3.16. В рамках рассмотрения заявления и документов, предусмотренных подпунктом 2.6.2.1 подпункта 2.6.2 и подпунктом 2.6.3.1 подпункта 2.6.3 пункта 2.6 Административного регламента, муниципальный служащий уполномоченного органа осуществляет проверку наличия и правильности оформления документов.</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3.17. Неполучение (несвоевременное получение) документов, предусмотренных пунктом 3.12 Административного регламента, не может являться основанием для отказа в предоставлении муниципальной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3.18. По результатам рассмотрения заявления и документов, предусмотренных подпунктом 2.6.2.1 подпункта 2.6.2 и подпунктом 2.6.3.1 подпункта 2.6.3 пункта 2.6 Административного регламента, муниципальный служащий уполномоченного органа регистрирует захоронение в реестре (книге регистрации) мест захоронений с указанием фамилии, имени, отчества (при наличии) умершего, номера участка, могилы, даты погребения, а также сведений об ответственном за данное захоронение, подготавливает удостоверение о захоронении, подготавливает уведомление о регистрации захоронения или решение об отказе в предоставлении муниципальной услуги. В случае подачи запроса через ЕПГУ формирует реестровую запись в реестре мест захоронений и подготавливает уведомление в форме электронного документа, подписанное ЭЦП муниципального служащего уполномоченного органа, о регистрации захоронения в реестре мест захоронений.</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3.19. Результатом административной процедуры по принятию решения о предоставлении (об отказе в предоставлении) муниципальной услуги является подписание уведомления о регистрации захоронения в реестре (книге регистрации) мест захоронений, в случае подачи запроса через ЕПГУ - подписание ЭЦП муниципального служащего уполномоченного органа уведомления в форме электронного документа о регистрации захоронения в реестре мест захоронений или подписание руководителем уполномоченного органа или иным уполномоченным им лицом решения об отказе в предоставлении 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5"/>
        <w:rPr>
          <w:rFonts w:ascii="Times New Roman" w:hAnsi="Times New Roman" w:cs="Times New Roman"/>
          <w:sz w:val="24"/>
          <w:szCs w:val="24"/>
        </w:rPr>
      </w:pPr>
      <w:r w:rsidRPr="007E10F2">
        <w:rPr>
          <w:rFonts w:ascii="Times New Roman" w:hAnsi="Times New Roman" w:cs="Times New Roman"/>
          <w:sz w:val="24"/>
          <w:szCs w:val="24"/>
        </w:rPr>
        <w:t>Предоставление результата 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3.20. Основанием для начала выполнения административной процедуры является подписание муниципальным служащим уполномоченного органа уведомления о регистрации захоронения в реестре (книге регистрации) мест захоронений, в случае подачи запроса через ЕПГУ - подписание ЭЦП муниципального служащего уполномоченного органа уведомления в форме электронного документа о регистрации захоронения в реестре мест захоронений или подписание руководителем уполномоченного органа или иным уполномоченным им лицом решения об отказе в предоставлении муниципальной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3.21. При подаче заявления и документов, предусмотренных подпунктом 2.6.2.1 подпункта 2.6.2 и подпунктом 2.6.3.1 подпункта 2.6.3 пункта 2.6 Административного регламента, осуществляется выдача заявителю уведомления о регистрации захоронения в реестре (книге регистрации) мест захоронений. В случае подачи запроса через ЕПГУ - направление в личный кабинет ЕПГУ заявителя (статус заявления обновляется до статуса "Услуга оказана") уведомления о регистрации захоронения в реестре мест захоронений или решения об отказе в предоставлении 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5"/>
        <w:rPr>
          <w:rFonts w:ascii="Times New Roman" w:hAnsi="Times New Roman" w:cs="Times New Roman"/>
          <w:sz w:val="24"/>
          <w:szCs w:val="24"/>
        </w:rPr>
      </w:pPr>
      <w:r w:rsidRPr="007E10F2">
        <w:rPr>
          <w:rFonts w:ascii="Times New Roman" w:hAnsi="Times New Roman" w:cs="Times New Roman"/>
          <w:sz w:val="24"/>
          <w:szCs w:val="24"/>
        </w:rPr>
        <w:t>Максимальный срок предоставления 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3.22. Срок предоставления муниципальной услуги указан в абзаце "а" пункта 2.4 Административного регламента.</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5"/>
        <w:rPr>
          <w:rFonts w:ascii="Times New Roman" w:hAnsi="Times New Roman" w:cs="Times New Roman"/>
          <w:sz w:val="24"/>
          <w:szCs w:val="24"/>
        </w:rPr>
      </w:pPr>
      <w:r w:rsidRPr="007E10F2">
        <w:rPr>
          <w:rFonts w:ascii="Times New Roman" w:hAnsi="Times New Roman" w:cs="Times New Roman"/>
          <w:sz w:val="24"/>
          <w:szCs w:val="24"/>
        </w:rPr>
        <w:t>Получение дополнительных сведений от заявителя</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3.23. Основания для получения от заявителя дополнительных документов и (или) информации в процессе предоставления муниципальной услуги не предусмотрены.</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3"/>
        <w:rPr>
          <w:rFonts w:ascii="Times New Roman" w:hAnsi="Times New Roman" w:cs="Times New Roman"/>
          <w:sz w:val="24"/>
          <w:szCs w:val="24"/>
        </w:rPr>
      </w:pPr>
      <w:r w:rsidRPr="007E10F2">
        <w:rPr>
          <w:rFonts w:ascii="Times New Roman" w:hAnsi="Times New Roman" w:cs="Times New Roman"/>
          <w:sz w:val="24"/>
          <w:szCs w:val="24"/>
        </w:rPr>
        <w:t>Вариант 2</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3.24. Результат предоставления варианта муниципальной услуги указан в подпункте 2.3.2 пункта 2.3 Административного регламента.</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3.25. Предоставление муниципальной услуги включает в себя следующие административные процедуры:</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прием заявления (запроса) и документов, необходимых для предоставления муниципальной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межведомственное информационное взаимодействие;</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принятие решения о предоставлении (об отказе в предоставлении) муниципальной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представление результата предоставления 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4"/>
        <w:rPr>
          <w:rFonts w:ascii="Times New Roman" w:hAnsi="Times New Roman" w:cs="Times New Roman"/>
          <w:sz w:val="24"/>
          <w:szCs w:val="24"/>
        </w:rPr>
      </w:pPr>
      <w:r w:rsidRPr="007E10F2">
        <w:rPr>
          <w:rFonts w:ascii="Times New Roman" w:hAnsi="Times New Roman" w:cs="Times New Roman"/>
          <w:sz w:val="24"/>
          <w:szCs w:val="24"/>
        </w:rPr>
        <w:t>Перечень и описание административных процедур предоставления</w:t>
      </w:r>
    </w:p>
    <w:p w:rsidR="00A54F4E" w:rsidRPr="007E10F2" w:rsidRDefault="00A54F4E">
      <w:pPr>
        <w:pStyle w:val="ConsPlusTitle"/>
        <w:jc w:val="center"/>
        <w:rPr>
          <w:rFonts w:ascii="Times New Roman" w:hAnsi="Times New Roman" w:cs="Times New Roman"/>
          <w:sz w:val="24"/>
          <w:szCs w:val="24"/>
        </w:rPr>
      </w:pPr>
      <w:r w:rsidRPr="007E10F2">
        <w:rPr>
          <w:rFonts w:ascii="Times New Roman" w:hAnsi="Times New Roman" w:cs="Times New Roman"/>
          <w:sz w:val="24"/>
          <w:szCs w:val="24"/>
        </w:rPr>
        <w:t>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5"/>
        <w:rPr>
          <w:rFonts w:ascii="Times New Roman" w:hAnsi="Times New Roman" w:cs="Times New Roman"/>
          <w:sz w:val="24"/>
          <w:szCs w:val="24"/>
        </w:rPr>
      </w:pPr>
      <w:r w:rsidRPr="007E10F2">
        <w:rPr>
          <w:rFonts w:ascii="Times New Roman" w:hAnsi="Times New Roman" w:cs="Times New Roman"/>
          <w:sz w:val="24"/>
          <w:szCs w:val="24"/>
        </w:rPr>
        <w:t>Прием заявления (запроса) и документов и (или) информации,</w:t>
      </w:r>
    </w:p>
    <w:p w:rsidR="00A54F4E" w:rsidRPr="007E10F2" w:rsidRDefault="00A54F4E">
      <w:pPr>
        <w:pStyle w:val="ConsPlusTitle"/>
        <w:jc w:val="center"/>
        <w:rPr>
          <w:rFonts w:ascii="Times New Roman" w:hAnsi="Times New Roman" w:cs="Times New Roman"/>
          <w:sz w:val="24"/>
          <w:szCs w:val="24"/>
        </w:rPr>
      </w:pPr>
      <w:r w:rsidRPr="007E10F2">
        <w:rPr>
          <w:rFonts w:ascii="Times New Roman" w:hAnsi="Times New Roman" w:cs="Times New Roman"/>
          <w:sz w:val="24"/>
          <w:szCs w:val="24"/>
        </w:rPr>
        <w:t>необходимых для предоставления 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3.26. Основанием для начала административной процедуры является поступление в уполномоченный орган заявления о выдаче разрешения на погребение умершего на ранее предоставленном месте для захоронения (далее в настоящем подразделе - заявление) и документов, предусмотренных подпунктом 2.6.2.2 подпункта 2.6.2 и подпунктом 2.6.3.2 подпункта 2.6.3 пункта 2.6 Административного регламента.</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3.27. Заявление принимается на бланке по форме согласно приложению 6 к Административному регламенту.</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3.28. Заявление и документы, предусмотренные подпунктом 2.6.2.2 подпункта 2.6.2 и подпунктом 2.6.3.2 подпункта 2.6.3 пункта 2.6 Административного регламента и направленные в электронном виде, регистрируются в автоматическом режиме.</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Для возможности подачи заявления через ЕПГУ заявитель или представитель заявителя должен быть зарегистрирован в ЕСИА.</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3.29. Результатом административной процедуры является регистрация заявления и документов, предусмотренных подпунктом 2.6.2.2 подпункта 2.6.2 и подпунктом 2.6.3.2 подпункта 2.6.3 пункта 2.6 Административного регламента.</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3.30. После регистрации заявление и документы, предусмотренные подпунктом 2.6.2.2 подпункта 2.6.2 и подпунктом 2.6.3.2 подпункта 2.6.3 пункта 2.6 Административного регламента, направляются в уполномоченный орган для назначения ответственного муниципального служащего уполномоченного органа за рассмотрение заявления и прилагаемых документов.</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5"/>
        <w:rPr>
          <w:rFonts w:ascii="Times New Roman" w:hAnsi="Times New Roman" w:cs="Times New Roman"/>
          <w:sz w:val="24"/>
          <w:szCs w:val="24"/>
        </w:rPr>
      </w:pPr>
      <w:r w:rsidRPr="007E10F2">
        <w:rPr>
          <w:rFonts w:ascii="Times New Roman" w:hAnsi="Times New Roman" w:cs="Times New Roman"/>
          <w:sz w:val="24"/>
          <w:szCs w:val="24"/>
        </w:rPr>
        <w:t>Межведомственное электронное взаимодействие</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3.31. Основанием для начала административной процедуры является регистрация заявления и приложенных к заявлению документов, если заявитель самостоятельно не представил документы, указанные в подпункте 2.6.3.2 подпункта 2.6.3 пункта 2.6 Административного регламента.</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3.32. Муниципальный служащий уполномоченного органа подготавливает и направляет (в том числе с использованием СМЭВ) запрос о представлении в уполномоченный орган документов (их копий или сведений, содержащихся в них), предусмотренных подпунктом 2.6.3.2 подпункта 2.6.3 пункта 2.6 Административного регламента, в соответствии с перечнем информационных запросов, указанных в пункте 3.33 Административного регламента, если заявитель не представил указанные документы самостоятельно.</w:t>
      </w:r>
    </w:p>
    <w:p w:rsidR="00A54F4E" w:rsidRPr="007E10F2" w:rsidRDefault="00A54F4E">
      <w:pPr>
        <w:pStyle w:val="ConsPlusNormal"/>
        <w:spacing w:before="220"/>
        <w:ind w:firstLine="540"/>
        <w:jc w:val="both"/>
        <w:rPr>
          <w:rFonts w:ascii="Times New Roman" w:hAnsi="Times New Roman" w:cs="Times New Roman"/>
          <w:sz w:val="24"/>
          <w:szCs w:val="24"/>
        </w:rPr>
      </w:pPr>
      <w:bookmarkStart w:id="23" w:name="P443"/>
      <w:bookmarkEnd w:id="23"/>
      <w:r w:rsidRPr="007E10F2">
        <w:rPr>
          <w:rFonts w:ascii="Times New Roman" w:hAnsi="Times New Roman" w:cs="Times New Roman"/>
          <w:sz w:val="24"/>
          <w:szCs w:val="24"/>
        </w:rPr>
        <w:t>3.33. Перечень запрашиваемых документов, необходимых для предоставления муниципальной услуги: документы, подтверждающие, что умерший и погребенный на ранее предоставленном месте захоронения являются супругами, близкими и иными родственниками; документ о смерти погребенного на ранее предоставленном месте для захоронения; документ о смерти умершего, разрешение на погребение которого испрашивается.</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3.34. По межведомственному запросу документы (их копии или сведения, содержащиеся в них), предусмотренные подпунктом 2.6.3.2 подпункта 2.6.3 пункта 2.6 Административного регламента, представляются органами и организациями, в распоряжении которых находятся эти документы в электронной форме, в автоматическом режиме с момента получения соответствующего межведомственного запроса.</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3.35. Результатом административной процедуры является получение муниципальным служащим уполномоченного органа запрашиваемых документов (их копий или сведений, содержащихся в них).</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5"/>
        <w:rPr>
          <w:rFonts w:ascii="Times New Roman" w:hAnsi="Times New Roman" w:cs="Times New Roman"/>
          <w:sz w:val="24"/>
          <w:szCs w:val="24"/>
        </w:rPr>
      </w:pPr>
      <w:r w:rsidRPr="007E10F2">
        <w:rPr>
          <w:rFonts w:ascii="Times New Roman" w:hAnsi="Times New Roman" w:cs="Times New Roman"/>
          <w:sz w:val="24"/>
          <w:szCs w:val="24"/>
        </w:rPr>
        <w:t>Принятие решения о предоставлении (об отказе</w:t>
      </w:r>
    </w:p>
    <w:p w:rsidR="00A54F4E" w:rsidRPr="007E10F2" w:rsidRDefault="00A54F4E">
      <w:pPr>
        <w:pStyle w:val="ConsPlusTitle"/>
        <w:jc w:val="center"/>
        <w:rPr>
          <w:rFonts w:ascii="Times New Roman" w:hAnsi="Times New Roman" w:cs="Times New Roman"/>
          <w:sz w:val="24"/>
          <w:szCs w:val="24"/>
        </w:rPr>
      </w:pPr>
      <w:r w:rsidRPr="007E10F2">
        <w:rPr>
          <w:rFonts w:ascii="Times New Roman" w:hAnsi="Times New Roman" w:cs="Times New Roman"/>
          <w:sz w:val="24"/>
          <w:szCs w:val="24"/>
        </w:rPr>
        <w:t>в предоставлении) 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3.36. Основанием для начала административной процедуры является поступление в уполномоченный орган заявления и документов, предусмотренных подпунктом 2.6.2.2 подпункта 2.6.2 и подпунктом 2.6.3.2 подпункта 2.6.3 пункта 2.6 Административного регламента.</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3.37. В рамках рассмотрения заявления и документов, предусмотренных подпунктом 2.6.2.2 подпункта 2.6.2 и подпунктом 2.6.3.2 подпункта 2.6.3 пункта 2.6 Административного регламента, муниципальный служащий уполномоченного органа осуществляет проверку наличия документов, правильности их оформления, а также наличия сведений в реестре (книге регистрации) мест захоронений.</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3.38. Неполучение (несвоевременное получение) документов, предусмотренных пунктом 3.33 Административного регламента, не может являться основанием для отказа в предоставлении муниципальной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3.39. По результатам рассмотрения заявления и документов, предусмотренных подпунктом 2.6.2.2 подпункта 2.6.2 и подпунктом 2.6.3.2 подпункта 2.6.3 пункта 2.6 Административного регламента муниципальный служащий уполномоченного органа регистрирует захоронение в реестре (книге регистрации) мест захоронений с указанием фамилии, имени, отчества (при наличии) умершего, номера участка, могилы, даты погребения, а также сведений об ответственном за данное захоронение, вносит запись в удостоверение о захоронении (при наличии), подготавливает уведомление о регистрации захоронения или решение об отказе в предоставлении муниципальной услуги. В случае подачи запроса через ЕПГУ формирует реестровую запись в реестре мест захоронений и подготавливает уведомление о регистрации захоронения в реестре мест захоронений.</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3.40.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уведомления о регистрации захоронения в реестре (книге регистрации) мест захоронений, в случае подачи запроса через ЕПГУ - подписание ЭЦП муниципального служащего уполномоченного органа уведомления в форме электронного документа о регистрации захоронения в реестре мест захоронений или подписание руководителем уполномоченного органа или иным уполномоченным им лицом решения об отказе в предоставлении 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5"/>
        <w:rPr>
          <w:rFonts w:ascii="Times New Roman" w:hAnsi="Times New Roman" w:cs="Times New Roman"/>
          <w:sz w:val="24"/>
          <w:szCs w:val="24"/>
        </w:rPr>
      </w:pPr>
      <w:r w:rsidRPr="007E10F2">
        <w:rPr>
          <w:rFonts w:ascii="Times New Roman" w:hAnsi="Times New Roman" w:cs="Times New Roman"/>
          <w:sz w:val="24"/>
          <w:szCs w:val="24"/>
        </w:rPr>
        <w:t>Предоставление результата 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3.41. Основанием для начала выполнения административной процедуры является подписание муниципальным служащим уполномоченного органа уведомления о регистрации захоронения в реестре (книге регистрации) мест захоронений, в случае подачи запроса через ЕПГУ - подписание ЭЦП муниципального служащего уполномоченного органа уведомления в форме электронного документа о регистрации захоронения в реестре мест захоронений или подписание руководителем уполномоченного органа или иным уполномоченным им лицом решения об отказе в предоставлении муниципальной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3.42. При подаче заявления и документов, предусмотренных подпунктом 2.6.2.2 подпункта 2.6.2 и подпунктом 2.6.3.2 подпункта 2.6.3 пункта 2.6 Административного регламента, выдача заявителю уведомления о регистрации захоронения в реестре (книге регистрации) мест захоронений. В случае подачи запроса через ЕПГУ - направление в личный кабинет ЕПГУ заявителя (статус заявления обновляется до статуса "Услуга оказана") уведомления о регистрации захоронения в реестре мест захоронений или решения об отказе в предоставлении 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5"/>
        <w:rPr>
          <w:rFonts w:ascii="Times New Roman" w:hAnsi="Times New Roman" w:cs="Times New Roman"/>
          <w:sz w:val="24"/>
          <w:szCs w:val="24"/>
        </w:rPr>
      </w:pPr>
      <w:r w:rsidRPr="007E10F2">
        <w:rPr>
          <w:rFonts w:ascii="Times New Roman" w:hAnsi="Times New Roman" w:cs="Times New Roman"/>
          <w:sz w:val="24"/>
          <w:szCs w:val="24"/>
        </w:rPr>
        <w:t>Максимальный срок предоставления 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3.43. Срок предоставления муниципальной услуги указан в абзаце "б" пункта 2.4 Административного регламента.</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5"/>
        <w:rPr>
          <w:rFonts w:ascii="Times New Roman" w:hAnsi="Times New Roman" w:cs="Times New Roman"/>
          <w:sz w:val="24"/>
          <w:szCs w:val="24"/>
        </w:rPr>
      </w:pPr>
      <w:r w:rsidRPr="007E10F2">
        <w:rPr>
          <w:rFonts w:ascii="Times New Roman" w:hAnsi="Times New Roman" w:cs="Times New Roman"/>
          <w:sz w:val="24"/>
          <w:szCs w:val="24"/>
        </w:rPr>
        <w:t>Получение дополнительных сведений от заявителя</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3.44. Основания для получения от заявителя дополнительных документов и (или) информации в процессе предоставления муниципальной услуги не предусмотрены.</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3"/>
        <w:rPr>
          <w:rFonts w:ascii="Times New Roman" w:hAnsi="Times New Roman" w:cs="Times New Roman"/>
          <w:sz w:val="24"/>
          <w:szCs w:val="24"/>
        </w:rPr>
      </w:pPr>
      <w:r w:rsidRPr="007E10F2">
        <w:rPr>
          <w:rFonts w:ascii="Times New Roman" w:hAnsi="Times New Roman" w:cs="Times New Roman"/>
          <w:sz w:val="24"/>
          <w:szCs w:val="24"/>
        </w:rPr>
        <w:t>Вариант 3</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3.45. Результат предоставления варианта муниципальной услуги указан в подпункте 2.3.3 пункта 2.3 Административного регламента.</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3.46. Предоставление муниципальной услуги включает в себя следующие административные процедуры:</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прием заявления (запроса) и документов, необходимых для предоставления муниципальной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межведомственное информационное взаимодействие;</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принятие решения о предоставлении (об отказе в предоставлении) муниципальной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представление результата предоставления 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4"/>
        <w:rPr>
          <w:rFonts w:ascii="Times New Roman" w:hAnsi="Times New Roman" w:cs="Times New Roman"/>
          <w:sz w:val="24"/>
          <w:szCs w:val="24"/>
        </w:rPr>
      </w:pPr>
      <w:r w:rsidRPr="007E10F2">
        <w:rPr>
          <w:rFonts w:ascii="Times New Roman" w:hAnsi="Times New Roman" w:cs="Times New Roman"/>
          <w:sz w:val="24"/>
          <w:szCs w:val="24"/>
        </w:rPr>
        <w:t>Перечень и описание административных процедур предоставления</w:t>
      </w:r>
    </w:p>
    <w:p w:rsidR="00A54F4E" w:rsidRPr="007E10F2" w:rsidRDefault="00A54F4E">
      <w:pPr>
        <w:pStyle w:val="ConsPlusTitle"/>
        <w:jc w:val="center"/>
        <w:rPr>
          <w:rFonts w:ascii="Times New Roman" w:hAnsi="Times New Roman" w:cs="Times New Roman"/>
          <w:sz w:val="24"/>
          <w:szCs w:val="24"/>
        </w:rPr>
      </w:pPr>
      <w:r w:rsidRPr="007E10F2">
        <w:rPr>
          <w:rFonts w:ascii="Times New Roman" w:hAnsi="Times New Roman" w:cs="Times New Roman"/>
          <w:sz w:val="24"/>
          <w:szCs w:val="24"/>
        </w:rPr>
        <w:t>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5"/>
        <w:rPr>
          <w:rFonts w:ascii="Times New Roman" w:hAnsi="Times New Roman" w:cs="Times New Roman"/>
          <w:sz w:val="24"/>
          <w:szCs w:val="24"/>
        </w:rPr>
      </w:pPr>
      <w:r w:rsidRPr="007E10F2">
        <w:rPr>
          <w:rFonts w:ascii="Times New Roman" w:hAnsi="Times New Roman" w:cs="Times New Roman"/>
          <w:sz w:val="24"/>
          <w:szCs w:val="24"/>
        </w:rPr>
        <w:t>Прием запроса и документов и (или) информации, необходимых</w:t>
      </w:r>
    </w:p>
    <w:p w:rsidR="00A54F4E" w:rsidRPr="007E10F2" w:rsidRDefault="00A54F4E">
      <w:pPr>
        <w:pStyle w:val="ConsPlusTitle"/>
        <w:jc w:val="center"/>
        <w:rPr>
          <w:rFonts w:ascii="Times New Roman" w:hAnsi="Times New Roman" w:cs="Times New Roman"/>
          <w:sz w:val="24"/>
          <w:szCs w:val="24"/>
        </w:rPr>
      </w:pPr>
      <w:r w:rsidRPr="007E10F2">
        <w:rPr>
          <w:rFonts w:ascii="Times New Roman" w:hAnsi="Times New Roman" w:cs="Times New Roman"/>
          <w:sz w:val="24"/>
          <w:szCs w:val="24"/>
        </w:rPr>
        <w:t>для предоставления 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3.47. Основанием для начала административной процедуры является поступление в уполномоченный орган заявления на выдачу разрешения на проведение перезахоронения останков умершего (изъятие урны с прахом) (далее в настоящем подразделе - заявление) и документов, предусмотренных подпунктом 2.6.2.3 подпункта 2.6.2 и подпунктом 2.6.3.3 подпункта 2.6.3 пункта 2.6 Административного регламента.</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3.48. Заявление принимается на бланке по форме согласно приложению 7 к Административному регламенту.</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3.49. Заявление и документы, предусмотренные подпунктом 2.6.2.3 подпункта 2.6.2 и подпунктом 2.6.3.3 подпункта 2.6.3 пункта 2.6 Административного регламента и направленные в электронном виде, регистрируются в автоматическом режиме.</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Для возможности подачи заявления через ЕПГУ заявитель или представитель заявителя должен быть зарегистрирован в ЕСИА.</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3.50. Результатом административной процедуры является регистрация заявления и документов, предусмотренных подпунктом 2.6.2.3 подпункта 2.6.2 и подпунктом 2.6.3.3 подпункта 2.6.3 пункта 2.6 Административного регламента.</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3.51. После регистрации заявление и документы, предусмотренные подпунктом 2.6.2.3 подпункта 2.6.2 и подпунктом 2.6.3.3 подпункта 2.6.3 пункта 2.6 Административного регламента, направляются в уполномоченный орган для назначения ответственного муниципального служащего уполномоченного органа за рассмотрение заявления и прилагаемых документов.</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5"/>
        <w:rPr>
          <w:rFonts w:ascii="Times New Roman" w:hAnsi="Times New Roman" w:cs="Times New Roman"/>
          <w:sz w:val="24"/>
          <w:szCs w:val="24"/>
        </w:rPr>
      </w:pPr>
      <w:r w:rsidRPr="007E10F2">
        <w:rPr>
          <w:rFonts w:ascii="Times New Roman" w:hAnsi="Times New Roman" w:cs="Times New Roman"/>
          <w:sz w:val="24"/>
          <w:szCs w:val="24"/>
        </w:rPr>
        <w:t>Межведомственное электронное взаимодействие</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3.52. Основанием для начала административной процедуры является регистрация заявления и приложенных к заявлению документов, если заявитель самостоятельно не представил документы, указанные в подпункте 2.6.3.3 подпункта 2.6.3 пункта 2.6 Административного регламента.</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3.53. Муниципальный служащий уполномоченного органа подготавливает и направляет (в том числе с использованием СМЭВ) запрос о представлении в уполномоченный орган документов (их копий или сведений, содержащихся в них), предусмотренных подпунктом 2.6.3.3 подпункта 2.6.3 пункта 2.6 Административного регламента, в соответствии с перечнем информационных запросов, указанных в пункте 3.54 Административного регламента, если заявитель не представил указанные документы самостоятельно.</w:t>
      </w:r>
    </w:p>
    <w:p w:rsidR="00A54F4E" w:rsidRPr="007E10F2" w:rsidRDefault="00A54F4E">
      <w:pPr>
        <w:pStyle w:val="ConsPlusNormal"/>
        <w:spacing w:before="220"/>
        <w:ind w:firstLine="540"/>
        <w:jc w:val="both"/>
        <w:rPr>
          <w:rFonts w:ascii="Times New Roman" w:hAnsi="Times New Roman" w:cs="Times New Roman"/>
          <w:sz w:val="24"/>
          <w:szCs w:val="24"/>
        </w:rPr>
      </w:pPr>
      <w:bookmarkStart w:id="24" w:name="P495"/>
      <w:bookmarkEnd w:id="24"/>
      <w:r w:rsidRPr="007E10F2">
        <w:rPr>
          <w:rFonts w:ascii="Times New Roman" w:hAnsi="Times New Roman" w:cs="Times New Roman"/>
          <w:sz w:val="24"/>
          <w:szCs w:val="24"/>
        </w:rPr>
        <w:t>3.54. Перечень запрашиваемых документов, необходимых для предоставления муниципальной услуги: сведения, подтверждающие выдачу заявителю разрешения на погребение тела (останков) в ином месте; разрешение на проведение эксгумации и транспортировку покойного, свидетельствующее об отсутствии инфекционных заболеваний; справка о том, что смерть человека не была связана с уголовно наказуемыми действиями; сведения о регистрации записи акта о смерти лица, подлежащего перезахоронению; сведения, подтверждающие близкую родственную связь заявителя с лицом, погребенным на ранее предоставленном месте для захоронения, выданные на территории Российской Федерации.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3.55. По межведомственному запросу документы (их копии или сведения, содержащиеся в них), предусмотренные подпунктом 2.6.3.3 подпункта 2.6.3 пункта 2.6 Административного регламента, представляются органами и организациями, в распоряжении которых находятся эти документы в электронной форме, в автоматическом режиме с момента получения соответствующего межведомственного запроса.</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3.56. Результатом административной процедуры является получение муниципальным служащим уполномоченного органа запрашиваемых документов (их копий или сведений, содержащихся в них).</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5"/>
        <w:rPr>
          <w:rFonts w:ascii="Times New Roman" w:hAnsi="Times New Roman" w:cs="Times New Roman"/>
          <w:sz w:val="24"/>
          <w:szCs w:val="24"/>
        </w:rPr>
      </w:pPr>
      <w:r w:rsidRPr="007E10F2">
        <w:rPr>
          <w:rFonts w:ascii="Times New Roman" w:hAnsi="Times New Roman" w:cs="Times New Roman"/>
          <w:sz w:val="24"/>
          <w:szCs w:val="24"/>
        </w:rPr>
        <w:t>Принятие решения о предоставлении (об отказе</w:t>
      </w:r>
    </w:p>
    <w:p w:rsidR="00A54F4E" w:rsidRPr="007E10F2" w:rsidRDefault="00A54F4E">
      <w:pPr>
        <w:pStyle w:val="ConsPlusTitle"/>
        <w:jc w:val="center"/>
        <w:rPr>
          <w:rFonts w:ascii="Times New Roman" w:hAnsi="Times New Roman" w:cs="Times New Roman"/>
          <w:sz w:val="24"/>
          <w:szCs w:val="24"/>
        </w:rPr>
      </w:pPr>
      <w:r w:rsidRPr="007E10F2">
        <w:rPr>
          <w:rFonts w:ascii="Times New Roman" w:hAnsi="Times New Roman" w:cs="Times New Roman"/>
          <w:sz w:val="24"/>
          <w:szCs w:val="24"/>
        </w:rPr>
        <w:t>в предоставлении) 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3.57. Основанием для начала административной процедуры является поступление в уполномоченный орган заявления и документов, предусмотренных подпунктом 2.6.2.3 подпункта 2.6.2 и подпунктом 2.6.3.3 подпункта 2.6.3 пункта 2.6 Административного регламента.</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3.58. В рамках рассмотрения заявления и документов, предусмотренных подпунктом 2.6.2.3 подпункта 2.6.2 и подпунктом 2.6.3.3 подпункта 2.6.3 пункта 2.6 Административного регламента, муниципальный служащий уполномоченного органа осуществляет проверку наличия документов, правильности их оформления, а также наличия сведений в реестре (книге регистрации) мест захоронений.</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3.59. Неполучение (несвоевременное получение) документов, предусмотренных пунктом 3.54 Административного регламента, не может являться основанием для отказа в предоставлении муниципальной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3.60. По результатам рассмотрения заявления и документов, предусмотренных подпунктом 2.6.2.3 подпункта 2.6.2 и подпунктом 2.6.3.3 подпункта 2.6.3 пункта 2.6 Административного регламента, муниципальный служащий уполномоченного органа вносит изменения в книгу регистрации мест захоронений, формирует изменения реестровой записи в реестре мест захоронений и подготавливает муниципальный правовой акт, носящий индивидуальный характер, или решение об отказе в предоставлении муниципальной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3.61.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муниципального правового акта, носящего индивидуальный характер или подписание отказа в предоставлении 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5"/>
        <w:rPr>
          <w:rFonts w:ascii="Times New Roman" w:hAnsi="Times New Roman" w:cs="Times New Roman"/>
          <w:sz w:val="24"/>
          <w:szCs w:val="24"/>
        </w:rPr>
      </w:pPr>
      <w:r w:rsidRPr="007E10F2">
        <w:rPr>
          <w:rFonts w:ascii="Times New Roman" w:hAnsi="Times New Roman" w:cs="Times New Roman"/>
          <w:sz w:val="24"/>
          <w:szCs w:val="24"/>
        </w:rPr>
        <w:t>Предоставление результата 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3.62. Основанием для начала выполнения административной процедуры является подписание должностным лицом уполномоченного органа муниципального правового акта, носящего индивидуальный характер, или подписание руководителем уполномоченного органа или иным уполномоченным им лицом решения об отказе в предоставлении муниципальной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3.63. При подаче заявления и документов, предусмотренных подпунктом 2.6.2.3 подпункта 2.6.2 и подпунктом 2.6.3.3 подпункта 2.6.3 пункта 2.6 Административного регламента, осуществляется выдача заявителю муниципального правового акта, носящего индивидуальный характер. В случае подачи запроса через ЕПГУ - направление в личный кабинет ЕПГУ заявителя (статус заявления обновляется до статуса "Услуга оказана") муниципального правового акта, носящего индивидуальный характер, в форме электронного образа или решения об отказе в предоставлении 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5"/>
        <w:rPr>
          <w:rFonts w:ascii="Times New Roman" w:hAnsi="Times New Roman" w:cs="Times New Roman"/>
          <w:sz w:val="24"/>
          <w:szCs w:val="24"/>
        </w:rPr>
      </w:pPr>
      <w:r w:rsidRPr="007E10F2">
        <w:rPr>
          <w:rFonts w:ascii="Times New Roman" w:hAnsi="Times New Roman" w:cs="Times New Roman"/>
          <w:sz w:val="24"/>
          <w:szCs w:val="24"/>
        </w:rPr>
        <w:t>Максимальный срок предоставления 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3.64. Срок предоставления муниципальной услуги указан в абзаце "в" пункта 2.4 Административного регламента.</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5"/>
        <w:rPr>
          <w:rFonts w:ascii="Times New Roman" w:hAnsi="Times New Roman" w:cs="Times New Roman"/>
          <w:sz w:val="24"/>
          <w:szCs w:val="24"/>
        </w:rPr>
      </w:pPr>
      <w:r w:rsidRPr="007E10F2">
        <w:rPr>
          <w:rFonts w:ascii="Times New Roman" w:hAnsi="Times New Roman" w:cs="Times New Roman"/>
          <w:sz w:val="24"/>
          <w:szCs w:val="24"/>
        </w:rPr>
        <w:t>Получение дополнительных сведений от заявителя</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3.65. Основания для получения от заявителя дополнительных документов и (или) информации в процессе предоставления муниципальной услуги не предусмотрены.</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3"/>
        <w:rPr>
          <w:rFonts w:ascii="Times New Roman" w:hAnsi="Times New Roman" w:cs="Times New Roman"/>
          <w:sz w:val="24"/>
          <w:szCs w:val="24"/>
        </w:rPr>
      </w:pPr>
      <w:r w:rsidRPr="007E10F2">
        <w:rPr>
          <w:rFonts w:ascii="Times New Roman" w:hAnsi="Times New Roman" w:cs="Times New Roman"/>
          <w:sz w:val="24"/>
          <w:szCs w:val="24"/>
        </w:rPr>
        <w:t>Вариант 4</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3.66. Результат предоставления варианта муниципальной услуги указан в подпункте 2.3.4 пункта 2.3 Административного регламента.</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3.67. Предоставление муниципальной услуги включает в себя следующие административные процедуры:</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прием заявления (запроса) и документов, необходимых для предоставления муниципальной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межведомственное информационное взаимодействие;</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принятие решения о предоставлении (об отказе в предоставлении) муниципальной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представление результата предоставления 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4"/>
        <w:rPr>
          <w:rFonts w:ascii="Times New Roman" w:hAnsi="Times New Roman" w:cs="Times New Roman"/>
          <w:sz w:val="24"/>
          <w:szCs w:val="24"/>
        </w:rPr>
      </w:pPr>
      <w:r w:rsidRPr="007E10F2">
        <w:rPr>
          <w:rFonts w:ascii="Times New Roman" w:hAnsi="Times New Roman" w:cs="Times New Roman"/>
          <w:sz w:val="24"/>
          <w:szCs w:val="24"/>
        </w:rPr>
        <w:t>Перечень и описание административных процедур предоставления</w:t>
      </w:r>
    </w:p>
    <w:p w:rsidR="00A54F4E" w:rsidRPr="007E10F2" w:rsidRDefault="00A54F4E">
      <w:pPr>
        <w:pStyle w:val="ConsPlusTitle"/>
        <w:jc w:val="center"/>
        <w:rPr>
          <w:rFonts w:ascii="Times New Roman" w:hAnsi="Times New Roman" w:cs="Times New Roman"/>
          <w:sz w:val="24"/>
          <w:szCs w:val="24"/>
        </w:rPr>
      </w:pPr>
      <w:r w:rsidRPr="007E10F2">
        <w:rPr>
          <w:rFonts w:ascii="Times New Roman" w:hAnsi="Times New Roman" w:cs="Times New Roman"/>
          <w:sz w:val="24"/>
          <w:szCs w:val="24"/>
        </w:rPr>
        <w:t>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5"/>
        <w:rPr>
          <w:rFonts w:ascii="Times New Roman" w:hAnsi="Times New Roman" w:cs="Times New Roman"/>
          <w:sz w:val="24"/>
          <w:szCs w:val="24"/>
        </w:rPr>
      </w:pPr>
      <w:r w:rsidRPr="007E10F2">
        <w:rPr>
          <w:rFonts w:ascii="Times New Roman" w:hAnsi="Times New Roman" w:cs="Times New Roman"/>
          <w:sz w:val="24"/>
          <w:szCs w:val="24"/>
        </w:rPr>
        <w:t>Прием запроса и документов и (или) информации, необходимых</w:t>
      </w:r>
    </w:p>
    <w:p w:rsidR="00A54F4E" w:rsidRPr="007E10F2" w:rsidRDefault="00A54F4E">
      <w:pPr>
        <w:pStyle w:val="ConsPlusTitle"/>
        <w:jc w:val="center"/>
        <w:rPr>
          <w:rFonts w:ascii="Times New Roman" w:hAnsi="Times New Roman" w:cs="Times New Roman"/>
          <w:sz w:val="24"/>
          <w:szCs w:val="24"/>
        </w:rPr>
      </w:pPr>
      <w:r w:rsidRPr="007E10F2">
        <w:rPr>
          <w:rFonts w:ascii="Times New Roman" w:hAnsi="Times New Roman" w:cs="Times New Roman"/>
          <w:sz w:val="24"/>
          <w:szCs w:val="24"/>
        </w:rPr>
        <w:t>для предоставления 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3.68. Основанием для начала административной процедуры является поступление в уполномоченный орган заявления о представлении сведений из реестра мест захоронений (и) или о внесении изменений в реестр мест захоронений (в том числе по причине перерегистрации захоронения на другое ответственное лицо или исправления ошибок (опечаток) в реестровой записи) (далее в настоящем подразделе - заявление) и документов, предусмотренных подпунктом 2.6.2.4 подпункта 2.6.2 и подпунктом 2.6.3.4 подпункта 2.6.3 пункта 2.6 Административного регламента.</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3.69. Заявление принимается на бланке по форме согласно приложению 8 к Административному регламенту.</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3.70. Заявление и документы, предусмотренные подпунктом 2.6.2.4 подпункта 2.6.2 и подпунктом 2.6.3.4 подпункта 2.6.3 пункта 2.6 Административного регламента и направленные в электронном виде, регистрируются в автоматическом режиме.</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Для возможности подачи заявления через ЕПГУ заявитель или представитель заявителя должен быть зарегистрирован в ЕСИА.</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3.71. Результатом административной процедуры является регистрация заявления и документов, предусмотренных подпунктом 2.6.2.4 подпункта 2.6.2 и подпунктом 2.6.3.4 подпункта 2.6.3 пункта 2.6 Административного регламента.</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3.72. После регистрации заявление и документы, предусмотренные подпунктом 2.6.2.4 подпункта 2.6.2 и подпунктом 2.6.3.4 подпункта 2.6.3 пункта 2.6 Административного регламента, направляются в уполномоченный орган для назначения ответственного муниципального служащего уполномоченного органа за рассмотрение заявления и прилагаемых документов.</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5"/>
        <w:rPr>
          <w:rFonts w:ascii="Times New Roman" w:hAnsi="Times New Roman" w:cs="Times New Roman"/>
          <w:sz w:val="24"/>
          <w:szCs w:val="24"/>
        </w:rPr>
      </w:pPr>
      <w:r w:rsidRPr="007E10F2">
        <w:rPr>
          <w:rFonts w:ascii="Times New Roman" w:hAnsi="Times New Roman" w:cs="Times New Roman"/>
          <w:sz w:val="24"/>
          <w:szCs w:val="24"/>
        </w:rPr>
        <w:t>Межведомственное электронное взаимодействие</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3.73. Основанием для начала административной процедуры является регистрация заявления и приложенных к заявлению документов, если заявитель самостоятельно не представил документы, указанные в подпункте 2.6.3.4 подпункта 2.6.3 пункта 2.6 Административного регламента.</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3.74. Муниципальный служащий уполномоченного органа подготавливает и направляет (в том числе с использованием СМЭВ) запрос о представлении в уполномоченный орган документов (их копий или сведений, содержащихся в них), предусмотренных подпунктом 2.6.3.4 подпункта 2.6.3 пункта 2.6 Административного регламента, в соответствии с перечнем информационных запросов, указанных в пункте 3.75 Административного регламента, если заявитель не представил указанные документы самостоятельно.</w:t>
      </w:r>
    </w:p>
    <w:p w:rsidR="00A54F4E" w:rsidRPr="007E10F2" w:rsidRDefault="00A54F4E">
      <w:pPr>
        <w:pStyle w:val="ConsPlusNormal"/>
        <w:spacing w:before="220"/>
        <w:ind w:firstLine="540"/>
        <w:jc w:val="both"/>
        <w:rPr>
          <w:rFonts w:ascii="Times New Roman" w:hAnsi="Times New Roman" w:cs="Times New Roman"/>
          <w:sz w:val="24"/>
          <w:szCs w:val="24"/>
        </w:rPr>
      </w:pPr>
      <w:bookmarkStart w:id="25" w:name="P547"/>
      <w:bookmarkEnd w:id="25"/>
      <w:r w:rsidRPr="007E10F2">
        <w:rPr>
          <w:rFonts w:ascii="Times New Roman" w:hAnsi="Times New Roman" w:cs="Times New Roman"/>
          <w:sz w:val="24"/>
          <w:szCs w:val="24"/>
        </w:rPr>
        <w:t>3.75. Перечень запрашиваемых документов, необходимых для предоставления муниципальной услуги: сведения, подтверждающие, что заявитель и ранее погребенный являются супругами, близкими и иными родственниками; сведения о регистрации записи акта о смерти лица, ранее погребенного на предоставленном месте для захоронения; сведения, подтверждающие, что лицо, на имя которого вносятся изменения в реестровую запись мест захоронений, с лицом, погребенном на соответствующем месте захоронения, являются супругами, близкими или иными родственниками; сведения о регистрации записи акта о смерти умершего, в реестровую запись мест захоронений которого вносятся изменения; сведения о регистрации записи акта о смерти лица, являющимся ответственным за захоронение, в случае обращении лица, которое не является ответственным за захоронение.</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3.76. По межведомственному запросу документы (их копии или сведения, содержащиеся в них), предусмотренные подпунктом 2.6.3.4 подпункта 2.6.3 пункта 2.6 Административного регламента, предоставляется органами и организациями, в распоряжении которых находятся эти документы, в электронной форме в автоматическом режиме с момента получения соответствующего межведомственного запроса.</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3.77. Результатом административной процедуры является получение муниципальным служащим уполномоченного органа запрашиваемых документов (их копий или сведений, содержащихся в них).</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5"/>
        <w:rPr>
          <w:rFonts w:ascii="Times New Roman" w:hAnsi="Times New Roman" w:cs="Times New Roman"/>
          <w:sz w:val="24"/>
          <w:szCs w:val="24"/>
        </w:rPr>
      </w:pPr>
      <w:r w:rsidRPr="007E10F2">
        <w:rPr>
          <w:rFonts w:ascii="Times New Roman" w:hAnsi="Times New Roman" w:cs="Times New Roman"/>
          <w:sz w:val="24"/>
          <w:szCs w:val="24"/>
        </w:rPr>
        <w:t>Принятие решения о предоставлении (об отказе</w:t>
      </w:r>
    </w:p>
    <w:p w:rsidR="00A54F4E" w:rsidRPr="007E10F2" w:rsidRDefault="00A54F4E">
      <w:pPr>
        <w:pStyle w:val="ConsPlusTitle"/>
        <w:jc w:val="center"/>
        <w:rPr>
          <w:rFonts w:ascii="Times New Roman" w:hAnsi="Times New Roman" w:cs="Times New Roman"/>
          <w:sz w:val="24"/>
          <w:szCs w:val="24"/>
        </w:rPr>
      </w:pPr>
      <w:r w:rsidRPr="007E10F2">
        <w:rPr>
          <w:rFonts w:ascii="Times New Roman" w:hAnsi="Times New Roman" w:cs="Times New Roman"/>
          <w:sz w:val="24"/>
          <w:szCs w:val="24"/>
        </w:rPr>
        <w:t>в предоставлении) 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3.78. Основанием для начала административной процедуры является поступление в уполномоченный орган заявления и документов, предусмотренных подпунктом 2.6.2.4 подпункта 2.6.2 и подпунктом 2.6.3.4 подпункта 2.6.3 пункта 2.6 Административного регламента.</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3.79. В рамках рассмотрения заявления и документов, предусмотренных подпунктом 2.6.2.4 подпункта 2.6.2 и подпунктом 2.6.3.4 подпункта 2.6.3 пункта 2.6 Административного регламента, муниципальный служащий уполномоченного органа осуществляет проверку наличия документов и правильности их оформления, а также наличия сведений в реестре мест захоронений.</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3.80. Неполучение (несвоевременное получение) документов, предусмотренных пунктом 3.75 Административного регламента, не может являться основанием для отказа в предоставлении муниципальной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3.81. По результатам рассмотрения заявления и документов, предусмотренных подпунктом 2.6.2.4 подпункта 2.6.2 и подпунктом 2.6.3.4 подпункта 2.6.3 пункта 2.6 Административного регламента, муниципальный служащий вносит необходимые изменения в реестр мест захоронений, удостоверение о захоронении (при наличии), в том числе по причине перерегистрации захоронения на другое ответственное лицо или исправления ошибок (опечаток) в реестровой записи. Подготавливает выписку из реестра мест захоронений или решение об отказе в предоставлении муниципальной услуги, в случае подачи запроса через ЕПГУ - формирует выписку из реестра мест захоронений в форме электронного документа.</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3.82. Результатом административной процедуры по принятию решения о предоставлении (об отказе в предоставлении) муниципальной услуги является подписание выписки из реестра мест захоронений, в случае подачи запроса через ЕПГУ - подписание ЭЦП муниципального служащего уполномоченного органа выписки из реестра мест захоронений в форме электронного документа или подписание руководителем уполномоченного органа или иным уполномоченным им лицом решения об отказе в предоставлении 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5"/>
        <w:rPr>
          <w:rFonts w:ascii="Times New Roman" w:hAnsi="Times New Roman" w:cs="Times New Roman"/>
          <w:sz w:val="24"/>
          <w:szCs w:val="24"/>
        </w:rPr>
      </w:pPr>
      <w:r w:rsidRPr="007E10F2">
        <w:rPr>
          <w:rFonts w:ascii="Times New Roman" w:hAnsi="Times New Roman" w:cs="Times New Roman"/>
          <w:sz w:val="24"/>
          <w:szCs w:val="24"/>
        </w:rPr>
        <w:t>Предоставление результата 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3.83. Основанием для начала выполнения административной процедуры является подписание муниципальным служащим уполномоченного органа выписки из реестра мест захоронений, в случае подачи запроса через ЕПГУ - подписание ЭЦП муниципального служащего уполномоченного органа выписки из реестра мест захоронений в форме электронного документа или подписание руководителем уполномоченного органа или иным уполномоченным им лицом решения об отказе в предоставлении муниципальной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3.84. При подаче заявления и документов, предусмотренных подпунктом 2.6.2.4 подпункта 2.6.2 и подпунктом 2.6.3.4 подпункта 2.6.3 пункта 2.6 Административного регламента, осуществляется выдача выписки из реестра мест захоронений. В случае подачи запроса через ЕПГУ - направление в личный кабинет ЕПГУ заявителя (статус заявления обновляется до статуса "Услуга оказана") выписки из реестра мест захоронений или решения об отказе в предоставлении 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5"/>
        <w:rPr>
          <w:rFonts w:ascii="Times New Roman" w:hAnsi="Times New Roman" w:cs="Times New Roman"/>
          <w:sz w:val="24"/>
          <w:szCs w:val="24"/>
        </w:rPr>
      </w:pPr>
      <w:r w:rsidRPr="007E10F2">
        <w:rPr>
          <w:rFonts w:ascii="Times New Roman" w:hAnsi="Times New Roman" w:cs="Times New Roman"/>
          <w:sz w:val="24"/>
          <w:szCs w:val="24"/>
        </w:rPr>
        <w:t>Максимальный срок предоставления 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3.85. Срок предоставления муниципальной услуги указан в абзаце "г" пункта 2.4 Административного регламента.</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5"/>
        <w:rPr>
          <w:rFonts w:ascii="Times New Roman" w:hAnsi="Times New Roman" w:cs="Times New Roman"/>
          <w:sz w:val="24"/>
          <w:szCs w:val="24"/>
        </w:rPr>
      </w:pPr>
      <w:r w:rsidRPr="007E10F2">
        <w:rPr>
          <w:rFonts w:ascii="Times New Roman" w:hAnsi="Times New Roman" w:cs="Times New Roman"/>
          <w:sz w:val="24"/>
          <w:szCs w:val="24"/>
        </w:rPr>
        <w:t>Получение дополнительных сведений от заявителя</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3.86. Основания для получения от заявителя дополнительных документов и (или) информации в процессе предоставления муниципальной услуги не предусмотрены.</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3"/>
        <w:rPr>
          <w:rFonts w:ascii="Times New Roman" w:hAnsi="Times New Roman" w:cs="Times New Roman"/>
          <w:sz w:val="24"/>
          <w:szCs w:val="24"/>
        </w:rPr>
      </w:pPr>
      <w:r w:rsidRPr="007E10F2">
        <w:rPr>
          <w:rFonts w:ascii="Times New Roman" w:hAnsi="Times New Roman" w:cs="Times New Roman"/>
          <w:sz w:val="24"/>
          <w:szCs w:val="24"/>
        </w:rPr>
        <w:t>Вариант 5</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3.87. Результат предоставления варианта муниципальной услуги указан в подпункте 2.3.5 пункта 2.3 Административного регламента.</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3.88. Предоставление муниципальной услуги включает в себя следующие административные процедуры:</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прием заявления (запроса) и документов, необходимых для предоставления муниципальной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межведомственное информационное взаимодействие;</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принятие решения о предоставлении (об отказе в предоставлении) муниципальной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представление результата предоставления 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4"/>
        <w:rPr>
          <w:rFonts w:ascii="Times New Roman" w:hAnsi="Times New Roman" w:cs="Times New Roman"/>
          <w:sz w:val="24"/>
          <w:szCs w:val="24"/>
        </w:rPr>
      </w:pPr>
      <w:r w:rsidRPr="007E10F2">
        <w:rPr>
          <w:rFonts w:ascii="Times New Roman" w:hAnsi="Times New Roman" w:cs="Times New Roman"/>
          <w:sz w:val="24"/>
          <w:szCs w:val="24"/>
        </w:rPr>
        <w:t>Перечень и описание административных процедур предоставления</w:t>
      </w:r>
    </w:p>
    <w:p w:rsidR="00A54F4E" w:rsidRPr="007E10F2" w:rsidRDefault="00A54F4E">
      <w:pPr>
        <w:pStyle w:val="ConsPlusTitle"/>
        <w:jc w:val="center"/>
        <w:rPr>
          <w:rFonts w:ascii="Times New Roman" w:hAnsi="Times New Roman" w:cs="Times New Roman"/>
          <w:sz w:val="24"/>
          <w:szCs w:val="24"/>
        </w:rPr>
      </w:pPr>
      <w:r w:rsidRPr="007E10F2">
        <w:rPr>
          <w:rFonts w:ascii="Times New Roman" w:hAnsi="Times New Roman" w:cs="Times New Roman"/>
          <w:sz w:val="24"/>
          <w:szCs w:val="24"/>
        </w:rPr>
        <w:t>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5"/>
        <w:rPr>
          <w:rFonts w:ascii="Times New Roman" w:hAnsi="Times New Roman" w:cs="Times New Roman"/>
          <w:sz w:val="24"/>
          <w:szCs w:val="24"/>
        </w:rPr>
      </w:pPr>
      <w:r w:rsidRPr="007E10F2">
        <w:rPr>
          <w:rFonts w:ascii="Times New Roman" w:hAnsi="Times New Roman" w:cs="Times New Roman"/>
          <w:sz w:val="24"/>
          <w:szCs w:val="24"/>
        </w:rPr>
        <w:t>Прием заявления (запроса) и документов и (или) информации,</w:t>
      </w:r>
    </w:p>
    <w:p w:rsidR="00A54F4E" w:rsidRPr="007E10F2" w:rsidRDefault="00A54F4E">
      <w:pPr>
        <w:pStyle w:val="ConsPlusTitle"/>
        <w:jc w:val="center"/>
        <w:rPr>
          <w:rFonts w:ascii="Times New Roman" w:hAnsi="Times New Roman" w:cs="Times New Roman"/>
          <w:sz w:val="24"/>
          <w:szCs w:val="24"/>
        </w:rPr>
      </w:pPr>
      <w:r w:rsidRPr="007E10F2">
        <w:rPr>
          <w:rFonts w:ascii="Times New Roman" w:hAnsi="Times New Roman" w:cs="Times New Roman"/>
          <w:sz w:val="24"/>
          <w:szCs w:val="24"/>
        </w:rPr>
        <w:t>необходимых для предоставления 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3.89. Основанием для начала административной процедуры является поступление в уполномоченный орган заявления о регистрации установки, демонтажа или замены намогильного сооружения, получении сведений о намогильных сооружениях из реестра мест захоронений или внесении изменений в сведения о намогильных сооружениях (далее в настоящем подразделе - заявление) и документов, предусмотренных подпунктом 2.6.2.5 подпункта 2.6.2 и подпунктом 2.6.3.5 подпункта 2.6.3 пункта 2.6 Административного регламента.</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3.90. Заявление принимается на бланке по форме согласно приложению 10 к Административному регламенту.</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3.91. Заявление и документы, предусмотренные подпунктом 2.6.2.5 подпункта 2.6.2 и подпунктом 2.6.3.5 подпункта 2.6.3 пункта 2.6 Административного регламента и направленные в электронном виде, регистрируются в автоматическом режиме.</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Для возможности подачи заявления через ЕПГУ заявитель или представитель заявителя должен быть зарегистрирован в ЕСИА.</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3.92. Результатом административной процедуры является регистрация заявления и документов, предусмотренных подпунктом 2.6.2.5 подпункта 2.6.2 и подпунктом 2.6.3.5 подпункта 2.6.3 пункта 2.6 Административного регламента.</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3.93. После регистрации заявление и документы, предусмотренные подпунктом 2.6.2.5 подпункта 2.6.2 и подпунктом 2.6.3.5 подпункта 2.6.3 пункта 2.6 Административного регламента, направляются в уполномоченный орган для назначения ответственного муниципального служащего уполномоченного органа за рассмотрение заявления и прилагаемых документов.</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5"/>
        <w:rPr>
          <w:rFonts w:ascii="Times New Roman" w:hAnsi="Times New Roman" w:cs="Times New Roman"/>
          <w:sz w:val="24"/>
          <w:szCs w:val="24"/>
        </w:rPr>
      </w:pPr>
      <w:r w:rsidRPr="007E10F2">
        <w:rPr>
          <w:rFonts w:ascii="Times New Roman" w:hAnsi="Times New Roman" w:cs="Times New Roman"/>
          <w:sz w:val="24"/>
          <w:szCs w:val="24"/>
        </w:rPr>
        <w:t>Межведомственное электронное взаимодействие</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3.94. Основанием для начала административной процедуры является регистрация заявления и приложенных к заявлению документов, если заявитель самостоятельно не представил документы, указанные в подпункте 2.6.3.5 подпункта 2.6.3 пункта 2.6 Административного регламента.</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3.95. Муниципальный служащий уполномоченного органа подготавливает и направляет (в том числе с использованием СМЭВ) запрос о представлении в уполномоченный орган документов (их копий или сведений, содержащихся в них), предусмотренных подпунктом 2.6.3.5 подпункта 2.6.3 пункта 2.6 Административного регламента, в соответствии с перечнем информационных запросов, указанных в пункте 3.96 Административного регламента, если заявитель не представил указанные документы самостоятельно.</w:t>
      </w:r>
    </w:p>
    <w:p w:rsidR="00A54F4E" w:rsidRPr="007E10F2" w:rsidRDefault="00A54F4E">
      <w:pPr>
        <w:pStyle w:val="ConsPlusNormal"/>
        <w:spacing w:before="220"/>
        <w:ind w:firstLine="540"/>
        <w:jc w:val="both"/>
        <w:rPr>
          <w:rFonts w:ascii="Times New Roman" w:hAnsi="Times New Roman" w:cs="Times New Roman"/>
          <w:sz w:val="24"/>
          <w:szCs w:val="24"/>
        </w:rPr>
      </w:pPr>
      <w:bookmarkStart w:id="26" w:name="P599"/>
      <w:bookmarkEnd w:id="26"/>
      <w:r w:rsidRPr="007E10F2">
        <w:rPr>
          <w:rFonts w:ascii="Times New Roman" w:hAnsi="Times New Roman" w:cs="Times New Roman"/>
          <w:sz w:val="24"/>
          <w:szCs w:val="24"/>
        </w:rPr>
        <w:t>3.96. Перечень запрашиваемых документов, необходимых для предоставления муниципальной услуги: сведения о смерти погребенного, в реестровую запись мест захоронений которого вносятся изменения, из ЕГР ЗАГС; сведения о смерти лица, являющегося ответственным за захоронение, в случае обращения лица, которое не является ответственным за захоронение, из ЕГР ЗАГС.</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3.97. По межведомственному запросу документ (его копия или сведения, содержащиеся в нем), предусмотренный подпунктом 2.6.3.5 подпункта 2.6.3 пункта 2.6 Административного регламента, представляется органами и организациями, в распоряжении которых находятся эти документы в электронной форме, в автоматическом режиме с момента получения соответствующего межведомственного запроса.</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3.98. Результатом административной процедуры является получение муниципальным служащим уполномоченного органа запрашиваемого документа (его копии или сведений, содержащихся в нем).</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5"/>
        <w:rPr>
          <w:rFonts w:ascii="Times New Roman" w:hAnsi="Times New Roman" w:cs="Times New Roman"/>
          <w:sz w:val="24"/>
          <w:szCs w:val="24"/>
        </w:rPr>
      </w:pPr>
      <w:r w:rsidRPr="007E10F2">
        <w:rPr>
          <w:rFonts w:ascii="Times New Roman" w:hAnsi="Times New Roman" w:cs="Times New Roman"/>
          <w:sz w:val="24"/>
          <w:szCs w:val="24"/>
        </w:rPr>
        <w:t>Принятие решения о предоставлении (об отказе</w:t>
      </w:r>
    </w:p>
    <w:p w:rsidR="00A54F4E" w:rsidRPr="007E10F2" w:rsidRDefault="00A54F4E">
      <w:pPr>
        <w:pStyle w:val="ConsPlusTitle"/>
        <w:jc w:val="center"/>
        <w:rPr>
          <w:rFonts w:ascii="Times New Roman" w:hAnsi="Times New Roman" w:cs="Times New Roman"/>
          <w:sz w:val="24"/>
          <w:szCs w:val="24"/>
        </w:rPr>
      </w:pPr>
      <w:r w:rsidRPr="007E10F2">
        <w:rPr>
          <w:rFonts w:ascii="Times New Roman" w:hAnsi="Times New Roman" w:cs="Times New Roman"/>
          <w:sz w:val="24"/>
          <w:szCs w:val="24"/>
        </w:rPr>
        <w:t>в предоставлении) 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3.99. Основанием для начала административной процедуры является поступление в уполномоченный орган заявления и документов, предусмотренных подпунктом 2.6.2.5 подпункта 2.6.2 и подпунктом 2.6.3.5 подпункта 2.6.3 пункта 2.6 Административного регламента.</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3.100. В рамках рассмотрения заявления и документов, предусмотренных подпунктом 2.6.2.5 подпункта 2.6.2 и подпунктом 2.6.3.5 подпункта 2.6.3 пункта 2.6 Административного регламента, муниципальный служащий уполномоченного органа осуществляет проверку наличия и правильности оформления документов.</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3.101. Неполучение (несвоевременное получение) документов, предусмотренных пунктом 3.96 Административного регламента, не может являться основанием для отказа в предоставлении муниципальной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3.102. По результатам рассмотрения заявления и документов, предусмотренных подпунктом 2.6.2.5 подпункта 2.6.2 и подпунктом 2.6.3.5 подпункта 2.6.3 пункта 2.6 Административного регламента, муниципальный служащий уполномоченного органа регистрирует установку, демонтаж или замену намогильного сооружения, вносит необходимые изменения в сведения о намогильных сооружениях, подготавливает уведомление о регистрации установки, демонтажа или замены намогильного сооружения, подготавливает выписку о намогильных сооружениях из реестра мест захоронений или решение об отказе в предоставлении муниципальной услуги, в случае подачи запроса через ЕПГУ - формирует уведомление о регистрации установки, демонтажа или замены намогильного сооружения, выписку о намогильных сооружениях из реестра мест захоронений в форме электронного документа.</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3.103. Результатом административной процедуры по принятию решения о предоставлении (об отказе в предоставлении) муниципальной услуги является подписание уведомления о регистрации установки, демонтажа или замены намогильного сооружения, выписки о намогильных сооружениях из реестра мест захоронений или решение об отказе в предоставлении муниципальной услуги, в случае подачи запроса через ЕПГУ - подписание ЭЦП муниципального служащего уполномоченного органа в форме электронного документа уведомления о регистрации установки, демонтажа или замены намогильного сооружения, выписки о намогильных сооружениях из реестра мест захоронений или подписание руководителем уполномоченного органа или иным уполномоченным им лицом решения об отказе в предоставлении 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5"/>
        <w:rPr>
          <w:rFonts w:ascii="Times New Roman" w:hAnsi="Times New Roman" w:cs="Times New Roman"/>
          <w:sz w:val="24"/>
          <w:szCs w:val="24"/>
        </w:rPr>
      </w:pPr>
      <w:r w:rsidRPr="007E10F2">
        <w:rPr>
          <w:rFonts w:ascii="Times New Roman" w:hAnsi="Times New Roman" w:cs="Times New Roman"/>
          <w:sz w:val="24"/>
          <w:szCs w:val="24"/>
        </w:rPr>
        <w:t>Предоставление результата 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3.104. Основанием для начала выполнения административной процедуры является подписание муниципальным служащим уполномоченного органа уведомления о регистрации установки, демонтажа или замены намогильного сооружения, выписки о намогильных сооружениях из реестра мест захоронений или решение об отказе в предоставлении муниципальной услуги, в случае подачи запроса через ЕПГУ - подписание ЭЦП муниципального служащего уполномоченного органа в форме электронного документа уведомления о регистрации установки, демонтажа или замены намогильного сооружения, выписки о намогильных сооружениях из реестра мест захоронений или подписание руководителем уполномоченного органа или иным уполномоченным им лицом решения об отказе в предоставлении муниципальной услуги.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3.105. При подаче заявления и документов, предусмотренных подпунктом 2.6.2.5 подпункта 2.6.2 и подпунктом 2.6.3.5 подпункта 2.6.3 пункта 2.6 Административного регламента, осуществляется выдача заявителю уведомления о регистрации установки, демонтажа или замены намогильного сооружения, выписки о намогильных сооружениях из реестра мест захоронений или решения об отказе в предоставлении муниципальной услуги. В случае подачи запроса через ЕПГУ - направление в личный кабинет ЕПГУ заявителя (статус заявления обновляется до статуса "Услуга оказана") уведомления о регистрации установки, демонтажа или замены намогильного сооружения, выписки о намогильных сооружениях из реестра мест захоронений или решения об отказе в предоставлении 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5"/>
        <w:rPr>
          <w:rFonts w:ascii="Times New Roman" w:hAnsi="Times New Roman" w:cs="Times New Roman"/>
          <w:sz w:val="24"/>
          <w:szCs w:val="24"/>
        </w:rPr>
      </w:pPr>
      <w:r w:rsidRPr="007E10F2">
        <w:rPr>
          <w:rFonts w:ascii="Times New Roman" w:hAnsi="Times New Roman" w:cs="Times New Roman"/>
          <w:sz w:val="24"/>
          <w:szCs w:val="24"/>
        </w:rPr>
        <w:t>Максимальный срок предоставления 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3.106. Срок предоставления муниципальной услуги указан в абзаце "д" пункта 2.4 Административного регламента.</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5"/>
        <w:rPr>
          <w:rFonts w:ascii="Times New Roman" w:hAnsi="Times New Roman" w:cs="Times New Roman"/>
          <w:sz w:val="24"/>
          <w:szCs w:val="24"/>
        </w:rPr>
      </w:pPr>
      <w:r w:rsidRPr="007E10F2">
        <w:rPr>
          <w:rFonts w:ascii="Times New Roman" w:hAnsi="Times New Roman" w:cs="Times New Roman"/>
          <w:sz w:val="24"/>
          <w:szCs w:val="24"/>
        </w:rPr>
        <w:t>Получение дополнительных сведений от заявителя</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3.107. Основания для получения от заявителя дополнительных документов и (или) информации в процессе предоставления муниципальной услуги не предусмотрены.</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2"/>
        <w:rPr>
          <w:rFonts w:ascii="Times New Roman" w:hAnsi="Times New Roman" w:cs="Times New Roman"/>
          <w:sz w:val="24"/>
          <w:szCs w:val="24"/>
        </w:rPr>
      </w:pPr>
      <w:r w:rsidRPr="007E10F2">
        <w:rPr>
          <w:rFonts w:ascii="Times New Roman" w:hAnsi="Times New Roman" w:cs="Times New Roman"/>
          <w:sz w:val="24"/>
          <w:szCs w:val="24"/>
        </w:rPr>
        <w:t>Исправление допущенных опечаток и ошибок в выданных</w:t>
      </w:r>
    </w:p>
    <w:p w:rsidR="00A54F4E" w:rsidRPr="007E10F2" w:rsidRDefault="00A54F4E">
      <w:pPr>
        <w:pStyle w:val="ConsPlusTitle"/>
        <w:jc w:val="center"/>
        <w:rPr>
          <w:rFonts w:ascii="Times New Roman" w:hAnsi="Times New Roman" w:cs="Times New Roman"/>
          <w:sz w:val="24"/>
          <w:szCs w:val="24"/>
        </w:rPr>
      </w:pPr>
      <w:r w:rsidRPr="007E10F2">
        <w:rPr>
          <w:rFonts w:ascii="Times New Roman" w:hAnsi="Times New Roman" w:cs="Times New Roman"/>
          <w:sz w:val="24"/>
          <w:szCs w:val="24"/>
        </w:rPr>
        <w:t>в результате предоставления муниципальной услуги документах</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3.108. В случае если в выданном результате предоставления муниципальной услуги допущены опечатки и (или) ошибки, заявитель вправе обратиться в уполномоченный орган посредством почтовой связи либо непосредственно при личном обращении с письмом о необходимости исправления допущенных опечаток и (или) ошибок с изложением их сути и приложением копии документа, содержащего опечатки и (или) ошибки.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Регистрация заявления о необходимости исправления допущенных опечаток и (или) ошибок осуществляется в день его поступления в уполномоченный орган.</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В течение 5 рабочих дней с даты регистрации заявления о необходимости исправления допущенных опечаток и (или) ошибок ответственный специалист проводит проверку выданного результата предоставления услуги и в случае установления указанных заявителем опечаток и ошибок, принимает решение об их исправлении.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Ответственный специалист подготавливает и выдает заявителю или направляет заказным почтовым отправлением с уведомлением о вручении заявителю исправленный документ.</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Результатом административной процедуры (действия) является исправление допущенных исполнителем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выданных в результате предоставления муниципальной услуги документах.</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outlineLvl w:val="2"/>
        <w:rPr>
          <w:rFonts w:ascii="Times New Roman" w:hAnsi="Times New Roman" w:cs="Times New Roman"/>
          <w:sz w:val="24"/>
          <w:szCs w:val="24"/>
        </w:rPr>
      </w:pPr>
      <w:r w:rsidRPr="007E10F2">
        <w:rPr>
          <w:rFonts w:ascii="Times New Roman" w:hAnsi="Times New Roman" w:cs="Times New Roman"/>
          <w:sz w:val="24"/>
          <w:szCs w:val="24"/>
        </w:rPr>
        <w:t>Направления жалобы на решения</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ind w:firstLine="540"/>
        <w:jc w:val="both"/>
        <w:rPr>
          <w:rFonts w:ascii="Times New Roman" w:hAnsi="Times New Roman" w:cs="Times New Roman"/>
          <w:sz w:val="24"/>
          <w:szCs w:val="24"/>
        </w:rPr>
      </w:pPr>
      <w:r w:rsidRPr="007E10F2">
        <w:rPr>
          <w:rFonts w:ascii="Times New Roman" w:hAnsi="Times New Roman" w:cs="Times New Roman"/>
          <w:sz w:val="24"/>
          <w:szCs w:val="24"/>
        </w:rPr>
        <w:t>3.109. Заявителю обеспечивается возможность направления жалобы на решения, действия или бездействие уполномоченного органа, первого заместителя главы городского округа города Калуги - начальника уполномоченного органа либо муниципального служащего в соответствии:</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с Федеральным законом от 27.07.2010 N 210-ФЗ "Об организации предоставления государственных и муниципальных услуг";</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с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54F4E" w:rsidRPr="007E10F2" w:rsidRDefault="00A54F4E">
      <w:pPr>
        <w:pStyle w:val="ConsPlusNormal"/>
        <w:spacing w:before="220"/>
        <w:ind w:firstLine="540"/>
        <w:jc w:val="both"/>
        <w:rPr>
          <w:rFonts w:ascii="Times New Roman" w:hAnsi="Times New Roman" w:cs="Times New Roman"/>
          <w:sz w:val="24"/>
          <w:szCs w:val="24"/>
        </w:rPr>
      </w:pPr>
      <w:r w:rsidRPr="007E10F2">
        <w:rPr>
          <w:rFonts w:ascii="Times New Roman" w:hAnsi="Times New Roman" w:cs="Times New Roman"/>
          <w:sz w:val="24"/>
          <w:szCs w:val="24"/>
        </w:rPr>
        <w:t>- с постановлением Городской Управы города Калуги от 14.03.2012 N 63-п "Об утверждении положения о подаче и рассмотрении жалоб на решения и действия (бездействие) администрации городского округа города Калуги, органов администрации городского округа города Калуги, предоставляющих муниципальные услуги от имени администрации городского округа города Калуги, и их должностных лиц и муниципальных служащих при предоставлении муниципальной услуги".</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jc w:val="right"/>
        <w:outlineLvl w:val="1"/>
        <w:rPr>
          <w:rFonts w:ascii="Times New Roman" w:hAnsi="Times New Roman" w:cs="Times New Roman"/>
          <w:sz w:val="24"/>
          <w:szCs w:val="24"/>
        </w:rPr>
      </w:pPr>
      <w:r w:rsidRPr="007E10F2">
        <w:rPr>
          <w:rFonts w:ascii="Times New Roman" w:hAnsi="Times New Roman" w:cs="Times New Roman"/>
          <w:sz w:val="24"/>
          <w:szCs w:val="24"/>
        </w:rPr>
        <w:t>Приложение 1</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к административному регламенту</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предоставления муниципальной</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услуги по предоставлению места</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для захоронения (перезахоронения)</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под погребение умершего и выдаче</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разрешения на погребение, по</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регистрации установки, демонтажа</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или замены намогильного сооружения</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Title"/>
        <w:jc w:val="center"/>
        <w:rPr>
          <w:rFonts w:ascii="Times New Roman" w:hAnsi="Times New Roman" w:cs="Times New Roman"/>
          <w:sz w:val="24"/>
          <w:szCs w:val="24"/>
        </w:rPr>
      </w:pPr>
      <w:bookmarkStart w:id="27" w:name="P655"/>
      <w:bookmarkEnd w:id="27"/>
      <w:r w:rsidRPr="007E10F2">
        <w:rPr>
          <w:rFonts w:ascii="Times New Roman" w:hAnsi="Times New Roman" w:cs="Times New Roman"/>
          <w:sz w:val="24"/>
          <w:szCs w:val="24"/>
        </w:rPr>
        <w:t>ПЕРЕЧЕНЬ</w:t>
      </w:r>
    </w:p>
    <w:p w:rsidR="00A54F4E" w:rsidRPr="007E10F2" w:rsidRDefault="00A54F4E">
      <w:pPr>
        <w:pStyle w:val="ConsPlusTitle"/>
        <w:jc w:val="center"/>
        <w:rPr>
          <w:rFonts w:ascii="Times New Roman" w:hAnsi="Times New Roman" w:cs="Times New Roman"/>
          <w:sz w:val="24"/>
          <w:szCs w:val="24"/>
        </w:rPr>
      </w:pPr>
      <w:r w:rsidRPr="007E10F2">
        <w:rPr>
          <w:rFonts w:ascii="Times New Roman" w:hAnsi="Times New Roman" w:cs="Times New Roman"/>
          <w:sz w:val="24"/>
          <w:szCs w:val="24"/>
        </w:rPr>
        <w:t>ПРИЗНАКОВ ЗАЯВИТЕЛЕЙ, А ТАКЖЕ КОМБИНАЦИИ ЗНАЧЕНИЙ ПРИЗНАКОВ,</w:t>
      </w:r>
    </w:p>
    <w:p w:rsidR="00A54F4E" w:rsidRPr="007E10F2" w:rsidRDefault="00A54F4E">
      <w:pPr>
        <w:pStyle w:val="ConsPlusTitle"/>
        <w:jc w:val="center"/>
        <w:rPr>
          <w:rFonts w:ascii="Times New Roman" w:hAnsi="Times New Roman" w:cs="Times New Roman"/>
          <w:sz w:val="24"/>
          <w:szCs w:val="24"/>
        </w:rPr>
      </w:pPr>
      <w:r w:rsidRPr="007E10F2">
        <w:rPr>
          <w:rFonts w:ascii="Times New Roman" w:hAnsi="Times New Roman" w:cs="Times New Roman"/>
          <w:sz w:val="24"/>
          <w:szCs w:val="24"/>
        </w:rPr>
        <w:t>КАЖДАЯ ИЗ КОТОРЫХ СООТВЕТСТВУЕТ ОДНОМУ ВАРИАНТУ</w:t>
      </w:r>
    </w:p>
    <w:p w:rsidR="00A54F4E" w:rsidRPr="007E10F2" w:rsidRDefault="00A54F4E">
      <w:pPr>
        <w:pStyle w:val="ConsPlusTitle"/>
        <w:jc w:val="center"/>
        <w:rPr>
          <w:rFonts w:ascii="Times New Roman" w:hAnsi="Times New Roman" w:cs="Times New Roman"/>
          <w:sz w:val="24"/>
          <w:szCs w:val="24"/>
        </w:rPr>
      </w:pPr>
      <w:r w:rsidRPr="007E10F2">
        <w:rPr>
          <w:rFonts w:ascii="Times New Roman" w:hAnsi="Times New Roman" w:cs="Times New Roman"/>
          <w:sz w:val="24"/>
          <w:szCs w:val="24"/>
        </w:rPr>
        <w:t>ПРЕДОСТАВЛЕНИЯ УСЛУГИ</w:t>
      </w:r>
    </w:p>
    <w:p w:rsidR="00A54F4E" w:rsidRPr="007E10F2" w:rsidRDefault="00A54F4E">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28"/>
        <w:gridCol w:w="7937"/>
      </w:tblGrid>
      <w:tr w:rsidR="007E10F2" w:rsidRPr="007E10F2">
        <w:tc>
          <w:tcPr>
            <w:tcW w:w="1128" w:type="dxa"/>
          </w:tcPr>
          <w:p w:rsidR="00A54F4E" w:rsidRPr="007E10F2" w:rsidRDefault="00A54F4E">
            <w:pPr>
              <w:pStyle w:val="ConsPlusNormal"/>
              <w:jc w:val="center"/>
              <w:rPr>
                <w:rFonts w:ascii="Times New Roman" w:hAnsi="Times New Roman" w:cs="Times New Roman"/>
                <w:sz w:val="24"/>
                <w:szCs w:val="24"/>
              </w:rPr>
            </w:pPr>
            <w:r w:rsidRPr="007E10F2">
              <w:rPr>
                <w:rFonts w:ascii="Times New Roman" w:hAnsi="Times New Roman" w:cs="Times New Roman"/>
                <w:sz w:val="24"/>
                <w:szCs w:val="24"/>
              </w:rPr>
              <w:t>N варианта</w:t>
            </w:r>
          </w:p>
        </w:tc>
        <w:tc>
          <w:tcPr>
            <w:tcW w:w="7937" w:type="dxa"/>
          </w:tcPr>
          <w:p w:rsidR="00A54F4E" w:rsidRPr="007E10F2" w:rsidRDefault="00A54F4E">
            <w:pPr>
              <w:pStyle w:val="ConsPlusNormal"/>
              <w:jc w:val="center"/>
              <w:rPr>
                <w:rFonts w:ascii="Times New Roman" w:hAnsi="Times New Roman" w:cs="Times New Roman"/>
                <w:sz w:val="24"/>
                <w:szCs w:val="24"/>
              </w:rPr>
            </w:pPr>
            <w:r w:rsidRPr="007E10F2">
              <w:rPr>
                <w:rFonts w:ascii="Times New Roman" w:hAnsi="Times New Roman" w:cs="Times New Roman"/>
                <w:sz w:val="24"/>
                <w:szCs w:val="24"/>
              </w:rPr>
              <w:t>Перечень признаков заявителей, а также комбинации значений признаков, каждая из которых соответствует одному варианту предоставления услуги</w:t>
            </w:r>
          </w:p>
        </w:tc>
      </w:tr>
      <w:tr w:rsidR="007E10F2" w:rsidRPr="007E10F2">
        <w:tc>
          <w:tcPr>
            <w:tcW w:w="1128" w:type="dxa"/>
          </w:tcPr>
          <w:p w:rsidR="00A54F4E" w:rsidRPr="007E10F2" w:rsidRDefault="00A54F4E">
            <w:pPr>
              <w:pStyle w:val="ConsPlusNormal"/>
              <w:jc w:val="center"/>
              <w:rPr>
                <w:rFonts w:ascii="Times New Roman" w:hAnsi="Times New Roman" w:cs="Times New Roman"/>
                <w:sz w:val="24"/>
                <w:szCs w:val="24"/>
              </w:rPr>
            </w:pPr>
            <w:r w:rsidRPr="007E10F2">
              <w:rPr>
                <w:rFonts w:ascii="Times New Roman" w:hAnsi="Times New Roman" w:cs="Times New Roman"/>
                <w:sz w:val="24"/>
                <w:szCs w:val="24"/>
              </w:rPr>
              <w:t>1</w:t>
            </w:r>
          </w:p>
        </w:tc>
        <w:tc>
          <w:tcPr>
            <w:tcW w:w="7937" w:type="dxa"/>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Заявитель обратился за предоставлением места для захоронения под погребение умершего на новом месте, почетном, воинском участке или на воинском участке "Аллея Славы"</w:t>
            </w:r>
          </w:p>
        </w:tc>
      </w:tr>
      <w:tr w:rsidR="007E10F2" w:rsidRPr="007E10F2">
        <w:tc>
          <w:tcPr>
            <w:tcW w:w="1128" w:type="dxa"/>
          </w:tcPr>
          <w:p w:rsidR="00A54F4E" w:rsidRPr="007E10F2" w:rsidRDefault="00A54F4E">
            <w:pPr>
              <w:pStyle w:val="ConsPlusNormal"/>
              <w:jc w:val="center"/>
              <w:rPr>
                <w:rFonts w:ascii="Times New Roman" w:hAnsi="Times New Roman" w:cs="Times New Roman"/>
                <w:sz w:val="24"/>
                <w:szCs w:val="24"/>
              </w:rPr>
            </w:pPr>
            <w:r w:rsidRPr="007E10F2">
              <w:rPr>
                <w:rFonts w:ascii="Times New Roman" w:hAnsi="Times New Roman" w:cs="Times New Roman"/>
                <w:sz w:val="24"/>
                <w:szCs w:val="24"/>
              </w:rPr>
              <w:t>2</w:t>
            </w:r>
          </w:p>
        </w:tc>
        <w:tc>
          <w:tcPr>
            <w:tcW w:w="7937" w:type="dxa"/>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Заявитель обратился за выдачей разрешения на погребение умершего на ранее предоставленном месте для захоронения</w:t>
            </w:r>
          </w:p>
        </w:tc>
      </w:tr>
      <w:tr w:rsidR="007E10F2" w:rsidRPr="007E10F2">
        <w:tc>
          <w:tcPr>
            <w:tcW w:w="1128" w:type="dxa"/>
          </w:tcPr>
          <w:p w:rsidR="00A54F4E" w:rsidRPr="007E10F2" w:rsidRDefault="00A54F4E">
            <w:pPr>
              <w:pStyle w:val="ConsPlusNormal"/>
              <w:jc w:val="center"/>
              <w:rPr>
                <w:rFonts w:ascii="Times New Roman" w:hAnsi="Times New Roman" w:cs="Times New Roman"/>
                <w:sz w:val="24"/>
                <w:szCs w:val="24"/>
              </w:rPr>
            </w:pPr>
            <w:r w:rsidRPr="007E10F2">
              <w:rPr>
                <w:rFonts w:ascii="Times New Roman" w:hAnsi="Times New Roman" w:cs="Times New Roman"/>
                <w:sz w:val="24"/>
                <w:szCs w:val="24"/>
              </w:rPr>
              <w:t>3</w:t>
            </w:r>
          </w:p>
        </w:tc>
        <w:tc>
          <w:tcPr>
            <w:tcW w:w="7937" w:type="dxa"/>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Заявитель обратился за выдачей разрешения на проведение перезахоронения останков умершего (изъятие урны с прахом)</w:t>
            </w:r>
          </w:p>
        </w:tc>
      </w:tr>
      <w:tr w:rsidR="007E10F2" w:rsidRPr="007E10F2">
        <w:tc>
          <w:tcPr>
            <w:tcW w:w="1128" w:type="dxa"/>
          </w:tcPr>
          <w:p w:rsidR="00A54F4E" w:rsidRPr="007E10F2" w:rsidRDefault="00A54F4E">
            <w:pPr>
              <w:pStyle w:val="ConsPlusNormal"/>
              <w:jc w:val="center"/>
              <w:rPr>
                <w:rFonts w:ascii="Times New Roman" w:hAnsi="Times New Roman" w:cs="Times New Roman"/>
                <w:sz w:val="24"/>
                <w:szCs w:val="24"/>
              </w:rPr>
            </w:pPr>
            <w:r w:rsidRPr="007E10F2">
              <w:rPr>
                <w:rFonts w:ascii="Times New Roman" w:hAnsi="Times New Roman" w:cs="Times New Roman"/>
                <w:sz w:val="24"/>
                <w:szCs w:val="24"/>
              </w:rPr>
              <w:t>4</w:t>
            </w:r>
          </w:p>
        </w:tc>
        <w:tc>
          <w:tcPr>
            <w:tcW w:w="7937" w:type="dxa"/>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Заявитель обратился за представлением сведений из реестра мест захоронений (и) или внесением изменений в реестр мест захоронений (в том числе по причине перерегистрации захоронения на другое ответственное лицо или исправления ошибок (опечаток) в реестровой записи)</w:t>
            </w:r>
          </w:p>
        </w:tc>
      </w:tr>
      <w:tr w:rsidR="007E10F2" w:rsidRPr="007E10F2">
        <w:tc>
          <w:tcPr>
            <w:tcW w:w="1128" w:type="dxa"/>
          </w:tcPr>
          <w:p w:rsidR="00A54F4E" w:rsidRPr="007E10F2" w:rsidRDefault="00A54F4E">
            <w:pPr>
              <w:pStyle w:val="ConsPlusNormal"/>
              <w:jc w:val="center"/>
              <w:rPr>
                <w:rFonts w:ascii="Times New Roman" w:hAnsi="Times New Roman" w:cs="Times New Roman"/>
                <w:sz w:val="24"/>
                <w:szCs w:val="24"/>
              </w:rPr>
            </w:pPr>
            <w:r w:rsidRPr="007E10F2">
              <w:rPr>
                <w:rFonts w:ascii="Times New Roman" w:hAnsi="Times New Roman" w:cs="Times New Roman"/>
                <w:sz w:val="24"/>
                <w:szCs w:val="24"/>
              </w:rPr>
              <w:t>5</w:t>
            </w:r>
          </w:p>
        </w:tc>
        <w:tc>
          <w:tcPr>
            <w:tcW w:w="7937" w:type="dxa"/>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Заявитель обратился за регистрацией установки, демонтажа или замены намогильного сооружения, представлением сведений о намогильных сооружениях из реестра мест захоронений или внесением изменений в сведения о намогильных сооружениях</w:t>
            </w:r>
          </w:p>
        </w:tc>
      </w:tr>
    </w:tbl>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jc w:val="right"/>
        <w:outlineLvl w:val="1"/>
        <w:rPr>
          <w:rFonts w:ascii="Times New Roman" w:hAnsi="Times New Roman" w:cs="Times New Roman"/>
          <w:sz w:val="24"/>
          <w:szCs w:val="24"/>
        </w:rPr>
      </w:pPr>
      <w:r w:rsidRPr="007E10F2">
        <w:rPr>
          <w:rFonts w:ascii="Times New Roman" w:hAnsi="Times New Roman" w:cs="Times New Roman"/>
          <w:sz w:val="24"/>
          <w:szCs w:val="24"/>
        </w:rPr>
        <w:t>Приложение 2</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к административному регламенту</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предоставления муниципальной</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услуги по предоставлению места</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для захоронения (перезахоронения)</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под погребение умершего и выдаче</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разрешения на погребение, по</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регистрации установки, демонтажа</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или замены намогильного сооружения</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Форма уведомления о регистрации захоронения умершего в реестре мест</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захоронений</w:t>
      </w:r>
    </w:p>
    <w:p w:rsidR="00A54F4E" w:rsidRPr="007E10F2" w:rsidRDefault="00A54F4E">
      <w:pPr>
        <w:pStyle w:val="ConsPlusNormal"/>
        <w:jc w:val="both"/>
        <w:rPr>
          <w:rFonts w:ascii="Times New Roman" w:hAnsi="Times New Roman" w:cs="Times New Roman"/>
          <w:sz w:val="24"/>
          <w:szCs w:val="24"/>
        </w:rP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04"/>
        <w:gridCol w:w="4797"/>
      </w:tblGrid>
      <w:tr w:rsidR="007E10F2" w:rsidRPr="007E10F2">
        <w:tc>
          <w:tcPr>
            <w:tcW w:w="4204" w:type="dxa"/>
            <w:tcBorders>
              <w:top w:val="nil"/>
              <w:left w:val="nil"/>
              <w:right w:val="nil"/>
            </w:tcBorders>
          </w:tcPr>
          <w:p w:rsidR="00A54F4E" w:rsidRPr="007E10F2" w:rsidRDefault="00A54F4E">
            <w:pPr>
              <w:pStyle w:val="ConsPlusNormal"/>
              <w:rPr>
                <w:rFonts w:ascii="Times New Roman" w:hAnsi="Times New Roman" w:cs="Times New Roman"/>
                <w:sz w:val="24"/>
                <w:szCs w:val="24"/>
              </w:rPr>
            </w:pPr>
          </w:p>
        </w:tc>
        <w:tc>
          <w:tcPr>
            <w:tcW w:w="4797" w:type="dxa"/>
            <w:vMerge w:val="restart"/>
            <w:tcBorders>
              <w:top w:val="nil"/>
              <w:left w:val="nil"/>
              <w:bottom w:val="nil"/>
              <w:right w:val="nil"/>
            </w:tcBorders>
          </w:tcPr>
          <w:p w:rsidR="00A54F4E" w:rsidRPr="007E10F2" w:rsidRDefault="00A54F4E">
            <w:pPr>
              <w:pStyle w:val="ConsPlusNormal"/>
              <w:rPr>
                <w:rFonts w:ascii="Times New Roman" w:hAnsi="Times New Roman" w:cs="Times New Roman"/>
                <w:sz w:val="24"/>
                <w:szCs w:val="24"/>
              </w:rPr>
            </w:pPr>
          </w:p>
        </w:tc>
      </w:tr>
      <w:tr w:rsidR="007E10F2" w:rsidRPr="007E10F2">
        <w:tc>
          <w:tcPr>
            <w:tcW w:w="4204" w:type="dxa"/>
            <w:tcBorders>
              <w:left w:val="nil"/>
              <w:right w:val="nil"/>
            </w:tcBorders>
            <w:vAlign w:val="bottom"/>
          </w:tcPr>
          <w:p w:rsidR="00A54F4E" w:rsidRPr="007E10F2" w:rsidRDefault="00A54F4E">
            <w:pPr>
              <w:pStyle w:val="ConsPlusNormal"/>
              <w:rPr>
                <w:rFonts w:ascii="Times New Roman" w:hAnsi="Times New Roman" w:cs="Times New Roman"/>
                <w:sz w:val="24"/>
                <w:szCs w:val="24"/>
              </w:rPr>
            </w:pPr>
          </w:p>
        </w:tc>
        <w:tc>
          <w:tcPr>
            <w:tcW w:w="4797" w:type="dxa"/>
            <w:vMerge/>
            <w:tcBorders>
              <w:top w:val="nil"/>
              <w:left w:val="nil"/>
              <w:bottom w:val="nil"/>
              <w:right w:val="nil"/>
            </w:tcBorders>
          </w:tcPr>
          <w:p w:rsidR="00A54F4E" w:rsidRPr="007E10F2" w:rsidRDefault="00A54F4E">
            <w:pPr>
              <w:pStyle w:val="ConsPlusNormal"/>
              <w:rPr>
                <w:rFonts w:ascii="Times New Roman" w:hAnsi="Times New Roman" w:cs="Times New Roman"/>
                <w:sz w:val="24"/>
                <w:szCs w:val="24"/>
              </w:rPr>
            </w:pPr>
          </w:p>
        </w:tc>
      </w:tr>
      <w:tr w:rsidR="007E10F2" w:rsidRPr="007E10F2">
        <w:tc>
          <w:tcPr>
            <w:tcW w:w="4204" w:type="dxa"/>
            <w:tcBorders>
              <w:left w:val="nil"/>
              <w:bottom w:val="nil"/>
              <w:right w:val="nil"/>
            </w:tcBorders>
          </w:tcPr>
          <w:p w:rsidR="00A54F4E" w:rsidRPr="007E10F2" w:rsidRDefault="00A54F4E">
            <w:pPr>
              <w:pStyle w:val="ConsPlusNormal"/>
              <w:jc w:val="center"/>
              <w:rPr>
                <w:rFonts w:ascii="Times New Roman" w:hAnsi="Times New Roman" w:cs="Times New Roman"/>
                <w:sz w:val="24"/>
                <w:szCs w:val="24"/>
              </w:rPr>
            </w:pPr>
            <w:r w:rsidRPr="007E10F2">
              <w:rPr>
                <w:rFonts w:ascii="Times New Roman" w:hAnsi="Times New Roman" w:cs="Times New Roman"/>
                <w:sz w:val="24"/>
                <w:szCs w:val="24"/>
              </w:rPr>
              <w:t>(наименование уполномоченного органа)</w:t>
            </w:r>
          </w:p>
        </w:tc>
        <w:tc>
          <w:tcPr>
            <w:tcW w:w="4797" w:type="dxa"/>
            <w:vMerge/>
            <w:tcBorders>
              <w:top w:val="nil"/>
              <w:left w:val="nil"/>
              <w:bottom w:val="nil"/>
              <w:right w:val="nil"/>
            </w:tcBorders>
          </w:tcPr>
          <w:p w:rsidR="00A54F4E" w:rsidRPr="007E10F2" w:rsidRDefault="00A54F4E">
            <w:pPr>
              <w:pStyle w:val="ConsPlusNormal"/>
              <w:rPr>
                <w:rFonts w:ascii="Times New Roman" w:hAnsi="Times New Roman" w:cs="Times New Roman"/>
                <w:sz w:val="24"/>
                <w:szCs w:val="24"/>
              </w:rPr>
            </w:pPr>
          </w:p>
        </w:tc>
      </w:tr>
    </w:tbl>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Уведомление</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о регистрации захоронения умершего в реестре мест</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захоронений</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__: _ "__" ____________ ______ г.</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(время/дата регистрации)</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1.</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___________________________________________________________________________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(действующая/изменена/прекращена)</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2. ________________________________________________________________________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(регистрационный номер)</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3. ________________________________________________________________________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(дата внесения в реестр мест захоронений)</w:t>
      </w:r>
    </w:p>
    <w:p w:rsidR="00A54F4E" w:rsidRPr="007E10F2" w:rsidRDefault="00A54F4E">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92"/>
        <w:gridCol w:w="4479"/>
      </w:tblGrid>
      <w:tr w:rsidR="007E10F2" w:rsidRPr="007E10F2">
        <w:tc>
          <w:tcPr>
            <w:tcW w:w="4592" w:type="dxa"/>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Ф.И.О. заявителя</w:t>
            </w:r>
          </w:p>
        </w:tc>
        <w:tc>
          <w:tcPr>
            <w:tcW w:w="4479" w:type="dxa"/>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N заявления</w:t>
            </w:r>
          </w:p>
        </w:tc>
        <w:tc>
          <w:tcPr>
            <w:tcW w:w="4479" w:type="dxa"/>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Вариант услуги</w:t>
            </w:r>
          </w:p>
        </w:tc>
        <w:tc>
          <w:tcPr>
            <w:tcW w:w="4479" w:type="dxa"/>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Статус заявления</w:t>
            </w:r>
          </w:p>
        </w:tc>
        <w:tc>
          <w:tcPr>
            <w:tcW w:w="4479" w:type="dxa"/>
          </w:tcPr>
          <w:p w:rsidR="00A54F4E" w:rsidRPr="007E10F2" w:rsidRDefault="00A54F4E">
            <w:pPr>
              <w:pStyle w:val="ConsPlusNormal"/>
              <w:rPr>
                <w:rFonts w:ascii="Times New Roman" w:hAnsi="Times New Roman" w:cs="Times New Roman"/>
                <w:sz w:val="24"/>
                <w:szCs w:val="24"/>
              </w:rPr>
            </w:pPr>
          </w:p>
        </w:tc>
      </w:tr>
      <w:tr w:rsidR="007E10F2" w:rsidRPr="007E10F2">
        <w:tc>
          <w:tcPr>
            <w:tcW w:w="9071" w:type="dxa"/>
            <w:gridSpan w:val="2"/>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Сведения об умершем и месте захоронения:</w:t>
            </w:r>
          </w:p>
        </w:tc>
      </w:tr>
      <w:tr w:rsidR="007E10F2" w:rsidRPr="007E10F2">
        <w:tc>
          <w:tcPr>
            <w:tcW w:w="4592" w:type="dxa"/>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Ф.И.О. погребенного</w:t>
            </w:r>
          </w:p>
        </w:tc>
        <w:tc>
          <w:tcPr>
            <w:tcW w:w="4479" w:type="dxa"/>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Дата смерти погребенного</w:t>
            </w:r>
          </w:p>
        </w:tc>
        <w:tc>
          <w:tcPr>
            <w:tcW w:w="4479" w:type="dxa"/>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Адрес регистрации по месту жительства/пребывания погребенного</w:t>
            </w:r>
          </w:p>
        </w:tc>
        <w:tc>
          <w:tcPr>
            <w:tcW w:w="4479" w:type="dxa"/>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N Актовой записи о смерти</w:t>
            </w:r>
          </w:p>
        </w:tc>
        <w:tc>
          <w:tcPr>
            <w:tcW w:w="4479" w:type="dxa"/>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Наименование общественного кладбища</w:t>
            </w:r>
          </w:p>
        </w:tc>
        <w:tc>
          <w:tcPr>
            <w:tcW w:w="4479" w:type="dxa"/>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Вид захоронения</w:t>
            </w:r>
          </w:p>
        </w:tc>
        <w:tc>
          <w:tcPr>
            <w:tcW w:w="4479" w:type="dxa"/>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Тип захоронения</w:t>
            </w:r>
          </w:p>
        </w:tc>
        <w:tc>
          <w:tcPr>
            <w:tcW w:w="4479" w:type="dxa"/>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N участка</w:t>
            </w:r>
          </w:p>
        </w:tc>
        <w:tc>
          <w:tcPr>
            <w:tcW w:w="4479" w:type="dxa"/>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N могилы</w:t>
            </w:r>
          </w:p>
        </w:tc>
        <w:tc>
          <w:tcPr>
            <w:tcW w:w="4479" w:type="dxa"/>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Размер места захоронения</w:t>
            </w:r>
          </w:p>
        </w:tc>
        <w:tc>
          <w:tcPr>
            <w:tcW w:w="4479" w:type="dxa"/>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Ф.И.О. лица, погребенного на ранее предоставленном месте захоронения</w:t>
            </w:r>
          </w:p>
        </w:tc>
        <w:tc>
          <w:tcPr>
            <w:tcW w:w="4479" w:type="dxa"/>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Наименование индивидуального предпринимателя или юридического лица, осуществившего погребение</w:t>
            </w:r>
          </w:p>
        </w:tc>
        <w:tc>
          <w:tcPr>
            <w:tcW w:w="4479" w:type="dxa"/>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Ф.И.О. лица, ответственного за захоронение</w:t>
            </w:r>
          </w:p>
        </w:tc>
        <w:tc>
          <w:tcPr>
            <w:tcW w:w="4479" w:type="dxa"/>
          </w:tcPr>
          <w:p w:rsidR="00A54F4E" w:rsidRPr="007E10F2" w:rsidRDefault="00A54F4E">
            <w:pPr>
              <w:pStyle w:val="ConsPlusNormal"/>
              <w:rPr>
                <w:rFonts w:ascii="Times New Roman" w:hAnsi="Times New Roman" w:cs="Times New Roman"/>
                <w:sz w:val="24"/>
                <w:szCs w:val="24"/>
              </w:rPr>
            </w:pPr>
          </w:p>
        </w:tc>
      </w:tr>
      <w:tr w:rsidR="007E10F2" w:rsidRPr="007E10F2">
        <w:tblPrEx>
          <w:tblBorders>
            <w:left w:val="nil"/>
            <w:right w:val="nil"/>
          </w:tblBorders>
        </w:tblPrEx>
        <w:tc>
          <w:tcPr>
            <w:tcW w:w="9071" w:type="dxa"/>
            <w:gridSpan w:val="2"/>
            <w:tcBorders>
              <w:left w:val="nil"/>
              <w:right w:val="nil"/>
            </w:tcBorders>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Электронная подпись муниципального служащего уполномоченного органа</w:t>
            </w:r>
          </w:p>
        </w:tc>
        <w:tc>
          <w:tcPr>
            <w:tcW w:w="4479" w:type="dxa"/>
          </w:tcPr>
          <w:p w:rsidR="00A54F4E" w:rsidRPr="007E10F2" w:rsidRDefault="00A54F4E">
            <w:pPr>
              <w:pStyle w:val="ConsPlusNormal"/>
              <w:jc w:val="center"/>
              <w:rPr>
                <w:rFonts w:ascii="Times New Roman" w:hAnsi="Times New Roman" w:cs="Times New Roman"/>
                <w:sz w:val="24"/>
                <w:szCs w:val="24"/>
              </w:rPr>
            </w:pPr>
            <w:r w:rsidRPr="007E10F2">
              <w:rPr>
                <w:rFonts w:ascii="Times New Roman" w:hAnsi="Times New Roman" w:cs="Times New Roman"/>
                <w:sz w:val="24"/>
                <w:szCs w:val="24"/>
              </w:rPr>
              <w:t>"__" _______________ 20___ г.</w:t>
            </w:r>
          </w:p>
        </w:tc>
      </w:tr>
    </w:tbl>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A54F4E" w:rsidRPr="007E10F2" w:rsidRDefault="00A54F4E">
      <w:pPr>
        <w:pStyle w:val="ConsPlusNormal"/>
        <w:jc w:val="right"/>
        <w:outlineLvl w:val="2"/>
        <w:rPr>
          <w:rFonts w:ascii="Times New Roman" w:hAnsi="Times New Roman" w:cs="Times New Roman"/>
          <w:sz w:val="24"/>
          <w:szCs w:val="24"/>
        </w:rPr>
      </w:pPr>
      <w:r w:rsidRPr="007E10F2">
        <w:rPr>
          <w:rFonts w:ascii="Times New Roman" w:hAnsi="Times New Roman" w:cs="Times New Roman"/>
          <w:sz w:val="24"/>
          <w:szCs w:val="24"/>
        </w:rPr>
        <w:t>Приложение</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к форме уведомления</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о регистрации захоронения умершего</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в реестре мест захоронений, по</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регистрации установки, демонтажа</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или замены намогильного сооружения</w:t>
      </w:r>
    </w:p>
    <w:p w:rsidR="00A54F4E" w:rsidRPr="007E10F2" w:rsidRDefault="00A54F4E" w:rsidP="00E07B8C">
      <w:pPr>
        <w:pStyle w:val="ConsPlusNormal"/>
        <w:jc w:val="center"/>
        <w:rPr>
          <w:rFonts w:ascii="Times New Roman" w:hAnsi="Times New Roman" w:cs="Times New Roman"/>
          <w:sz w:val="24"/>
          <w:szCs w:val="24"/>
        </w:rPr>
      </w:pPr>
    </w:p>
    <w:p w:rsidR="00A54F4E" w:rsidRPr="007E10F2" w:rsidRDefault="00A54F4E" w:rsidP="00E07B8C">
      <w:pPr>
        <w:pStyle w:val="ConsPlusNonformat"/>
        <w:jc w:val="center"/>
        <w:rPr>
          <w:rFonts w:ascii="Times New Roman" w:hAnsi="Times New Roman" w:cs="Times New Roman"/>
          <w:sz w:val="24"/>
          <w:szCs w:val="24"/>
        </w:rPr>
      </w:pPr>
      <w:r w:rsidRPr="007E10F2">
        <w:rPr>
          <w:rFonts w:ascii="Times New Roman" w:hAnsi="Times New Roman" w:cs="Times New Roman"/>
          <w:sz w:val="24"/>
          <w:szCs w:val="24"/>
        </w:rPr>
        <w:t>Форма удостоверения о захоронении</w:t>
      </w:r>
    </w:p>
    <w:p w:rsidR="00A54F4E" w:rsidRPr="007E10F2" w:rsidRDefault="00A54F4E" w:rsidP="00E07B8C">
      <w:pPr>
        <w:pStyle w:val="ConsPlusNonformat"/>
        <w:jc w:val="center"/>
        <w:rPr>
          <w:rFonts w:ascii="Times New Roman" w:hAnsi="Times New Roman" w:cs="Times New Roman"/>
          <w:sz w:val="24"/>
          <w:szCs w:val="24"/>
        </w:rPr>
      </w:pPr>
    </w:p>
    <w:p w:rsidR="00A54F4E" w:rsidRPr="007E10F2" w:rsidRDefault="00A54F4E" w:rsidP="00E07B8C">
      <w:pPr>
        <w:pStyle w:val="ConsPlusNonformat"/>
        <w:jc w:val="center"/>
        <w:rPr>
          <w:rFonts w:ascii="Times New Roman" w:hAnsi="Times New Roman" w:cs="Times New Roman"/>
          <w:sz w:val="24"/>
          <w:szCs w:val="24"/>
        </w:rPr>
      </w:pPr>
      <w:r w:rsidRPr="007E10F2">
        <w:rPr>
          <w:rFonts w:ascii="Times New Roman" w:hAnsi="Times New Roman" w:cs="Times New Roman"/>
          <w:sz w:val="24"/>
          <w:szCs w:val="24"/>
        </w:rPr>
        <w:t>Управление городского хозяйства</w:t>
      </w:r>
    </w:p>
    <w:p w:rsidR="00A54F4E" w:rsidRPr="007E10F2" w:rsidRDefault="00A54F4E" w:rsidP="00E07B8C">
      <w:pPr>
        <w:pStyle w:val="ConsPlusNonformat"/>
        <w:jc w:val="center"/>
        <w:rPr>
          <w:rFonts w:ascii="Times New Roman" w:hAnsi="Times New Roman" w:cs="Times New Roman"/>
          <w:sz w:val="24"/>
          <w:szCs w:val="24"/>
        </w:rPr>
      </w:pPr>
      <w:r w:rsidRPr="007E10F2">
        <w:rPr>
          <w:rFonts w:ascii="Times New Roman" w:hAnsi="Times New Roman" w:cs="Times New Roman"/>
          <w:sz w:val="24"/>
          <w:szCs w:val="24"/>
        </w:rPr>
        <w:t>города Калуги</w:t>
      </w:r>
    </w:p>
    <w:p w:rsidR="00A54F4E" w:rsidRPr="007E10F2" w:rsidRDefault="00A54F4E" w:rsidP="00E07B8C">
      <w:pPr>
        <w:pStyle w:val="ConsPlusNonformat"/>
        <w:jc w:val="center"/>
        <w:rPr>
          <w:rFonts w:ascii="Times New Roman" w:hAnsi="Times New Roman" w:cs="Times New Roman"/>
          <w:sz w:val="24"/>
          <w:szCs w:val="24"/>
        </w:rPr>
      </w:pPr>
    </w:p>
    <w:p w:rsidR="00A54F4E" w:rsidRPr="007E10F2" w:rsidRDefault="00A54F4E" w:rsidP="00E07B8C">
      <w:pPr>
        <w:pStyle w:val="ConsPlusNonformat"/>
        <w:jc w:val="center"/>
        <w:rPr>
          <w:rFonts w:ascii="Times New Roman" w:hAnsi="Times New Roman" w:cs="Times New Roman"/>
          <w:sz w:val="24"/>
          <w:szCs w:val="24"/>
        </w:rPr>
      </w:pPr>
      <w:r w:rsidRPr="007E10F2">
        <w:rPr>
          <w:rFonts w:ascii="Times New Roman" w:hAnsi="Times New Roman" w:cs="Times New Roman"/>
          <w:sz w:val="24"/>
          <w:szCs w:val="24"/>
        </w:rPr>
        <w:t>УДОСТОВЕРЕНИЕ О ЗАХОРОНЕНИИ</w:t>
      </w:r>
    </w:p>
    <w:p w:rsidR="00A54F4E" w:rsidRPr="007E10F2" w:rsidRDefault="00A54F4E" w:rsidP="00E07B8C">
      <w:pPr>
        <w:pStyle w:val="ConsPlusNonformat"/>
        <w:jc w:val="center"/>
        <w:rPr>
          <w:rFonts w:ascii="Times New Roman" w:hAnsi="Times New Roman" w:cs="Times New Roman"/>
          <w:sz w:val="24"/>
          <w:szCs w:val="24"/>
        </w:rPr>
      </w:pPr>
    </w:p>
    <w:p w:rsidR="00A54F4E" w:rsidRPr="007E10F2" w:rsidRDefault="00A54F4E" w:rsidP="00E07B8C">
      <w:pPr>
        <w:pStyle w:val="ConsPlusNonformat"/>
        <w:jc w:val="center"/>
        <w:rPr>
          <w:rFonts w:ascii="Times New Roman" w:hAnsi="Times New Roman" w:cs="Times New Roman"/>
          <w:sz w:val="24"/>
          <w:szCs w:val="24"/>
        </w:rPr>
      </w:pPr>
      <w:r w:rsidRPr="007E10F2">
        <w:rPr>
          <w:rFonts w:ascii="Times New Roman" w:hAnsi="Times New Roman" w:cs="Times New Roman"/>
          <w:sz w:val="24"/>
          <w:szCs w:val="24"/>
        </w:rPr>
        <w:t>N ________</w:t>
      </w:r>
    </w:p>
    <w:p w:rsidR="00A54F4E" w:rsidRPr="007E10F2" w:rsidRDefault="00A54F4E" w:rsidP="00E07B8C">
      <w:pPr>
        <w:pStyle w:val="ConsPlusNonformat"/>
        <w:jc w:val="center"/>
        <w:rPr>
          <w:rFonts w:ascii="Times New Roman" w:hAnsi="Times New Roman" w:cs="Times New Roman"/>
          <w:sz w:val="24"/>
          <w:szCs w:val="24"/>
        </w:rPr>
      </w:pPr>
    </w:p>
    <w:p w:rsidR="00A54F4E" w:rsidRPr="007E10F2" w:rsidRDefault="00A54F4E" w:rsidP="00E07B8C">
      <w:pPr>
        <w:pStyle w:val="ConsPlusNonformat"/>
        <w:jc w:val="center"/>
        <w:rPr>
          <w:rFonts w:ascii="Times New Roman" w:hAnsi="Times New Roman" w:cs="Times New Roman"/>
          <w:sz w:val="24"/>
          <w:szCs w:val="24"/>
        </w:rPr>
      </w:pPr>
      <w:r w:rsidRPr="007E10F2">
        <w:rPr>
          <w:rFonts w:ascii="Times New Roman" w:hAnsi="Times New Roman" w:cs="Times New Roman"/>
          <w:sz w:val="24"/>
          <w:szCs w:val="24"/>
        </w:rPr>
        <w:t>г. Калуга</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Выдано гр-ну(-ке) _________________________________________________________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(фамилия, имя, отчество)</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о регистрации на участке N ___________, ряд ___________ могилы N 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___________________________________________________________________________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(фамилия, имя, отчество)</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и захороненного на кладбище _______________________ ____________ 20___ года</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Свидетельство о смерти N _____, серия _____ выдано органом ЗАГС ___________</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М.П.</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Специалист отдела благоустройства ______________________________ 20___ года</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ПРОИЗВЕДЕНО РЕЗЕРВИРОВАНИЕ МЕСТА</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Размер предоставляемого участка для захоронения ___________________________</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М.П.</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Специалист отдела благоустройства ______________________________ 20___ года</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Произведено захоронение в могилу N _____________ ________________ 20__ года</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___________________________________________________________________________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(фамилия, имя, отчество)</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Свидетельство о смерти N _____, серия _____ выдано органом ЗАГС 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Специалист отдела благоустройства ______________________________ 20___ года</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Произведено повторное захоронение в могилу N ______ число _______ 20__ года</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___________________________________________________________________________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(фамилия, имя, отчество)</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Свидетельство о смерти N _____, серия _____ выдано органом ЗАГС ___________</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Специалист отдела благоустройства ______________________________ 20___ года</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Произведено повторное захоронение в могилу N _______ число ______ 20__ года</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___________________________________________________________________________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(фамилия, имя, отчество)</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Свидетельство о смерти N ____, серия _____ выдано органом ЗАГС 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Специалист отдела благоустройства ______________________________ 20___ года</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Произведено повторное захоронение в могилу N _______ число ______ 20__ года</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___________________________________________________________________________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(фамилия, имя, отчество)</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Свидетельство о смерти N ____, серия _____ выдано органом ЗАГС ____________</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Специалист отдела благоустройства ______________________________ 20___ года</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ПАМЯТКА ВЛАДЕЛЬЦУ УДОСТОВЕРЕНИЯ</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1.  Лицо,  ответственное  за  место  захоронения,  имеет право принятия</w:t>
      </w:r>
      <w:r w:rsidR="00E07B8C" w:rsidRPr="007E10F2">
        <w:rPr>
          <w:rFonts w:ascii="Times New Roman" w:hAnsi="Times New Roman" w:cs="Times New Roman"/>
          <w:sz w:val="24"/>
          <w:szCs w:val="24"/>
        </w:rPr>
        <w:t xml:space="preserve"> </w:t>
      </w:r>
      <w:r w:rsidRPr="007E10F2">
        <w:rPr>
          <w:rFonts w:ascii="Times New Roman" w:hAnsi="Times New Roman" w:cs="Times New Roman"/>
          <w:sz w:val="24"/>
          <w:szCs w:val="24"/>
        </w:rPr>
        <w:t>решений  о последующих погребениях, перезахоронениях, установке намогильных</w:t>
      </w:r>
      <w:r w:rsidR="00E07B8C" w:rsidRPr="007E10F2">
        <w:rPr>
          <w:rFonts w:ascii="Times New Roman" w:hAnsi="Times New Roman" w:cs="Times New Roman"/>
          <w:sz w:val="24"/>
          <w:szCs w:val="24"/>
        </w:rPr>
        <w:t xml:space="preserve"> </w:t>
      </w:r>
      <w:r w:rsidRPr="007E10F2">
        <w:rPr>
          <w:rFonts w:ascii="Times New Roman" w:hAnsi="Times New Roman" w:cs="Times New Roman"/>
          <w:sz w:val="24"/>
          <w:szCs w:val="24"/>
        </w:rPr>
        <w:t>сооружений,   если   они   не  противоречат  действующему  законодательству</w:t>
      </w:r>
      <w:r w:rsidR="00E07B8C" w:rsidRPr="007E10F2">
        <w:rPr>
          <w:rFonts w:ascii="Times New Roman" w:hAnsi="Times New Roman" w:cs="Times New Roman"/>
          <w:sz w:val="24"/>
          <w:szCs w:val="24"/>
        </w:rPr>
        <w:t xml:space="preserve"> </w:t>
      </w:r>
      <w:r w:rsidRPr="007E10F2">
        <w:rPr>
          <w:rFonts w:ascii="Times New Roman" w:hAnsi="Times New Roman" w:cs="Times New Roman"/>
          <w:sz w:val="24"/>
          <w:szCs w:val="24"/>
        </w:rPr>
        <w:t>Российской Федерации.</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2. Лицо, ответственное за место захоронения, обязано содержать могилы и</w:t>
      </w:r>
      <w:r w:rsidR="00E07B8C" w:rsidRPr="007E10F2">
        <w:rPr>
          <w:rFonts w:ascii="Times New Roman" w:hAnsi="Times New Roman" w:cs="Times New Roman"/>
          <w:sz w:val="24"/>
          <w:szCs w:val="24"/>
        </w:rPr>
        <w:t xml:space="preserve"> </w:t>
      </w:r>
      <w:r w:rsidRPr="007E10F2">
        <w:rPr>
          <w:rFonts w:ascii="Times New Roman" w:hAnsi="Times New Roman" w:cs="Times New Roman"/>
          <w:sz w:val="24"/>
          <w:szCs w:val="24"/>
        </w:rPr>
        <w:t>намогильные сооружения в надлежащем состоянии.</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3.   Намогильные  сооружения  устанавливаются  в  пределах  отведенного</w:t>
      </w:r>
      <w:r w:rsidR="00E07B8C" w:rsidRPr="007E10F2">
        <w:rPr>
          <w:rFonts w:ascii="Times New Roman" w:hAnsi="Times New Roman" w:cs="Times New Roman"/>
          <w:sz w:val="24"/>
          <w:szCs w:val="24"/>
        </w:rPr>
        <w:t xml:space="preserve"> </w:t>
      </w:r>
      <w:r w:rsidRPr="007E10F2">
        <w:rPr>
          <w:rFonts w:ascii="Times New Roman" w:hAnsi="Times New Roman" w:cs="Times New Roman"/>
          <w:sz w:val="24"/>
          <w:szCs w:val="24"/>
        </w:rPr>
        <w:t>земельного участка.</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4.  На  территории  общественных  кладбищ  посетители  должны соблюдать</w:t>
      </w:r>
      <w:r w:rsidR="00E07B8C" w:rsidRPr="007E10F2">
        <w:rPr>
          <w:rFonts w:ascii="Times New Roman" w:hAnsi="Times New Roman" w:cs="Times New Roman"/>
          <w:sz w:val="24"/>
          <w:szCs w:val="24"/>
        </w:rPr>
        <w:t xml:space="preserve"> </w:t>
      </w:r>
      <w:r w:rsidRPr="007E10F2">
        <w:rPr>
          <w:rFonts w:ascii="Times New Roman" w:hAnsi="Times New Roman" w:cs="Times New Roman"/>
          <w:sz w:val="24"/>
          <w:szCs w:val="24"/>
        </w:rPr>
        <w:t>общественный порядок и тишину.</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5. На территории общественных кладбищ запрещается:</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 портить намогильные сооружения, оборудование кладбища;</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 засорять территорию кладбища;</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 выгуливать собак;</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 добывать песок, глину, резать дерн;</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 распивать спиртные напитки и находиться в нетрезвом состоянии;</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 оставлять строительный мусор после установки намогильных сооружений.</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jc w:val="both"/>
        <w:rPr>
          <w:rFonts w:ascii="Times New Roman" w:hAnsi="Times New Roman" w:cs="Times New Roman"/>
          <w:sz w:val="24"/>
          <w:szCs w:val="24"/>
        </w:rPr>
      </w:pPr>
    </w:p>
    <w:p w:rsidR="00E07B8C" w:rsidRPr="007E10F2" w:rsidRDefault="00E07B8C">
      <w:pPr>
        <w:pStyle w:val="ConsPlusNormal"/>
        <w:jc w:val="right"/>
        <w:outlineLvl w:val="1"/>
        <w:rPr>
          <w:rFonts w:ascii="Times New Roman" w:hAnsi="Times New Roman" w:cs="Times New Roman"/>
          <w:sz w:val="24"/>
          <w:szCs w:val="24"/>
        </w:rPr>
      </w:pPr>
    </w:p>
    <w:p w:rsidR="00E07B8C" w:rsidRPr="007E10F2" w:rsidRDefault="00E07B8C">
      <w:pPr>
        <w:pStyle w:val="ConsPlusNormal"/>
        <w:jc w:val="right"/>
        <w:outlineLvl w:val="1"/>
        <w:rPr>
          <w:rFonts w:ascii="Times New Roman" w:hAnsi="Times New Roman" w:cs="Times New Roman"/>
          <w:sz w:val="24"/>
          <w:szCs w:val="24"/>
        </w:rPr>
      </w:pPr>
    </w:p>
    <w:p w:rsidR="00E07B8C" w:rsidRPr="007E10F2" w:rsidRDefault="00E07B8C">
      <w:pPr>
        <w:pStyle w:val="ConsPlusNormal"/>
        <w:jc w:val="right"/>
        <w:outlineLvl w:val="1"/>
        <w:rPr>
          <w:rFonts w:ascii="Times New Roman" w:hAnsi="Times New Roman" w:cs="Times New Roman"/>
          <w:sz w:val="24"/>
          <w:szCs w:val="24"/>
        </w:rPr>
      </w:pPr>
    </w:p>
    <w:p w:rsidR="00E07B8C" w:rsidRPr="007E10F2" w:rsidRDefault="00E07B8C">
      <w:pPr>
        <w:pStyle w:val="ConsPlusNormal"/>
        <w:jc w:val="right"/>
        <w:outlineLvl w:val="1"/>
        <w:rPr>
          <w:rFonts w:ascii="Times New Roman" w:hAnsi="Times New Roman" w:cs="Times New Roman"/>
          <w:sz w:val="24"/>
          <w:szCs w:val="24"/>
        </w:rPr>
      </w:pPr>
    </w:p>
    <w:p w:rsidR="00E07B8C" w:rsidRPr="007E10F2" w:rsidRDefault="00E07B8C">
      <w:pPr>
        <w:pStyle w:val="ConsPlusNormal"/>
        <w:jc w:val="right"/>
        <w:outlineLvl w:val="1"/>
        <w:rPr>
          <w:rFonts w:ascii="Times New Roman" w:hAnsi="Times New Roman" w:cs="Times New Roman"/>
          <w:sz w:val="24"/>
          <w:szCs w:val="24"/>
        </w:rPr>
      </w:pPr>
    </w:p>
    <w:p w:rsidR="00E07B8C" w:rsidRPr="007E10F2" w:rsidRDefault="00E07B8C">
      <w:pPr>
        <w:pStyle w:val="ConsPlusNormal"/>
        <w:jc w:val="right"/>
        <w:outlineLvl w:val="1"/>
        <w:rPr>
          <w:rFonts w:ascii="Times New Roman" w:hAnsi="Times New Roman" w:cs="Times New Roman"/>
          <w:sz w:val="24"/>
          <w:szCs w:val="24"/>
        </w:rPr>
      </w:pPr>
    </w:p>
    <w:p w:rsidR="00E07B8C" w:rsidRPr="007E10F2" w:rsidRDefault="00E07B8C">
      <w:pPr>
        <w:pStyle w:val="ConsPlusNormal"/>
        <w:jc w:val="right"/>
        <w:outlineLvl w:val="1"/>
        <w:rPr>
          <w:rFonts w:ascii="Times New Roman" w:hAnsi="Times New Roman" w:cs="Times New Roman"/>
          <w:sz w:val="24"/>
          <w:szCs w:val="24"/>
        </w:rPr>
      </w:pPr>
    </w:p>
    <w:p w:rsidR="00E07B8C" w:rsidRPr="007E10F2" w:rsidRDefault="00E07B8C">
      <w:pPr>
        <w:pStyle w:val="ConsPlusNormal"/>
        <w:jc w:val="right"/>
        <w:outlineLvl w:val="1"/>
        <w:rPr>
          <w:rFonts w:ascii="Times New Roman" w:hAnsi="Times New Roman" w:cs="Times New Roman"/>
          <w:sz w:val="24"/>
          <w:szCs w:val="24"/>
        </w:rPr>
      </w:pPr>
    </w:p>
    <w:p w:rsidR="00E07B8C" w:rsidRPr="007E10F2" w:rsidRDefault="00E07B8C">
      <w:pPr>
        <w:pStyle w:val="ConsPlusNormal"/>
        <w:jc w:val="right"/>
        <w:outlineLvl w:val="1"/>
        <w:rPr>
          <w:rFonts w:ascii="Times New Roman" w:hAnsi="Times New Roman" w:cs="Times New Roman"/>
          <w:sz w:val="24"/>
          <w:szCs w:val="24"/>
        </w:rPr>
      </w:pPr>
    </w:p>
    <w:p w:rsidR="00E07B8C" w:rsidRPr="007E10F2" w:rsidRDefault="00E07B8C">
      <w:pPr>
        <w:pStyle w:val="ConsPlusNormal"/>
        <w:jc w:val="right"/>
        <w:outlineLvl w:val="1"/>
        <w:rPr>
          <w:rFonts w:ascii="Times New Roman" w:hAnsi="Times New Roman" w:cs="Times New Roman"/>
          <w:sz w:val="24"/>
          <w:szCs w:val="24"/>
        </w:rPr>
      </w:pPr>
    </w:p>
    <w:p w:rsidR="00E07B8C" w:rsidRPr="007E10F2" w:rsidRDefault="00E07B8C">
      <w:pPr>
        <w:pStyle w:val="ConsPlusNormal"/>
        <w:jc w:val="right"/>
        <w:outlineLvl w:val="1"/>
        <w:rPr>
          <w:rFonts w:ascii="Times New Roman" w:hAnsi="Times New Roman" w:cs="Times New Roman"/>
          <w:sz w:val="24"/>
          <w:szCs w:val="24"/>
        </w:rPr>
      </w:pPr>
    </w:p>
    <w:p w:rsidR="00E07B8C" w:rsidRPr="007E10F2" w:rsidRDefault="00E07B8C">
      <w:pPr>
        <w:pStyle w:val="ConsPlusNormal"/>
        <w:jc w:val="right"/>
        <w:outlineLvl w:val="1"/>
        <w:rPr>
          <w:rFonts w:ascii="Times New Roman" w:hAnsi="Times New Roman" w:cs="Times New Roman"/>
          <w:sz w:val="24"/>
          <w:szCs w:val="24"/>
        </w:rPr>
      </w:pPr>
    </w:p>
    <w:p w:rsidR="00E07B8C" w:rsidRPr="007E10F2" w:rsidRDefault="00E07B8C">
      <w:pPr>
        <w:pStyle w:val="ConsPlusNormal"/>
        <w:jc w:val="right"/>
        <w:outlineLvl w:val="1"/>
        <w:rPr>
          <w:rFonts w:ascii="Times New Roman" w:hAnsi="Times New Roman" w:cs="Times New Roman"/>
          <w:sz w:val="24"/>
          <w:szCs w:val="24"/>
        </w:rPr>
      </w:pPr>
    </w:p>
    <w:p w:rsidR="00E07B8C" w:rsidRPr="007E10F2" w:rsidRDefault="00E07B8C">
      <w:pPr>
        <w:pStyle w:val="ConsPlusNormal"/>
        <w:jc w:val="right"/>
        <w:outlineLvl w:val="1"/>
        <w:rPr>
          <w:rFonts w:ascii="Times New Roman" w:hAnsi="Times New Roman" w:cs="Times New Roman"/>
          <w:sz w:val="24"/>
          <w:szCs w:val="24"/>
        </w:rPr>
      </w:pPr>
    </w:p>
    <w:p w:rsidR="00E07B8C" w:rsidRPr="007E10F2" w:rsidRDefault="00E07B8C">
      <w:pPr>
        <w:pStyle w:val="ConsPlusNormal"/>
        <w:jc w:val="right"/>
        <w:outlineLvl w:val="1"/>
        <w:rPr>
          <w:rFonts w:ascii="Times New Roman" w:hAnsi="Times New Roman" w:cs="Times New Roman"/>
          <w:sz w:val="24"/>
          <w:szCs w:val="24"/>
        </w:rPr>
      </w:pPr>
    </w:p>
    <w:p w:rsidR="00E07B8C" w:rsidRPr="007E10F2" w:rsidRDefault="00E07B8C">
      <w:pPr>
        <w:pStyle w:val="ConsPlusNormal"/>
        <w:jc w:val="right"/>
        <w:outlineLvl w:val="1"/>
        <w:rPr>
          <w:rFonts w:ascii="Times New Roman" w:hAnsi="Times New Roman" w:cs="Times New Roman"/>
          <w:sz w:val="24"/>
          <w:szCs w:val="24"/>
        </w:rPr>
      </w:pPr>
    </w:p>
    <w:p w:rsidR="00A54F4E" w:rsidRPr="007E10F2" w:rsidRDefault="00A54F4E">
      <w:pPr>
        <w:pStyle w:val="ConsPlusNormal"/>
        <w:jc w:val="right"/>
        <w:outlineLvl w:val="1"/>
        <w:rPr>
          <w:rFonts w:ascii="Times New Roman" w:hAnsi="Times New Roman" w:cs="Times New Roman"/>
          <w:sz w:val="24"/>
          <w:szCs w:val="24"/>
        </w:rPr>
      </w:pPr>
      <w:r w:rsidRPr="007E10F2">
        <w:rPr>
          <w:rFonts w:ascii="Times New Roman" w:hAnsi="Times New Roman" w:cs="Times New Roman"/>
          <w:sz w:val="24"/>
          <w:szCs w:val="24"/>
        </w:rPr>
        <w:t>Приложение 3</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к административному регламенту</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предоставления муниципальной</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услуги по предоставлению места</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для захоронения (перезахоронения)</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под погребение умершего и выдаче</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разрешения на погребение, по</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регистрации установки, демонтажа</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или замены намогильного сооружения</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Форма выписки из реестра мест захоронений</w:t>
      </w:r>
    </w:p>
    <w:p w:rsidR="00A54F4E" w:rsidRPr="007E10F2" w:rsidRDefault="00A54F4E">
      <w:pPr>
        <w:pStyle w:val="ConsPlusNormal"/>
        <w:jc w:val="both"/>
        <w:rPr>
          <w:rFonts w:ascii="Times New Roman" w:hAnsi="Times New Roman" w:cs="Times New Roman"/>
          <w:sz w:val="24"/>
          <w:szCs w:val="24"/>
        </w:rP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04"/>
        <w:gridCol w:w="4797"/>
      </w:tblGrid>
      <w:tr w:rsidR="007E10F2" w:rsidRPr="007E10F2">
        <w:tc>
          <w:tcPr>
            <w:tcW w:w="4204" w:type="dxa"/>
            <w:tcBorders>
              <w:top w:val="nil"/>
              <w:left w:val="nil"/>
              <w:right w:val="nil"/>
            </w:tcBorders>
          </w:tcPr>
          <w:p w:rsidR="00A54F4E" w:rsidRPr="007E10F2" w:rsidRDefault="00A54F4E">
            <w:pPr>
              <w:pStyle w:val="ConsPlusNormal"/>
              <w:rPr>
                <w:rFonts w:ascii="Times New Roman" w:hAnsi="Times New Roman" w:cs="Times New Roman"/>
                <w:sz w:val="24"/>
                <w:szCs w:val="24"/>
              </w:rPr>
            </w:pPr>
          </w:p>
        </w:tc>
        <w:tc>
          <w:tcPr>
            <w:tcW w:w="4797" w:type="dxa"/>
            <w:vMerge w:val="restart"/>
            <w:tcBorders>
              <w:top w:val="nil"/>
              <w:left w:val="nil"/>
              <w:bottom w:val="nil"/>
              <w:right w:val="nil"/>
            </w:tcBorders>
          </w:tcPr>
          <w:p w:rsidR="00A54F4E" w:rsidRPr="007E10F2" w:rsidRDefault="00A54F4E">
            <w:pPr>
              <w:pStyle w:val="ConsPlusNormal"/>
              <w:rPr>
                <w:rFonts w:ascii="Times New Roman" w:hAnsi="Times New Roman" w:cs="Times New Roman"/>
                <w:sz w:val="24"/>
                <w:szCs w:val="24"/>
              </w:rPr>
            </w:pPr>
          </w:p>
        </w:tc>
      </w:tr>
      <w:tr w:rsidR="007E10F2" w:rsidRPr="007E10F2">
        <w:tc>
          <w:tcPr>
            <w:tcW w:w="4204" w:type="dxa"/>
            <w:tcBorders>
              <w:left w:val="nil"/>
              <w:right w:val="nil"/>
            </w:tcBorders>
          </w:tcPr>
          <w:p w:rsidR="00A54F4E" w:rsidRPr="007E10F2" w:rsidRDefault="00A54F4E">
            <w:pPr>
              <w:pStyle w:val="ConsPlusNormal"/>
              <w:rPr>
                <w:rFonts w:ascii="Times New Roman" w:hAnsi="Times New Roman" w:cs="Times New Roman"/>
                <w:sz w:val="24"/>
                <w:szCs w:val="24"/>
              </w:rPr>
            </w:pPr>
          </w:p>
        </w:tc>
        <w:tc>
          <w:tcPr>
            <w:tcW w:w="4797" w:type="dxa"/>
            <w:vMerge/>
            <w:tcBorders>
              <w:top w:val="nil"/>
              <w:left w:val="nil"/>
              <w:bottom w:val="nil"/>
              <w:right w:val="nil"/>
            </w:tcBorders>
          </w:tcPr>
          <w:p w:rsidR="00A54F4E" w:rsidRPr="007E10F2" w:rsidRDefault="00A54F4E">
            <w:pPr>
              <w:pStyle w:val="ConsPlusNormal"/>
              <w:rPr>
                <w:rFonts w:ascii="Times New Roman" w:hAnsi="Times New Roman" w:cs="Times New Roman"/>
                <w:sz w:val="24"/>
                <w:szCs w:val="24"/>
              </w:rPr>
            </w:pPr>
          </w:p>
        </w:tc>
      </w:tr>
      <w:tr w:rsidR="007E10F2" w:rsidRPr="007E10F2">
        <w:tc>
          <w:tcPr>
            <w:tcW w:w="4204" w:type="dxa"/>
            <w:tcBorders>
              <w:left w:val="nil"/>
              <w:bottom w:val="nil"/>
              <w:right w:val="nil"/>
            </w:tcBorders>
          </w:tcPr>
          <w:p w:rsidR="00A54F4E" w:rsidRPr="007E10F2" w:rsidRDefault="00A54F4E">
            <w:pPr>
              <w:pStyle w:val="ConsPlusNormal"/>
              <w:jc w:val="center"/>
              <w:rPr>
                <w:rFonts w:ascii="Times New Roman" w:hAnsi="Times New Roman" w:cs="Times New Roman"/>
                <w:sz w:val="24"/>
                <w:szCs w:val="24"/>
              </w:rPr>
            </w:pPr>
            <w:r w:rsidRPr="007E10F2">
              <w:rPr>
                <w:rFonts w:ascii="Times New Roman" w:hAnsi="Times New Roman" w:cs="Times New Roman"/>
                <w:sz w:val="24"/>
                <w:szCs w:val="24"/>
              </w:rPr>
              <w:t>(наименование уполномоченного органа)</w:t>
            </w:r>
          </w:p>
        </w:tc>
        <w:tc>
          <w:tcPr>
            <w:tcW w:w="4797" w:type="dxa"/>
            <w:vMerge/>
            <w:tcBorders>
              <w:top w:val="nil"/>
              <w:left w:val="nil"/>
              <w:bottom w:val="nil"/>
              <w:right w:val="nil"/>
            </w:tcBorders>
          </w:tcPr>
          <w:p w:rsidR="00A54F4E" w:rsidRPr="007E10F2" w:rsidRDefault="00A54F4E">
            <w:pPr>
              <w:pStyle w:val="ConsPlusNormal"/>
              <w:rPr>
                <w:rFonts w:ascii="Times New Roman" w:hAnsi="Times New Roman" w:cs="Times New Roman"/>
                <w:sz w:val="24"/>
                <w:szCs w:val="24"/>
              </w:rPr>
            </w:pPr>
          </w:p>
        </w:tc>
      </w:tr>
    </w:tbl>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Выписка</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из реестра мест захоронений</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__: _ "__" ____________ ______г.</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(время/дата регистрации)</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1.</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___________________________________________________________________________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(действующая/изменена/прекращена)</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2. ________________________________________________________________________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(регистрационный номер)</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3. ________________________________________________________________________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(дата внесения в реестр мест захоронений)</w:t>
      </w:r>
    </w:p>
    <w:p w:rsidR="00A54F4E" w:rsidRPr="007E10F2" w:rsidRDefault="00A54F4E">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92"/>
        <w:gridCol w:w="4479"/>
      </w:tblGrid>
      <w:tr w:rsidR="007E10F2" w:rsidRPr="007E10F2">
        <w:tc>
          <w:tcPr>
            <w:tcW w:w="4592" w:type="dxa"/>
            <w:vAlign w:val="center"/>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Ф.И.О. заявителя</w:t>
            </w:r>
          </w:p>
        </w:tc>
        <w:tc>
          <w:tcPr>
            <w:tcW w:w="4479" w:type="dxa"/>
            <w:vAlign w:val="bottom"/>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vAlign w:val="center"/>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N заявления</w:t>
            </w:r>
          </w:p>
        </w:tc>
        <w:tc>
          <w:tcPr>
            <w:tcW w:w="4479" w:type="dxa"/>
            <w:vAlign w:val="bottom"/>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vAlign w:val="center"/>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Вариант услуги</w:t>
            </w:r>
          </w:p>
        </w:tc>
        <w:tc>
          <w:tcPr>
            <w:tcW w:w="4479" w:type="dxa"/>
            <w:vAlign w:val="bottom"/>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vAlign w:val="center"/>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Статус заявления</w:t>
            </w:r>
          </w:p>
        </w:tc>
        <w:tc>
          <w:tcPr>
            <w:tcW w:w="4479" w:type="dxa"/>
            <w:vAlign w:val="bottom"/>
          </w:tcPr>
          <w:p w:rsidR="00A54F4E" w:rsidRPr="007E10F2" w:rsidRDefault="00A54F4E">
            <w:pPr>
              <w:pStyle w:val="ConsPlusNormal"/>
              <w:rPr>
                <w:rFonts w:ascii="Times New Roman" w:hAnsi="Times New Roman" w:cs="Times New Roman"/>
                <w:sz w:val="24"/>
                <w:szCs w:val="24"/>
              </w:rPr>
            </w:pPr>
          </w:p>
        </w:tc>
      </w:tr>
      <w:tr w:rsidR="007E10F2" w:rsidRPr="007E10F2">
        <w:tc>
          <w:tcPr>
            <w:tcW w:w="9071" w:type="dxa"/>
            <w:gridSpan w:val="2"/>
            <w:vAlign w:val="center"/>
          </w:tcPr>
          <w:p w:rsidR="00A54F4E" w:rsidRPr="007E10F2" w:rsidRDefault="00A54F4E">
            <w:pPr>
              <w:pStyle w:val="ConsPlusNormal"/>
              <w:outlineLvl w:val="2"/>
              <w:rPr>
                <w:rFonts w:ascii="Times New Roman" w:hAnsi="Times New Roman" w:cs="Times New Roman"/>
                <w:sz w:val="24"/>
                <w:szCs w:val="24"/>
              </w:rPr>
            </w:pPr>
            <w:r w:rsidRPr="007E10F2">
              <w:rPr>
                <w:rFonts w:ascii="Times New Roman" w:hAnsi="Times New Roman" w:cs="Times New Roman"/>
                <w:sz w:val="24"/>
                <w:szCs w:val="24"/>
              </w:rPr>
              <w:t>Сведения о погребенном и месте захоронения:</w:t>
            </w:r>
          </w:p>
        </w:tc>
      </w:tr>
      <w:tr w:rsidR="007E10F2" w:rsidRPr="007E10F2">
        <w:tc>
          <w:tcPr>
            <w:tcW w:w="4592" w:type="dxa"/>
            <w:vAlign w:val="center"/>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Ф.И.О. погребенного</w:t>
            </w:r>
          </w:p>
        </w:tc>
        <w:tc>
          <w:tcPr>
            <w:tcW w:w="4479" w:type="dxa"/>
            <w:vAlign w:val="bottom"/>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vAlign w:val="center"/>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Дата смерти погребенного</w:t>
            </w:r>
          </w:p>
        </w:tc>
        <w:tc>
          <w:tcPr>
            <w:tcW w:w="4479" w:type="dxa"/>
            <w:vAlign w:val="bottom"/>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vAlign w:val="center"/>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Адрес регистрации по месту жительства/пребывания погребенного</w:t>
            </w:r>
          </w:p>
        </w:tc>
        <w:tc>
          <w:tcPr>
            <w:tcW w:w="4479" w:type="dxa"/>
            <w:vAlign w:val="bottom"/>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vAlign w:val="center"/>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N Актовой записи о смерти</w:t>
            </w:r>
          </w:p>
        </w:tc>
        <w:tc>
          <w:tcPr>
            <w:tcW w:w="4479" w:type="dxa"/>
            <w:vAlign w:val="bottom"/>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vAlign w:val="center"/>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Наименование общественного кладбища</w:t>
            </w:r>
          </w:p>
        </w:tc>
        <w:tc>
          <w:tcPr>
            <w:tcW w:w="4479" w:type="dxa"/>
            <w:vAlign w:val="bottom"/>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vAlign w:val="center"/>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Вид захоронения</w:t>
            </w:r>
          </w:p>
        </w:tc>
        <w:tc>
          <w:tcPr>
            <w:tcW w:w="4479" w:type="dxa"/>
            <w:vAlign w:val="bottom"/>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vAlign w:val="center"/>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Тип захоронения</w:t>
            </w:r>
          </w:p>
        </w:tc>
        <w:tc>
          <w:tcPr>
            <w:tcW w:w="4479" w:type="dxa"/>
            <w:vAlign w:val="bottom"/>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vAlign w:val="center"/>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N участка</w:t>
            </w:r>
          </w:p>
        </w:tc>
        <w:tc>
          <w:tcPr>
            <w:tcW w:w="4479" w:type="dxa"/>
            <w:vAlign w:val="bottom"/>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vAlign w:val="center"/>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N могилы</w:t>
            </w:r>
          </w:p>
        </w:tc>
        <w:tc>
          <w:tcPr>
            <w:tcW w:w="4479" w:type="dxa"/>
            <w:vAlign w:val="bottom"/>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vAlign w:val="center"/>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Размер места захоронения</w:t>
            </w:r>
          </w:p>
        </w:tc>
        <w:tc>
          <w:tcPr>
            <w:tcW w:w="4479" w:type="dxa"/>
            <w:vAlign w:val="bottom"/>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vAlign w:val="center"/>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Ф.И.О. лица, погребенного на ранее предоставленном месте захоронения</w:t>
            </w:r>
          </w:p>
        </w:tc>
        <w:tc>
          <w:tcPr>
            <w:tcW w:w="4479" w:type="dxa"/>
            <w:vAlign w:val="bottom"/>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vAlign w:val="center"/>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Наименование индивидуального предпринимателя или юридического лица, осуществившего погребение</w:t>
            </w:r>
          </w:p>
        </w:tc>
        <w:tc>
          <w:tcPr>
            <w:tcW w:w="4479" w:type="dxa"/>
            <w:vAlign w:val="bottom"/>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vAlign w:val="center"/>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Ф.И.О. лица, ответственного за захоронение</w:t>
            </w:r>
          </w:p>
        </w:tc>
        <w:tc>
          <w:tcPr>
            <w:tcW w:w="4479" w:type="dxa"/>
            <w:vAlign w:val="bottom"/>
          </w:tcPr>
          <w:p w:rsidR="00A54F4E" w:rsidRPr="007E10F2" w:rsidRDefault="00A54F4E">
            <w:pPr>
              <w:pStyle w:val="ConsPlusNormal"/>
              <w:rPr>
                <w:rFonts w:ascii="Times New Roman" w:hAnsi="Times New Roman" w:cs="Times New Roman"/>
                <w:sz w:val="24"/>
                <w:szCs w:val="24"/>
              </w:rPr>
            </w:pPr>
          </w:p>
        </w:tc>
      </w:tr>
      <w:tr w:rsidR="007E10F2" w:rsidRPr="007E10F2">
        <w:tc>
          <w:tcPr>
            <w:tcW w:w="9071" w:type="dxa"/>
            <w:gridSpan w:val="2"/>
            <w:vAlign w:val="center"/>
          </w:tcPr>
          <w:p w:rsidR="00A54F4E" w:rsidRPr="007E10F2" w:rsidRDefault="00A54F4E">
            <w:pPr>
              <w:pStyle w:val="ConsPlusNormal"/>
              <w:outlineLvl w:val="2"/>
              <w:rPr>
                <w:rFonts w:ascii="Times New Roman" w:hAnsi="Times New Roman" w:cs="Times New Roman"/>
                <w:sz w:val="24"/>
                <w:szCs w:val="24"/>
              </w:rPr>
            </w:pPr>
            <w:r w:rsidRPr="007E10F2">
              <w:rPr>
                <w:rFonts w:ascii="Times New Roman" w:hAnsi="Times New Roman" w:cs="Times New Roman"/>
                <w:sz w:val="24"/>
                <w:szCs w:val="24"/>
              </w:rPr>
              <w:t>Сведения о перезахоронении (изъятии урны с прахом):</w:t>
            </w:r>
          </w:p>
        </w:tc>
      </w:tr>
      <w:tr w:rsidR="007E10F2" w:rsidRPr="007E10F2">
        <w:tc>
          <w:tcPr>
            <w:tcW w:w="4592" w:type="dxa"/>
            <w:vAlign w:val="center"/>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Ф.И.О. заявителя</w:t>
            </w:r>
          </w:p>
        </w:tc>
        <w:tc>
          <w:tcPr>
            <w:tcW w:w="4479" w:type="dxa"/>
            <w:vAlign w:val="center"/>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vAlign w:val="center"/>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Дата/номер разрешения уполномоченного органа</w:t>
            </w:r>
          </w:p>
        </w:tc>
        <w:tc>
          <w:tcPr>
            <w:tcW w:w="4479" w:type="dxa"/>
            <w:vAlign w:val="center"/>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vAlign w:val="center"/>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Наименование/адрес кладбища перезахоронения</w:t>
            </w:r>
          </w:p>
        </w:tc>
        <w:tc>
          <w:tcPr>
            <w:tcW w:w="4479" w:type="dxa"/>
            <w:vAlign w:val="center"/>
          </w:tcPr>
          <w:p w:rsidR="00A54F4E" w:rsidRPr="007E10F2" w:rsidRDefault="00A54F4E">
            <w:pPr>
              <w:pStyle w:val="ConsPlusNormal"/>
              <w:rPr>
                <w:rFonts w:ascii="Times New Roman" w:hAnsi="Times New Roman" w:cs="Times New Roman"/>
                <w:sz w:val="24"/>
                <w:szCs w:val="24"/>
              </w:rPr>
            </w:pPr>
          </w:p>
        </w:tc>
      </w:tr>
      <w:tr w:rsidR="007E10F2" w:rsidRPr="007E10F2">
        <w:tblPrEx>
          <w:tblBorders>
            <w:left w:val="nil"/>
            <w:right w:val="nil"/>
          </w:tblBorders>
        </w:tblPrEx>
        <w:tc>
          <w:tcPr>
            <w:tcW w:w="9071" w:type="dxa"/>
            <w:gridSpan w:val="2"/>
            <w:tcBorders>
              <w:left w:val="nil"/>
              <w:right w:val="nil"/>
            </w:tcBorders>
            <w:vAlign w:val="center"/>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vAlign w:val="center"/>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Электронная подпись муниципального служащего уполномоченного органа</w:t>
            </w:r>
          </w:p>
        </w:tc>
        <w:tc>
          <w:tcPr>
            <w:tcW w:w="4479" w:type="dxa"/>
            <w:vAlign w:val="center"/>
          </w:tcPr>
          <w:p w:rsidR="00A54F4E" w:rsidRPr="007E10F2" w:rsidRDefault="00A54F4E">
            <w:pPr>
              <w:pStyle w:val="ConsPlusNormal"/>
              <w:jc w:val="center"/>
              <w:rPr>
                <w:rFonts w:ascii="Times New Roman" w:hAnsi="Times New Roman" w:cs="Times New Roman"/>
                <w:sz w:val="24"/>
                <w:szCs w:val="24"/>
              </w:rPr>
            </w:pPr>
            <w:r w:rsidRPr="007E10F2">
              <w:rPr>
                <w:rFonts w:ascii="Times New Roman" w:hAnsi="Times New Roman" w:cs="Times New Roman"/>
                <w:sz w:val="24"/>
                <w:szCs w:val="24"/>
              </w:rPr>
              <w:t>"__" _______________ 20___ г.</w:t>
            </w:r>
          </w:p>
        </w:tc>
      </w:tr>
    </w:tbl>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jc w:val="right"/>
        <w:outlineLvl w:val="1"/>
        <w:rPr>
          <w:rFonts w:ascii="Times New Roman" w:hAnsi="Times New Roman" w:cs="Times New Roman"/>
          <w:sz w:val="24"/>
          <w:szCs w:val="24"/>
        </w:rPr>
      </w:pPr>
      <w:r w:rsidRPr="007E10F2">
        <w:rPr>
          <w:rFonts w:ascii="Times New Roman" w:hAnsi="Times New Roman" w:cs="Times New Roman"/>
          <w:sz w:val="24"/>
          <w:szCs w:val="24"/>
        </w:rPr>
        <w:t>Приложение 4</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к административному регламенту</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предоставления муниципальной</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услуги по предоставлению места</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для захоронения (перезахоронения)</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под погребение умершего и выдаче</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разрешения на погребение, по</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регистрации установки, демонтажа</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или замены намогильного сооружения</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Форма решения об отказе в предоставлении</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муниципальной услуги</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rsidP="00E07B8C">
      <w:pPr>
        <w:pStyle w:val="ConsPlusNonformat"/>
        <w:jc w:val="center"/>
        <w:rPr>
          <w:rFonts w:ascii="Times New Roman" w:hAnsi="Times New Roman" w:cs="Times New Roman"/>
          <w:sz w:val="24"/>
          <w:szCs w:val="24"/>
        </w:rPr>
      </w:pPr>
      <w:r w:rsidRPr="007E10F2">
        <w:rPr>
          <w:rFonts w:ascii="Times New Roman" w:hAnsi="Times New Roman" w:cs="Times New Roman"/>
          <w:sz w:val="24"/>
          <w:szCs w:val="24"/>
        </w:rPr>
        <w:t>Решение</w:t>
      </w:r>
    </w:p>
    <w:p w:rsidR="00A54F4E" w:rsidRPr="007E10F2" w:rsidRDefault="00A54F4E" w:rsidP="00E07B8C">
      <w:pPr>
        <w:pStyle w:val="ConsPlusNonformat"/>
        <w:jc w:val="center"/>
        <w:rPr>
          <w:rFonts w:ascii="Times New Roman" w:hAnsi="Times New Roman" w:cs="Times New Roman"/>
          <w:sz w:val="24"/>
          <w:szCs w:val="24"/>
        </w:rPr>
      </w:pPr>
      <w:r w:rsidRPr="007E10F2">
        <w:rPr>
          <w:rFonts w:ascii="Times New Roman" w:hAnsi="Times New Roman" w:cs="Times New Roman"/>
          <w:sz w:val="24"/>
          <w:szCs w:val="24"/>
        </w:rPr>
        <w:t>об отказе в предоставлении муниципальной услуги</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___________________________________________________________________________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(Ф.И.О. заявителя (представителя заявителя))</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уведомляем  Вас  о  том,  что  по заявлению N ____________ в предоставлении</w:t>
      </w:r>
      <w:r w:rsidR="00E07B8C" w:rsidRPr="007E10F2">
        <w:rPr>
          <w:rFonts w:ascii="Times New Roman" w:hAnsi="Times New Roman" w:cs="Times New Roman"/>
          <w:sz w:val="24"/>
          <w:szCs w:val="24"/>
        </w:rPr>
        <w:t xml:space="preserve"> </w:t>
      </w:r>
      <w:r w:rsidRPr="007E10F2">
        <w:rPr>
          <w:rFonts w:ascii="Times New Roman" w:hAnsi="Times New Roman" w:cs="Times New Roman"/>
          <w:sz w:val="24"/>
          <w:szCs w:val="24"/>
        </w:rPr>
        <w:t>муниципальной услуги ______________________________________________________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(наименование муниципальной услуги)</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___________________________________________________________________________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(наименование варианта услуги)</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отказано по следующим основаниям:</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 ___________________________________________________________;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(наименование основания)</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 ___________________________________________________________.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(наименование основания)</w:t>
      </w:r>
    </w:p>
    <w:p w:rsidR="00A54F4E" w:rsidRPr="007E10F2" w:rsidRDefault="00A54F4E">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41"/>
        <w:gridCol w:w="4819"/>
      </w:tblGrid>
      <w:tr w:rsidR="007E10F2" w:rsidRPr="007E10F2">
        <w:tc>
          <w:tcPr>
            <w:tcW w:w="4241" w:type="dxa"/>
            <w:tcBorders>
              <w:top w:val="single" w:sz="4" w:space="0" w:color="auto"/>
              <w:bottom w:val="single" w:sz="4" w:space="0" w:color="auto"/>
            </w:tcBorders>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Подпись (электронная подпись) руководителя уполномоченного органа или иного уполномоченного им лица</w:t>
            </w:r>
          </w:p>
        </w:tc>
        <w:tc>
          <w:tcPr>
            <w:tcW w:w="4819" w:type="dxa"/>
            <w:tcBorders>
              <w:top w:val="single" w:sz="4" w:space="0" w:color="auto"/>
              <w:bottom w:val="single" w:sz="4" w:space="0" w:color="auto"/>
            </w:tcBorders>
          </w:tcPr>
          <w:p w:rsidR="00A54F4E" w:rsidRPr="007E10F2" w:rsidRDefault="00A54F4E">
            <w:pPr>
              <w:pStyle w:val="ConsPlusNormal"/>
              <w:jc w:val="center"/>
              <w:rPr>
                <w:rFonts w:ascii="Times New Roman" w:hAnsi="Times New Roman" w:cs="Times New Roman"/>
                <w:sz w:val="24"/>
                <w:szCs w:val="24"/>
              </w:rPr>
            </w:pPr>
            <w:r w:rsidRPr="007E10F2">
              <w:rPr>
                <w:rFonts w:ascii="Times New Roman" w:hAnsi="Times New Roman" w:cs="Times New Roman"/>
                <w:sz w:val="24"/>
                <w:szCs w:val="24"/>
              </w:rPr>
              <w:t>"__" _______________ 20___ г.</w:t>
            </w:r>
          </w:p>
        </w:tc>
      </w:tr>
    </w:tbl>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jc w:val="right"/>
        <w:outlineLvl w:val="1"/>
        <w:rPr>
          <w:rFonts w:ascii="Times New Roman" w:hAnsi="Times New Roman" w:cs="Times New Roman"/>
          <w:sz w:val="24"/>
          <w:szCs w:val="24"/>
        </w:rPr>
      </w:pPr>
      <w:r w:rsidRPr="007E10F2">
        <w:rPr>
          <w:rFonts w:ascii="Times New Roman" w:hAnsi="Times New Roman" w:cs="Times New Roman"/>
          <w:sz w:val="24"/>
          <w:szCs w:val="24"/>
        </w:rPr>
        <w:t>Приложение 5</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к административному регламенту</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предоставления муниципальной</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услуги по предоставлению места</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для захоронения (перезахоронения)</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под погребение умершего и выдаче</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разрешения на погребение, по</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регистрации установки, демонтажа</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или замены намогильного сооружения</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Форма заявления о предоставлении места для захоронения</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и разрешении на погребение умершего(-й)</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Первому заместителю главы городского</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округа города Калуги - начальнику</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управления городского хозяйства</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города Калуги</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__________________________________________</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от _______________________________________</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(Ф.И.О.)</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__________________________________________</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(степень родства с умершим)</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паспорт серия _______ номер ______________</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выдан ____________________________________</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СНИЛС ____________________________________</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адрес ____________________________________</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__________________________________________</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телефон __________________________________</w:t>
      </w:r>
    </w:p>
    <w:p w:rsidR="00A54F4E" w:rsidRPr="007E10F2" w:rsidRDefault="00A54F4E" w:rsidP="00E07B8C">
      <w:pPr>
        <w:pStyle w:val="ConsPlusNonformat"/>
        <w:jc w:val="center"/>
        <w:rPr>
          <w:rFonts w:ascii="Times New Roman" w:hAnsi="Times New Roman" w:cs="Times New Roman"/>
          <w:sz w:val="24"/>
          <w:szCs w:val="24"/>
        </w:rPr>
      </w:pPr>
    </w:p>
    <w:p w:rsidR="00A54F4E" w:rsidRPr="007E10F2" w:rsidRDefault="00A54F4E" w:rsidP="00E07B8C">
      <w:pPr>
        <w:pStyle w:val="ConsPlusNonformat"/>
        <w:jc w:val="center"/>
        <w:rPr>
          <w:rFonts w:ascii="Times New Roman" w:hAnsi="Times New Roman" w:cs="Times New Roman"/>
          <w:sz w:val="24"/>
          <w:szCs w:val="24"/>
        </w:rPr>
      </w:pPr>
      <w:bookmarkStart w:id="28" w:name="P988"/>
      <w:bookmarkEnd w:id="28"/>
      <w:r w:rsidRPr="007E10F2">
        <w:rPr>
          <w:rFonts w:ascii="Times New Roman" w:hAnsi="Times New Roman" w:cs="Times New Roman"/>
          <w:sz w:val="24"/>
          <w:szCs w:val="24"/>
        </w:rPr>
        <w:t>Заявление</w:t>
      </w:r>
    </w:p>
    <w:p w:rsidR="00A54F4E" w:rsidRPr="007E10F2" w:rsidRDefault="00A54F4E" w:rsidP="00E07B8C">
      <w:pPr>
        <w:pStyle w:val="ConsPlusNonformat"/>
        <w:jc w:val="center"/>
        <w:rPr>
          <w:rFonts w:ascii="Times New Roman" w:hAnsi="Times New Roman" w:cs="Times New Roman"/>
          <w:sz w:val="24"/>
          <w:szCs w:val="24"/>
        </w:rPr>
      </w:pPr>
      <w:r w:rsidRPr="007E10F2">
        <w:rPr>
          <w:rFonts w:ascii="Times New Roman" w:hAnsi="Times New Roman" w:cs="Times New Roman"/>
          <w:sz w:val="24"/>
          <w:szCs w:val="24"/>
        </w:rPr>
        <w:t>о предоставлении места для захоронения и разрешении</w:t>
      </w:r>
    </w:p>
    <w:p w:rsidR="00A54F4E" w:rsidRPr="007E10F2" w:rsidRDefault="00A54F4E" w:rsidP="00E07B8C">
      <w:pPr>
        <w:pStyle w:val="ConsPlusNonformat"/>
        <w:jc w:val="center"/>
        <w:rPr>
          <w:rFonts w:ascii="Times New Roman" w:hAnsi="Times New Roman" w:cs="Times New Roman"/>
          <w:sz w:val="24"/>
          <w:szCs w:val="24"/>
        </w:rPr>
      </w:pPr>
      <w:r w:rsidRPr="007E10F2">
        <w:rPr>
          <w:rFonts w:ascii="Times New Roman" w:hAnsi="Times New Roman" w:cs="Times New Roman"/>
          <w:sz w:val="24"/>
          <w:szCs w:val="24"/>
        </w:rPr>
        <w:t>на погребение умершего(-й)</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Прошу  предоставить  место  для  захоронения  и  выдать  разрешение  на</w:t>
      </w:r>
      <w:r w:rsidR="00E07B8C" w:rsidRPr="007E10F2">
        <w:rPr>
          <w:rFonts w:ascii="Times New Roman" w:hAnsi="Times New Roman" w:cs="Times New Roman"/>
          <w:sz w:val="24"/>
          <w:szCs w:val="24"/>
        </w:rPr>
        <w:t xml:space="preserve"> </w:t>
      </w:r>
      <w:r w:rsidRPr="007E10F2">
        <w:rPr>
          <w:rFonts w:ascii="Times New Roman" w:hAnsi="Times New Roman" w:cs="Times New Roman"/>
          <w:sz w:val="24"/>
          <w:szCs w:val="24"/>
        </w:rPr>
        <w:t>погребение гражданина(-ки)</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___________________________________________________________________________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(фамилия, имя, отчество)</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на кладбище</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___________________________________________________________________________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участок 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регистрация по месту жительства/пребывания 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___________________________________________________________________________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(город, улица, дом, квартира)</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Умершего(-й) "___"_____________________ 20__ года.</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Вид погребения умершего: тело в гробу/урна с прахом.</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Дата погребения 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Время погребения __________</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Дата: __________________ Подпись: __________/_____________________________/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(расшифровка)</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Резолюция сотрудника уполномоченного органа администрации городского округа</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города   Калуги  на  организацию  оказания  ритуальных  услуг  населению  и</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содержание мест захоронений:</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___________________________________________________________________________</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Дата: __________________ Подпись: ____________/___________________________/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(расшифровка)</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A54F4E" w:rsidRPr="007E10F2" w:rsidRDefault="00A54F4E">
      <w:pPr>
        <w:pStyle w:val="ConsPlusNormal"/>
        <w:jc w:val="right"/>
        <w:outlineLvl w:val="1"/>
        <w:rPr>
          <w:rFonts w:ascii="Times New Roman" w:hAnsi="Times New Roman" w:cs="Times New Roman"/>
          <w:sz w:val="24"/>
          <w:szCs w:val="24"/>
        </w:rPr>
      </w:pPr>
      <w:r w:rsidRPr="007E10F2">
        <w:rPr>
          <w:rFonts w:ascii="Times New Roman" w:hAnsi="Times New Roman" w:cs="Times New Roman"/>
          <w:sz w:val="24"/>
          <w:szCs w:val="24"/>
        </w:rPr>
        <w:t>Приложение 6</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к административному регламенту</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предоставления муниципальной</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услуги по предоставлению места</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для захоронения (перезахоронения)</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под погребение умершего и выдаче</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разрешения на погребение, по</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регистрации установки, демонтажа</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или замены намогильного сооружения</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Форма заявления о выдаче разрешения на погребение умершего(-й) на ранее</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предоставленном месте для захоронения</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Первому заместителю главы городского</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округа города Калуги - начальнику</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управления городского хозяйства</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города Калуги</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__________________________________________</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от _______________________________________</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(Ф.И.О.)</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__________________________________________</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(степень родства с умершим)</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паспорт серия _______ номер ______________</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выдан ____________________________________</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СНИЛС ____________________________________</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адрес ____________________________________</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__________________________________________</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телефон __________________________________</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rsidP="00E07B8C">
      <w:pPr>
        <w:pStyle w:val="ConsPlusNonformat"/>
        <w:jc w:val="center"/>
        <w:rPr>
          <w:rFonts w:ascii="Times New Roman" w:hAnsi="Times New Roman" w:cs="Times New Roman"/>
          <w:sz w:val="24"/>
          <w:szCs w:val="24"/>
        </w:rPr>
      </w:pPr>
      <w:bookmarkStart w:id="29" w:name="P1051"/>
      <w:bookmarkEnd w:id="29"/>
      <w:r w:rsidRPr="007E10F2">
        <w:rPr>
          <w:rFonts w:ascii="Times New Roman" w:hAnsi="Times New Roman" w:cs="Times New Roman"/>
          <w:sz w:val="24"/>
          <w:szCs w:val="24"/>
        </w:rPr>
        <w:t>Заявление</w:t>
      </w:r>
    </w:p>
    <w:p w:rsidR="00A54F4E" w:rsidRPr="007E10F2" w:rsidRDefault="00A54F4E" w:rsidP="00E07B8C">
      <w:pPr>
        <w:pStyle w:val="ConsPlusNonformat"/>
        <w:jc w:val="center"/>
        <w:rPr>
          <w:rFonts w:ascii="Times New Roman" w:hAnsi="Times New Roman" w:cs="Times New Roman"/>
          <w:sz w:val="24"/>
          <w:szCs w:val="24"/>
        </w:rPr>
      </w:pPr>
      <w:r w:rsidRPr="007E10F2">
        <w:rPr>
          <w:rFonts w:ascii="Times New Roman" w:hAnsi="Times New Roman" w:cs="Times New Roman"/>
          <w:sz w:val="24"/>
          <w:szCs w:val="24"/>
        </w:rPr>
        <w:t>о выдаче разрешения на погребение умершего(-й) на ранее предоставленном</w:t>
      </w:r>
    </w:p>
    <w:p w:rsidR="00A54F4E" w:rsidRPr="007E10F2" w:rsidRDefault="00A54F4E" w:rsidP="00E07B8C">
      <w:pPr>
        <w:pStyle w:val="ConsPlusNonformat"/>
        <w:jc w:val="center"/>
        <w:rPr>
          <w:rFonts w:ascii="Times New Roman" w:hAnsi="Times New Roman" w:cs="Times New Roman"/>
          <w:sz w:val="24"/>
          <w:szCs w:val="24"/>
        </w:rPr>
      </w:pPr>
      <w:r w:rsidRPr="007E10F2">
        <w:rPr>
          <w:rFonts w:ascii="Times New Roman" w:hAnsi="Times New Roman" w:cs="Times New Roman"/>
          <w:sz w:val="24"/>
          <w:szCs w:val="24"/>
        </w:rPr>
        <w:t>месте для захоронения</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Прошу выдать разрешение на погребение</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___________________________________________________________________________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___________________________________________________________________________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(фамилия, имя, отчество)</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Умершего(-й) "___" ________________ ________ года.</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регистрация по месту жительства/пребывания</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__________________________________________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___________________________________________________________________________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(город, улица, дом, квартира)</w:t>
      </w:r>
    </w:p>
    <w:p w:rsidR="00E07B8C" w:rsidRPr="007E10F2" w:rsidRDefault="00E07B8C">
      <w:pPr>
        <w:pStyle w:val="ConsPlusNonformat"/>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Погребение  прошу  разрешить на ранее предоставленном месте для захоронения</w:t>
      </w:r>
      <w:r w:rsidR="00E07B8C" w:rsidRPr="007E10F2">
        <w:rPr>
          <w:rFonts w:ascii="Times New Roman" w:hAnsi="Times New Roman" w:cs="Times New Roman"/>
          <w:sz w:val="24"/>
          <w:szCs w:val="24"/>
        </w:rPr>
        <w:t xml:space="preserve"> </w:t>
      </w:r>
      <w:r w:rsidRPr="007E10F2">
        <w:rPr>
          <w:rFonts w:ascii="Times New Roman" w:hAnsi="Times New Roman" w:cs="Times New Roman"/>
          <w:sz w:val="24"/>
          <w:szCs w:val="24"/>
        </w:rPr>
        <w:t>размером ______________ м на кладбище: ____________________________________</w:t>
      </w:r>
    </w:p>
    <w:p w:rsidR="00E07B8C" w:rsidRPr="007E10F2" w:rsidRDefault="00E07B8C">
      <w:pPr>
        <w:pStyle w:val="ConsPlusNonformat"/>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На  указанном  месте  захоронения  "_____" ___________________ года участка</w:t>
      </w:r>
      <w:r w:rsidR="00E07B8C" w:rsidRPr="007E10F2">
        <w:rPr>
          <w:rFonts w:ascii="Times New Roman" w:hAnsi="Times New Roman" w:cs="Times New Roman"/>
          <w:sz w:val="24"/>
          <w:szCs w:val="24"/>
        </w:rPr>
        <w:t xml:space="preserve"> </w:t>
      </w:r>
      <w:r w:rsidRPr="007E10F2">
        <w:rPr>
          <w:rFonts w:ascii="Times New Roman" w:hAnsi="Times New Roman" w:cs="Times New Roman"/>
          <w:sz w:val="24"/>
          <w:szCs w:val="24"/>
        </w:rPr>
        <w:t>N _________ в могиле N _____ погребен(-а)__________________________________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(фамилия, имя, отчество, степень родства)</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умерший(-ая) "____"__________ _______ года.</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Ответственным за захоронение</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является __________________________________________________________________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(фамилия, имя, отчество)</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Вид погребения умершего: тело в гробу/урна с прахом.</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Захоронение на свободном месте/в могилу N _____ захороненного 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(Ф.И.О., степень родства)</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Дата погребения 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Время погребения __________</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Дата: __________________ Подпись: __________/_____________________________/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(расшифровка)</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Резолюция сотрудника уполномоченного органа администрации городского округа</w:t>
      </w:r>
      <w:r w:rsidR="00E07B8C" w:rsidRPr="007E10F2">
        <w:rPr>
          <w:rFonts w:ascii="Times New Roman" w:hAnsi="Times New Roman" w:cs="Times New Roman"/>
          <w:sz w:val="24"/>
          <w:szCs w:val="24"/>
        </w:rPr>
        <w:t xml:space="preserve"> </w:t>
      </w:r>
      <w:r w:rsidRPr="007E10F2">
        <w:rPr>
          <w:rFonts w:ascii="Times New Roman" w:hAnsi="Times New Roman" w:cs="Times New Roman"/>
          <w:sz w:val="24"/>
          <w:szCs w:val="24"/>
        </w:rPr>
        <w:t>города   Калуги  на  организацию  оказания  ритуальных  услуг  населению  и</w:t>
      </w:r>
      <w:r w:rsidR="00E07B8C" w:rsidRPr="007E10F2">
        <w:rPr>
          <w:rFonts w:ascii="Times New Roman" w:hAnsi="Times New Roman" w:cs="Times New Roman"/>
          <w:sz w:val="24"/>
          <w:szCs w:val="24"/>
        </w:rPr>
        <w:t xml:space="preserve"> </w:t>
      </w:r>
      <w:r w:rsidRPr="007E10F2">
        <w:rPr>
          <w:rFonts w:ascii="Times New Roman" w:hAnsi="Times New Roman" w:cs="Times New Roman"/>
          <w:sz w:val="24"/>
          <w:szCs w:val="24"/>
        </w:rPr>
        <w:t>содержание мест захоронений:</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___________________________________________________________________________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___________________________________________________________________________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___________________________________________________________________________</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Дата: __________________ Подпись: ____________/___________________________/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(расшифровка)</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jc w:val="right"/>
        <w:outlineLvl w:val="1"/>
        <w:rPr>
          <w:rFonts w:ascii="Times New Roman" w:hAnsi="Times New Roman" w:cs="Times New Roman"/>
          <w:sz w:val="24"/>
          <w:szCs w:val="24"/>
        </w:rPr>
      </w:pPr>
      <w:r w:rsidRPr="007E10F2">
        <w:rPr>
          <w:rFonts w:ascii="Times New Roman" w:hAnsi="Times New Roman" w:cs="Times New Roman"/>
          <w:sz w:val="24"/>
          <w:szCs w:val="24"/>
        </w:rPr>
        <w:t>Приложение 7</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к административному регламенту</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предоставления муниципальной</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услуги по предоставлению места</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для захоронения (перезахоронения)</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под погребение умершего и выдаче</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разрешения на погребение, по</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регистрации установки, демонтажа</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или замены намогильного сооружения</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Форма заявления о выдаче разрешения на проведение перезахоронения останков</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умершего (изъятие урны с прахом)</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Первому заместителю главы городского</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округа города Калуги - начальнику</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управления городского хозяйства</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города Калуги</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__________________________________________</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от _______________________________________</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(Ф.И.О.)</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__________________________________________</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(степень родства с умершим)</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паспорт серия _______ номер ______________</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выдан ____________________________________</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СНИЛС ____________________________________</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адрес ____________________________________</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__________________________________________</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телефон __________________________________</w:t>
      </w:r>
    </w:p>
    <w:p w:rsidR="00A54F4E" w:rsidRPr="007E10F2" w:rsidRDefault="00A54F4E" w:rsidP="00E07B8C">
      <w:pPr>
        <w:pStyle w:val="ConsPlusNonformat"/>
        <w:jc w:val="center"/>
        <w:rPr>
          <w:rFonts w:ascii="Times New Roman" w:hAnsi="Times New Roman" w:cs="Times New Roman"/>
          <w:sz w:val="24"/>
          <w:szCs w:val="24"/>
        </w:rPr>
      </w:pPr>
    </w:p>
    <w:p w:rsidR="00A54F4E" w:rsidRPr="007E10F2" w:rsidRDefault="00A54F4E" w:rsidP="00E07B8C">
      <w:pPr>
        <w:pStyle w:val="ConsPlusNonformat"/>
        <w:jc w:val="center"/>
        <w:rPr>
          <w:rFonts w:ascii="Times New Roman" w:hAnsi="Times New Roman" w:cs="Times New Roman"/>
          <w:sz w:val="24"/>
          <w:szCs w:val="24"/>
        </w:rPr>
      </w:pPr>
      <w:bookmarkStart w:id="30" w:name="P1128"/>
      <w:bookmarkEnd w:id="30"/>
      <w:r w:rsidRPr="007E10F2">
        <w:rPr>
          <w:rFonts w:ascii="Times New Roman" w:hAnsi="Times New Roman" w:cs="Times New Roman"/>
          <w:sz w:val="24"/>
          <w:szCs w:val="24"/>
        </w:rPr>
        <w:t>Заявление</w:t>
      </w:r>
    </w:p>
    <w:p w:rsidR="00A54F4E" w:rsidRPr="007E10F2" w:rsidRDefault="00A54F4E" w:rsidP="00E07B8C">
      <w:pPr>
        <w:pStyle w:val="ConsPlusNonformat"/>
        <w:jc w:val="center"/>
        <w:rPr>
          <w:rFonts w:ascii="Times New Roman" w:hAnsi="Times New Roman" w:cs="Times New Roman"/>
          <w:sz w:val="24"/>
          <w:szCs w:val="24"/>
        </w:rPr>
      </w:pPr>
      <w:r w:rsidRPr="007E10F2">
        <w:rPr>
          <w:rFonts w:ascii="Times New Roman" w:hAnsi="Times New Roman" w:cs="Times New Roman"/>
          <w:sz w:val="24"/>
          <w:szCs w:val="24"/>
        </w:rPr>
        <w:t>о выдаче разрешения на проведение перезахоронения останков умершего</w:t>
      </w:r>
    </w:p>
    <w:p w:rsidR="00A54F4E" w:rsidRPr="007E10F2" w:rsidRDefault="00A54F4E" w:rsidP="00E07B8C">
      <w:pPr>
        <w:pStyle w:val="ConsPlusNonformat"/>
        <w:jc w:val="center"/>
        <w:rPr>
          <w:rFonts w:ascii="Times New Roman" w:hAnsi="Times New Roman" w:cs="Times New Roman"/>
          <w:sz w:val="24"/>
          <w:szCs w:val="24"/>
        </w:rPr>
      </w:pPr>
      <w:r w:rsidRPr="007E10F2">
        <w:rPr>
          <w:rFonts w:ascii="Times New Roman" w:hAnsi="Times New Roman" w:cs="Times New Roman"/>
          <w:sz w:val="24"/>
          <w:szCs w:val="24"/>
        </w:rPr>
        <w:t>(изъятие урны с прахом)</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Прошу выдать разрешение на перезахоронение</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___________________________________________________________________________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__________________________________________________________________________,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(фамилия, имя, отчество умершего(-й))</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умершего(-й) "____" ___________ _____________ года.</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погребенного на кладбище ____________________________ участка N 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в могиле N _____ "____" ________________ ______ года.</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Прошу произвести перезахоронение на кладбище 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участок N _________ в могилу N 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Вид погребения при перезахоронении умершего: тело в гробу/урна с прахом.</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Ответственным за захоронение является:</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___________________________________________________________________________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(степень родства)</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___________________________________________________________________________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(фамилия, имя, отчество)</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Дата: __________________  Подпись: 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(расшифровка)</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jc w:val="right"/>
        <w:outlineLvl w:val="1"/>
        <w:rPr>
          <w:rFonts w:ascii="Times New Roman" w:hAnsi="Times New Roman" w:cs="Times New Roman"/>
          <w:sz w:val="24"/>
          <w:szCs w:val="24"/>
        </w:rPr>
      </w:pPr>
      <w:r w:rsidRPr="007E10F2">
        <w:rPr>
          <w:rFonts w:ascii="Times New Roman" w:hAnsi="Times New Roman" w:cs="Times New Roman"/>
          <w:sz w:val="24"/>
          <w:szCs w:val="24"/>
        </w:rPr>
        <w:t>Приложение 8</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к административному регламенту</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предоставления муниципальной</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услуги по предоставлению места</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для захоронения (перезахоронения)</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под погребение умершего и выдаче</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разрешения на погребение, по</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регистрации установки, демонтажа</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или замены намогильного сооружения</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Форма заявления о представлении сведений из реестра мест захоронений (и)</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или внесении изменений в реестр мест захоронений (в том числе по причине</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перерегистрации захоронения на другое ответственное лицо или исправления</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ошибок (опечаток) в реестровой записи)</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Первому заместителю главы городского</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округа города Калуги - начальнику</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управления городского хозяйства</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города Калуги</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__________________________________________</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от _______________________________________</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(Ф.И.О.)</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__________________________________________</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(степень родства с умершим)</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паспорт серия _______ номер ______________</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выдан ____________________________________</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СНИЛС ____________________________________</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адрес ____________________________________</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__________________________________________</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телефон __________________________________</w:t>
      </w:r>
    </w:p>
    <w:p w:rsidR="00A54F4E" w:rsidRPr="007E10F2" w:rsidRDefault="00A54F4E" w:rsidP="00E07B8C">
      <w:pPr>
        <w:pStyle w:val="ConsPlusNonformat"/>
        <w:jc w:val="center"/>
        <w:rPr>
          <w:rFonts w:ascii="Times New Roman" w:hAnsi="Times New Roman" w:cs="Times New Roman"/>
          <w:sz w:val="24"/>
          <w:szCs w:val="24"/>
        </w:rPr>
      </w:pPr>
    </w:p>
    <w:p w:rsidR="00A54F4E" w:rsidRPr="007E10F2" w:rsidRDefault="00A54F4E" w:rsidP="00E07B8C">
      <w:pPr>
        <w:pStyle w:val="ConsPlusNonformat"/>
        <w:jc w:val="center"/>
        <w:rPr>
          <w:rFonts w:ascii="Times New Roman" w:hAnsi="Times New Roman" w:cs="Times New Roman"/>
          <w:sz w:val="24"/>
          <w:szCs w:val="24"/>
        </w:rPr>
      </w:pPr>
      <w:bookmarkStart w:id="31" w:name="P1186"/>
      <w:bookmarkEnd w:id="31"/>
      <w:r w:rsidRPr="007E10F2">
        <w:rPr>
          <w:rFonts w:ascii="Times New Roman" w:hAnsi="Times New Roman" w:cs="Times New Roman"/>
          <w:sz w:val="24"/>
          <w:szCs w:val="24"/>
        </w:rPr>
        <w:t>Заявление</w:t>
      </w:r>
    </w:p>
    <w:p w:rsidR="00A54F4E" w:rsidRPr="007E10F2" w:rsidRDefault="00A54F4E" w:rsidP="00E07B8C">
      <w:pPr>
        <w:pStyle w:val="ConsPlusNonformat"/>
        <w:jc w:val="center"/>
        <w:rPr>
          <w:rFonts w:ascii="Times New Roman" w:hAnsi="Times New Roman" w:cs="Times New Roman"/>
          <w:sz w:val="24"/>
          <w:szCs w:val="24"/>
        </w:rPr>
      </w:pPr>
      <w:r w:rsidRPr="007E10F2">
        <w:rPr>
          <w:rFonts w:ascii="Times New Roman" w:hAnsi="Times New Roman" w:cs="Times New Roman"/>
          <w:sz w:val="24"/>
          <w:szCs w:val="24"/>
        </w:rPr>
        <w:t>о представлении сведений из реестра мест захоронений (и) или внесении</w:t>
      </w:r>
    </w:p>
    <w:p w:rsidR="00A54F4E" w:rsidRPr="007E10F2" w:rsidRDefault="00A54F4E" w:rsidP="00E07B8C">
      <w:pPr>
        <w:pStyle w:val="ConsPlusNonformat"/>
        <w:jc w:val="center"/>
        <w:rPr>
          <w:rFonts w:ascii="Times New Roman" w:hAnsi="Times New Roman" w:cs="Times New Roman"/>
          <w:sz w:val="24"/>
          <w:szCs w:val="24"/>
        </w:rPr>
      </w:pPr>
      <w:r w:rsidRPr="007E10F2">
        <w:rPr>
          <w:rFonts w:ascii="Times New Roman" w:hAnsi="Times New Roman" w:cs="Times New Roman"/>
          <w:sz w:val="24"/>
          <w:szCs w:val="24"/>
        </w:rPr>
        <w:t>изменений в реестр мест захоронений (в том числе по причине перерегистрации</w:t>
      </w:r>
    </w:p>
    <w:p w:rsidR="00A54F4E" w:rsidRPr="007E10F2" w:rsidRDefault="00A54F4E" w:rsidP="00E07B8C">
      <w:pPr>
        <w:pStyle w:val="ConsPlusNonformat"/>
        <w:jc w:val="center"/>
        <w:rPr>
          <w:rFonts w:ascii="Times New Roman" w:hAnsi="Times New Roman" w:cs="Times New Roman"/>
          <w:sz w:val="24"/>
          <w:szCs w:val="24"/>
        </w:rPr>
      </w:pPr>
      <w:r w:rsidRPr="007E10F2">
        <w:rPr>
          <w:rFonts w:ascii="Times New Roman" w:hAnsi="Times New Roman" w:cs="Times New Roman"/>
          <w:sz w:val="24"/>
          <w:szCs w:val="24"/>
        </w:rPr>
        <w:t>захоронения на другое ответственное лицо или исправления ошибок (опечаток)</w:t>
      </w:r>
    </w:p>
    <w:p w:rsidR="00A54F4E" w:rsidRPr="007E10F2" w:rsidRDefault="00A54F4E" w:rsidP="00E07B8C">
      <w:pPr>
        <w:pStyle w:val="ConsPlusNonformat"/>
        <w:jc w:val="center"/>
        <w:rPr>
          <w:rFonts w:ascii="Times New Roman" w:hAnsi="Times New Roman" w:cs="Times New Roman"/>
          <w:sz w:val="24"/>
          <w:szCs w:val="24"/>
        </w:rPr>
      </w:pPr>
      <w:r w:rsidRPr="007E10F2">
        <w:rPr>
          <w:rFonts w:ascii="Times New Roman" w:hAnsi="Times New Roman" w:cs="Times New Roman"/>
          <w:sz w:val="24"/>
          <w:szCs w:val="24"/>
        </w:rPr>
        <w:t>в реестровой записи)</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Прошу  представить  сведения  из  реестра  мест  захоронений (и)/внести</w:t>
      </w:r>
      <w:r w:rsidR="00E07B8C" w:rsidRPr="007E10F2">
        <w:rPr>
          <w:rFonts w:ascii="Times New Roman" w:hAnsi="Times New Roman" w:cs="Times New Roman"/>
          <w:sz w:val="24"/>
          <w:szCs w:val="24"/>
        </w:rPr>
        <w:t xml:space="preserve"> </w:t>
      </w:r>
      <w:r w:rsidRPr="007E10F2">
        <w:rPr>
          <w:rFonts w:ascii="Times New Roman" w:hAnsi="Times New Roman" w:cs="Times New Roman"/>
          <w:sz w:val="24"/>
          <w:szCs w:val="24"/>
        </w:rPr>
        <w:t>изменения в реестр мест захоронений (в том числе по причине перерегистрации</w:t>
      </w:r>
      <w:r w:rsidR="00E07B8C" w:rsidRPr="007E10F2">
        <w:rPr>
          <w:rFonts w:ascii="Times New Roman" w:hAnsi="Times New Roman" w:cs="Times New Roman"/>
          <w:sz w:val="24"/>
          <w:szCs w:val="24"/>
        </w:rPr>
        <w:t xml:space="preserve"> </w:t>
      </w:r>
      <w:r w:rsidRPr="007E10F2">
        <w:rPr>
          <w:rFonts w:ascii="Times New Roman" w:hAnsi="Times New Roman" w:cs="Times New Roman"/>
          <w:sz w:val="24"/>
          <w:szCs w:val="24"/>
        </w:rPr>
        <w:t>захоронения  на другое ответственное лицо или исправления ошибок (опечаток)</w:t>
      </w:r>
      <w:r w:rsidR="00E07B8C" w:rsidRPr="007E10F2">
        <w:rPr>
          <w:rFonts w:ascii="Times New Roman" w:hAnsi="Times New Roman" w:cs="Times New Roman"/>
          <w:sz w:val="24"/>
          <w:szCs w:val="24"/>
        </w:rPr>
        <w:t xml:space="preserve"> </w:t>
      </w:r>
      <w:r w:rsidRPr="007E10F2">
        <w:rPr>
          <w:rFonts w:ascii="Times New Roman" w:hAnsi="Times New Roman" w:cs="Times New Roman"/>
          <w:sz w:val="24"/>
          <w:szCs w:val="24"/>
        </w:rPr>
        <w:t>в реестровой записи)</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(нужное подчеркнуть)</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___________________________________________________________________________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(Ф.И.О. умершего)</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Дата смерти "__" ___________ 20__ года.</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Захороненного    на    кладбище    ___________________    N участка________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N могилы ______ на имя &lt;*&gt; ________________________________________________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___________________________________________________________________________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(степень родства, Ф.И.О. нового ответственного лица)</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паспорт &lt;*&gt;</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серия &lt;*&gt; ______ номер &lt;*&gt; ___________ выдан &lt;*&gt; 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адрес &lt;*&gt; _________________________________________________________________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телефон &lt;*&gt; 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в связи</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___________________________________________________________________________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___________________________________________________________________________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(указать причину)</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Другие родственники на перерегистрацию захоронения на имя 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_______________________________________________________ претензий не имеют.</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Сведения,  указанные  в заявлении о родственных отношениях, подтверждаю. За</w:t>
      </w:r>
      <w:r w:rsidR="00E07B8C" w:rsidRPr="007E10F2">
        <w:rPr>
          <w:rFonts w:ascii="Times New Roman" w:hAnsi="Times New Roman" w:cs="Times New Roman"/>
          <w:sz w:val="24"/>
          <w:szCs w:val="24"/>
        </w:rPr>
        <w:t xml:space="preserve"> </w:t>
      </w:r>
      <w:r w:rsidRPr="007E10F2">
        <w:rPr>
          <w:rFonts w:ascii="Times New Roman" w:hAnsi="Times New Roman" w:cs="Times New Roman"/>
          <w:sz w:val="24"/>
          <w:szCs w:val="24"/>
        </w:rPr>
        <w:t>правильность сведений несу полную ответственность. &lt;*&gt;</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w:t>
      </w:r>
    </w:p>
    <w:p w:rsidR="00A54F4E" w:rsidRPr="007E10F2" w:rsidRDefault="00A54F4E">
      <w:pPr>
        <w:pStyle w:val="ConsPlusNonformat"/>
        <w:jc w:val="both"/>
        <w:rPr>
          <w:rFonts w:ascii="Times New Roman" w:hAnsi="Times New Roman" w:cs="Times New Roman"/>
          <w:sz w:val="24"/>
          <w:szCs w:val="24"/>
        </w:rPr>
      </w:pPr>
      <w:bookmarkStart w:id="32" w:name="P1219"/>
      <w:bookmarkEnd w:id="32"/>
      <w:r w:rsidRPr="007E10F2">
        <w:rPr>
          <w:rFonts w:ascii="Times New Roman" w:hAnsi="Times New Roman" w:cs="Times New Roman"/>
          <w:sz w:val="24"/>
          <w:szCs w:val="24"/>
        </w:rPr>
        <w:t>&lt;*&gt;   заполняется   в   случае   перерегистрации   захоронения   на  другое</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ответственное лицо</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Дата: __________________ Подпись: __________/_____________________________/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(расшифровка)</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A54F4E" w:rsidRPr="007E10F2" w:rsidRDefault="00A54F4E">
      <w:pPr>
        <w:pStyle w:val="ConsPlusNormal"/>
        <w:jc w:val="right"/>
        <w:outlineLvl w:val="1"/>
        <w:rPr>
          <w:rFonts w:ascii="Times New Roman" w:hAnsi="Times New Roman" w:cs="Times New Roman"/>
          <w:sz w:val="24"/>
          <w:szCs w:val="24"/>
        </w:rPr>
      </w:pPr>
      <w:r w:rsidRPr="007E10F2">
        <w:rPr>
          <w:rFonts w:ascii="Times New Roman" w:hAnsi="Times New Roman" w:cs="Times New Roman"/>
          <w:sz w:val="24"/>
          <w:szCs w:val="24"/>
        </w:rPr>
        <w:t>Приложение 9</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к административному регламенту</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предоставления муниципальной</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услуги по предоставлению места</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для захоронения (перезахоронения)</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под погребение умершего и выдаче</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разрешения на погребение, по</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регистрации установки, демонтажа</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или замены намогильного сооружения</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Форма согласия субъекта на обработку персональных данных</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Первому заместителю главы городского</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округа города Калуги - начальнику</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управления городского хозяйства</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города Калуги</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__________________________________________</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от _______________________________________</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(Ф.И.О.)</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__________________________________________</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(степень родства с умершим)</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зарегистрированного по адресу: ___________</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__________________________________________</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__________________________________________</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телефон __________________________________</w:t>
      </w:r>
    </w:p>
    <w:p w:rsidR="00A54F4E" w:rsidRPr="007E10F2" w:rsidRDefault="00A54F4E" w:rsidP="00E07B8C">
      <w:pPr>
        <w:pStyle w:val="ConsPlusNonformat"/>
        <w:jc w:val="right"/>
        <w:rPr>
          <w:rFonts w:ascii="Times New Roman" w:hAnsi="Times New Roman" w:cs="Times New Roman"/>
          <w:sz w:val="24"/>
          <w:szCs w:val="24"/>
        </w:rPr>
      </w:pPr>
    </w:p>
    <w:p w:rsidR="00A54F4E" w:rsidRPr="007E10F2" w:rsidRDefault="00A54F4E" w:rsidP="00E07B8C">
      <w:pPr>
        <w:pStyle w:val="ConsPlusNonformat"/>
        <w:jc w:val="center"/>
        <w:rPr>
          <w:rFonts w:ascii="Times New Roman" w:hAnsi="Times New Roman" w:cs="Times New Roman"/>
          <w:sz w:val="24"/>
          <w:szCs w:val="24"/>
        </w:rPr>
      </w:pPr>
      <w:bookmarkStart w:id="33" w:name="P1255"/>
      <w:bookmarkEnd w:id="33"/>
      <w:r w:rsidRPr="007E10F2">
        <w:rPr>
          <w:rFonts w:ascii="Times New Roman" w:hAnsi="Times New Roman" w:cs="Times New Roman"/>
          <w:sz w:val="24"/>
          <w:szCs w:val="24"/>
        </w:rPr>
        <w:t>СОГЛАСИЕ</w:t>
      </w:r>
    </w:p>
    <w:p w:rsidR="00A54F4E" w:rsidRPr="007E10F2" w:rsidRDefault="00A54F4E" w:rsidP="00E07B8C">
      <w:pPr>
        <w:pStyle w:val="ConsPlusNonformat"/>
        <w:jc w:val="center"/>
        <w:rPr>
          <w:rFonts w:ascii="Times New Roman" w:hAnsi="Times New Roman" w:cs="Times New Roman"/>
          <w:sz w:val="24"/>
          <w:szCs w:val="24"/>
        </w:rPr>
      </w:pPr>
      <w:r w:rsidRPr="007E10F2">
        <w:rPr>
          <w:rFonts w:ascii="Times New Roman" w:hAnsi="Times New Roman" w:cs="Times New Roman"/>
          <w:sz w:val="24"/>
          <w:szCs w:val="24"/>
        </w:rPr>
        <w:t>субъекта на обработку персональных данных</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Я, _______________________________________________________________________,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(фамилия, имя, отчество)</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в соответствии с Федеральным законом от 27.07.2006 N 152-ФЗ "О персональных</w:t>
      </w:r>
      <w:r w:rsidR="00E07B8C" w:rsidRPr="007E10F2">
        <w:rPr>
          <w:rFonts w:ascii="Times New Roman" w:hAnsi="Times New Roman" w:cs="Times New Roman"/>
          <w:sz w:val="24"/>
          <w:szCs w:val="24"/>
        </w:rPr>
        <w:t xml:space="preserve"> </w:t>
      </w:r>
      <w:r w:rsidRPr="007E10F2">
        <w:rPr>
          <w:rFonts w:ascii="Times New Roman" w:hAnsi="Times New Roman" w:cs="Times New Roman"/>
          <w:sz w:val="24"/>
          <w:szCs w:val="24"/>
        </w:rPr>
        <w:t>данных"  выражаю  согласие  управлению  городского хозяйства города Калуги,</w:t>
      </w:r>
      <w:r w:rsidR="00E07B8C" w:rsidRPr="007E10F2">
        <w:rPr>
          <w:rFonts w:ascii="Times New Roman" w:hAnsi="Times New Roman" w:cs="Times New Roman"/>
          <w:sz w:val="24"/>
          <w:szCs w:val="24"/>
        </w:rPr>
        <w:t xml:space="preserve"> </w:t>
      </w:r>
      <w:r w:rsidRPr="007E10F2">
        <w:rPr>
          <w:rFonts w:ascii="Times New Roman" w:hAnsi="Times New Roman" w:cs="Times New Roman"/>
          <w:sz w:val="24"/>
          <w:szCs w:val="24"/>
        </w:rPr>
        <w:t>расположенному  по  адресу: г. Калуга, ул. Воробьевская, д. 3, на обработку</w:t>
      </w:r>
      <w:r w:rsidR="00E07B8C" w:rsidRPr="007E10F2">
        <w:rPr>
          <w:rFonts w:ascii="Times New Roman" w:hAnsi="Times New Roman" w:cs="Times New Roman"/>
          <w:sz w:val="24"/>
          <w:szCs w:val="24"/>
        </w:rPr>
        <w:t xml:space="preserve"> </w:t>
      </w:r>
      <w:r w:rsidRPr="007E10F2">
        <w:rPr>
          <w:rFonts w:ascii="Times New Roman" w:hAnsi="Times New Roman" w:cs="Times New Roman"/>
          <w:sz w:val="24"/>
          <w:szCs w:val="24"/>
        </w:rPr>
        <w:t>представленных персональных данных, содержащихся в настоящем заявлении, для</w:t>
      </w:r>
      <w:r w:rsidR="00E07B8C" w:rsidRPr="007E10F2">
        <w:rPr>
          <w:rFonts w:ascii="Times New Roman" w:hAnsi="Times New Roman" w:cs="Times New Roman"/>
          <w:sz w:val="24"/>
          <w:szCs w:val="24"/>
        </w:rPr>
        <w:t xml:space="preserve"> </w:t>
      </w:r>
      <w:r w:rsidRPr="007E10F2">
        <w:rPr>
          <w:rFonts w:ascii="Times New Roman" w:hAnsi="Times New Roman" w:cs="Times New Roman"/>
          <w:sz w:val="24"/>
          <w:szCs w:val="24"/>
        </w:rPr>
        <w:t>получения муниципальной услуги по перезахоронению останков умершего</w:t>
      </w:r>
      <w:r w:rsidR="00E07B8C" w:rsidRPr="007E10F2">
        <w:rPr>
          <w:rFonts w:ascii="Times New Roman" w:hAnsi="Times New Roman" w:cs="Times New Roman"/>
          <w:sz w:val="24"/>
          <w:szCs w:val="24"/>
        </w:rPr>
        <w:t xml:space="preserve"> </w:t>
      </w:r>
      <w:r w:rsidRPr="007E10F2">
        <w:rPr>
          <w:rFonts w:ascii="Times New Roman" w:hAnsi="Times New Roman" w:cs="Times New Roman"/>
          <w:sz w:val="24"/>
          <w:szCs w:val="24"/>
        </w:rPr>
        <w:t>данные  документа,  удостоверяющего  личность,  _реквизиты  свидетельств  о</w:t>
      </w:r>
      <w:r w:rsidR="00E07B8C" w:rsidRPr="007E10F2">
        <w:rPr>
          <w:rFonts w:ascii="Times New Roman" w:hAnsi="Times New Roman" w:cs="Times New Roman"/>
          <w:sz w:val="24"/>
          <w:szCs w:val="24"/>
        </w:rPr>
        <w:t xml:space="preserve"> </w:t>
      </w:r>
      <w:r w:rsidRPr="007E10F2">
        <w:rPr>
          <w:rFonts w:ascii="Times New Roman" w:hAnsi="Times New Roman" w:cs="Times New Roman"/>
          <w:sz w:val="24"/>
          <w:szCs w:val="24"/>
        </w:rPr>
        <w:t>рождении, о смерти, Ф.И.О., адрес регистрации, контактные телефоны 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__________________________________________________________________________.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(перечень персональных данных, на обработку которых дается согласие, цели</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обработки персональных данных)</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Документ, удостоверяющий личность, 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___________________________________________________________________________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(наименование, номер и серия, сведения о дате выдачи и выдавшем его органе)</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Я даю согласие на следующие действия с персональными данными: сбор, запись,</w:t>
      </w:r>
      <w:r w:rsidR="00E07B8C" w:rsidRPr="007E10F2">
        <w:rPr>
          <w:rFonts w:ascii="Times New Roman" w:hAnsi="Times New Roman" w:cs="Times New Roman"/>
          <w:sz w:val="24"/>
          <w:szCs w:val="24"/>
        </w:rPr>
        <w:t xml:space="preserve"> </w:t>
      </w:r>
      <w:r w:rsidRPr="007E10F2">
        <w:rPr>
          <w:rFonts w:ascii="Times New Roman" w:hAnsi="Times New Roman" w:cs="Times New Roman"/>
          <w:sz w:val="24"/>
          <w:szCs w:val="24"/>
        </w:rPr>
        <w:t>систематизация,  накопление,  хранение,  уточнение (обновление, изменение),</w:t>
      </w:r>
      <w:r w:rsidR="00E07B8C" w:rsidRPr="007E10F2">
        <w:rPr>
          <w:rFonts w:ascii="Times New Roman" w:hAnsi="Times New Roman" w:cs="Times New Roman"/>
          <w:sz w:val="24"/>
          <w:szCs w:val="24"/>
        </w:rPr>
        <w:t xml:space="preserve"> </w:t>
      </w:r>
      <w:r w:rsidRPr="007E10F2">
        <w:rPr>
          <w:rFonts w:ascii="Times New Roman" w:hAnsi="Times New Roman" w:cs="Times New Roman"/>
          <w:sz w:val="24"/>
          <w:szCs w:val="24"/>
        </w:rPr>
        <w:t>извлечение,   использование,   передача   (распространение,  представление,</w:t>
      </w:r>
      <w:r w:rsidR="00E07B8C" w:rsidRPr="007E10F2">
        <w:rPr>
          <w:rFonts w:ascii="Times New Roman" w:hAnsi="Times New Roman" w:cs="Times New Roman"/>
          <w:sz w:val="24"/>
          <w:szCs w:val="24"/>
        </w:rPr>
        <w:t xml:space="preserve"> </w:t>
      </w:r>
      <w:r w:rsidRPr="007E10F2">
        <w:rPr>
          <w:rFonts w:ascii="Times New Roman" w:hAnsi="Times New Roman" w:cs="Times New Roman"/>
          <w:sz w:val="24"/>
          <w:szCs w:val="24"/>
        </w:rPr>
        <w:t>доступ).</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Согласие  действует  в течение срока ___(бессрочно)__ и может быть отозвано</w:t>
      </w:r>
      <w:r w:rsidR="00E07B8C" w:rsidRPr="007E10F2">
        <w:rPr>
          <w:rFonts w:ascii="Times New Roman" w:hAnsi="Times New Roman" w:cs="Times New Roman"/>
          <w:sz w:val="24"/>
          <w:szCs w:val="24"/>
        </w:rPr>
        <w:t xml:space="preserve"> </w:t>
      </w:r>
      <w:r w:rsidRPr="007E10F2">
        <w:rPr>
          <w:rFonts w:ascii="Times New Roman" w:hAnsi="Times New Roman" w:cs="Times New Roman"/>
          <w:sz w:val="24"/>
          <w:szCs w:val="24"/>
        </w:rPr>
        <w:t>мной в письменной форме.</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"___" ___________ 20__ г. __________ 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(дата)                                   (подпись, Ф.И.О.)</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Согласие принял(-а) _______________________________________________________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(подпись, Ф.И.О. специалиста)</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A54F4E" w:rsidRPr="007E10F2" w:rsidRDefault="00A54F4E">
      <w:pPr>
        <w:pStyle w:val="ConsPlusNormal"/>
        <w:jc w:val="right"/>
        <w:outlineLvl w:val="1"/>
        <w:rPr>
          <w:rFonts w:ascii="Times New Roman" w:hAnsi="Times New Roman" w:cs="Times New Roman"/>
          <w:sz w:val="24"/>
          <w:szCs w:val="24"/>
        </w:rPr>
      </w:pPr>
      <w:r w:rsidRPr="007E10F2">
        <w:rPr>
          <w:rFonts w:ascii="Times New Roman" w:hAnsi="Times New Roman" w:cs="Times New Roman"/>
          <w:sz w:val="24"/>
          <w:szCs w:val="24"/>
        </w:rPr>
        <w:t>Приложение 10</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к административному регламенту</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предоставления муниципальной</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услуги по предоставлению места</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для захоронения (перезахоронения)</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под погребение умершего и выдаче</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разрешения на погребение, по</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регистрации установки, демонтажа</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или замены намогильного сооружения</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Форма заявления о регистрации установки, демонтажа или замены намогильного</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сооружения, получении сведений о намогильных сооружениях из реестра мест</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захоронений или внесении изменений в сведения о намогильных сооружениях</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Первому заместителю главы городского</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округа города Калуги - начальнику</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управления городского хозяйства</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города Калуги</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__________________________________________</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от _______________________________________</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(Ф.И.О.)</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__________________________________________</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(степень родства с умершим)</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паспорт серия _______ номер ______________</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выдан ____________________________________</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СНИЛС ____________________________________</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адрес ____________________________________</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__________________________________________</w:t>
      </w:r>
    </w:p>
    <w:p w:rsidR="00A54F4E" w:rsidRPr="007E10F2" w:rsidRDefault="00A54F4E" w:rsidP="00E07B8C">
      <w:pPr>
        <w:pStyle w:val="ConsPlusNonformat"/>
        <w:jc w:val="right"/>
        <w:rPr>
          <w:rFonts w:ascii="Times New Roman" w:hAnsi="Times New Roman" w:cs="Times New Roman"/>
          <w:sz w:val="24"/>
          <w:szCs w:val="24"/>
        </w:rPr>
      </w:pPr>
      <w:r w:rsidRPr="007E10F2">
        <w:rPr>
          <w:rFonts w:ascii="Times New Roman" w:hAnsi="Times New Roman" w:cs="Times New Roman"/>
          <w:sz w:val="24"/>
          <w:szCs w:val="24"/>
        </w:rPr>
        <w:t xml:space="preserve">                                 телефон __________________________________</w:t>
      </w:r>
    </w:p>
    <w:p w:rsidR="00A54F4E" w:rsidRPr="007E10F2" w:rsidRDefault="00A54F4E" w:rsidP="00E07B8C">
      <w:pPr>
        <w:pStyle w:val="ConsPlusNonformat"/>
        <w:jc w:val="center"/>
        <w:rPr>
          <w:rFonts w:ascii="Times New Roman" w:hAnsi="Times New Roman" w:cs="Times New Roman"/>
          <w:sz w:val="24"/>
          <w:szCs w:val="24"/>
        </w:rPr>
      </w:pPr>
    </w:p>
    <w:p w:rsidR="00A54F4E" w:rsidRPr="007E10F2" w:rsidRDefault="00A54F4E" w:rsidP="00E07B8C">
      <w:pPr>
        <w:pStyle w:val="ConsPlusNonformat"/>
        <w:jc w:val="center"/>
        <w:rPr>
          <w:rFonts w:ascii="Times New Roman" w:hAnsi="Times New Roman" w:cs="Times New Roman"/>
          <w:sz w:val="24"/>
          <w:szCs w:val="24"/>
        </w:rPr>
      </w:pPr>
      <w:bookmarkStart w:id="34" w:name="P1322"/>
      <w:bookmarkEnd w:id="34"/>
      <w:r w:rsidRPr="007E10F2">
        <w:rPr>
          <w:rFonts w:ascii="Times New Roman" w:hAnsi="Times New Roman" w:cs="Times New Roman"/>
          <w:sz w:val="24"/>
          <w:szCs w:val="24"/>
        </w:rPr>
        <w:t>Заявление</w:t>
      </w:r>
    </w:p>
    <w:p w:rsidR="00A54F4E" w:rsidRPr="007E10F2" w:rsidRDefault="00A54F4E" w:rsidP="00E07B8C">
      <w:pPr>
        <w:pStyle w:val="ConsPlusNonformat"/>
        <w:jc w:val="center"/>
        <w:rPr>
          <w:rFonts w:ascii="Times New Roman" w:hAnsi="Times New Roman" w:cs="Times New Roman"/>
          <w:sz w:val="24"/>
          <w:szCs w:val="24"/>
        </w:rPr>
      </w:pPr>
      <w:r w:rsidRPr="007E10F2">
        <w:rPr>
          <w:rFonts w:ascii="Times New Roman" w:hAnsi="Times New Roman" w:cs="Times New Roman"/>
          <w:sz w:val="24"/>
          <w:szCs w:val="24"/>
        </w:rPr>
        <w:t>о регистрации установки, демонтажа или замены намогильного сооружения,</w:t>
      </w:r>
    </w:p>
    <w:p w:rsidR="00A54F4E" w:rsidRPr="007E10F2" w:rsidRDefault="00A54F4E" w:rsidP="00E07B8C">
      <w:pPr>
        <w:pStyle w:val="ConsPlusNonformat"/>
        <w:jc w:val="center"/>
        <w:rPr>
          <w:rFonts w:ascii="Times New Roman" w:hAnsi="Times New Roman" w:cs="Times New Roman"/>
          <w:sz w:val="24"/>
          <w:szCs w:val="24"/>
        </w:rPr>
      </w:pPr>
      <w:r w:rsidRPr="007E10F2">
        <w:rPr>
          <w:rFonts w:ascii="Times New Roman" w:hAnsi="Times New Roman" w:cs="Times New Roman"/>
          <w:sz w:val="24"/>
          <w:szCs w:val="24"/>
        </w:rPr>
        <w:t>получении сведений о намогильных сооружениях из реестра мест захоронений</w:t>
      </w:r>
    </w:p>
    <w:p w:rsidR="00A54F4E" w:rsidRPr="007E10F2" w:rsidRDefault="00A54F4E" w:rsidP="00E07B8C">
      <w:pPr>
        <w:pStyle w:val="ConsPlusNonformat"/>
        <w:jc w:val="center"/>
        <w:rPr>
          <w:rFonts w:ascii="Times New Roman" w:hAnsi="Times New Roman" w:cs="Times New Roman"/>
          <w:sz w:val="24"/>
          <w:szCs w:val="24"/>
        </w:rPr>
      </w:pPr>
      <w:r w:rsidRPr="007E10F2">
        <w:rPr>
          <w:rFonts w:ascii="Times New Roman" w:hAnsi="Times New Roman" w:cs="Times New Roman"/>
          <w:sz w:val="24"/>
          <w:szCs w:val="24"/>
        </w:rPr>
        <w:t>или внесении изменений в сведения о намогильных сооружениях</w:t>
      </w:r>
    </w:p>
    <w:p w:rsidR="00A54F4E" w:rsidRPr="007E10F2" w:rsidRDefault="00A54F4E" w:rsidP="00E07B8C">
      <w:pPr>
        <w:pStyle w:val="ConsPlusNonformat"/>
        <w:jc w:val="center"/>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Прошу  зарегистрировать  установку,  демонтаж  или  замену намогильного</w:t>
      </w:r>
      <w:r w:rsidR="00E07B8C" w:rsidRPr="007E10F2">
        <w:rPr>
          <w:rFonts w:ascii="Times New Roman" w:hAnsi="Times New Roman" w:cs="Times New Roman"/>
          <w:sz w:val="24"/>
          <w:szCs w:val="24"/>
        </w:rPr>
        <w:t xml:space="preserve"> </w:t>
      </w:r>
      <w:r w:rsidRPr="007E10F2">
        <w:rPr>
          <w:rFonts w:ascii="Times New Roman" w:hAnsi="Times New Roman" w:cs="Times New Roman"/>
          <w:sz w:val="24"/>
          <w:szCs w:val="24"/>
        </w:rPr>
        <w:t>сооружения, предоставить сведения о намогильных сооружениях из реестра мест</w:t>
      </w:r>
      <w:r w:rsidR="00E07B8C" w:rsidRPr="007E10F2">
        <w:rPr>
          <w:rFonts w:ascii="Times New Roman" w:hAnsi="Times New Roman" w:cs="Times New Roman"/>
          <w:sz w:val="24"/>
          <w:szCs w:val="24"/>
        </w:rPr>
        <w:t xml:space="preserve"> </w:t>
      </w:r>
      <w:r w:rsidRPr="007E10F2">
        <w:rPr>
          <w:rFonts w:ascii="Times New Roman" w:hAnsi="Times New Roman" w:cs="Times New Roman"/>
          <w:sz w:val="24"/>
          <w:szCs w:val="24"/>
        </w:rPr>
        <w:t>захоронений, внести изменения в сведения о намогильных сооружениях.</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(нужное подчеркнуть)</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Захороненного на кладбище _______________ N участка _______ N могилы 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___________________________________________________________________________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(Ф.И.О. умершего)</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Дата смерти "__" ___________ 20__ года.</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Сведения о планируемых работах:</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Вид работ и намогильного сооружения: 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(установка/замена/демонтаж намогильных сооружений)</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период проведения: с "__" __________ 20__ года по "__" __________ 20__ года</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исполнитель работ: ________________________________________________________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(самостоятельно/ИП/ЮЛ)</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причина внесения изменений &lt;*&gt;</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___________________________________________________________________________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(исправление ошибок/иное (указать, какая именно)</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Необходимые исправления &lt;*&gt;:</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___________________________________________________________________________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(актуальная информация для внесения изменений в сведения о намогильных</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сооружениях)</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w:t>
      </w:r>
    </w:p>
    <w:p w:rsidR="00A54F4E" w:rsidRPr="007E10F2" w:rsidRDefault="00A54F4E">
      <w:pPr>
        <w:pStyle w:val="ConsPlusNonformat"/>
        <w:jc w:val="both"/>
        <w:rPr>
          <w:rFonts w:ascii="Times New Roman" w:hAnsi="Times New Roman" w:cs="Times New Roman"/>
          <w:sz w:val="24"/>
          <w:szCs w:val="24"/>
        </w:rPr>
      </w:pPr>
      <w:bookmarkStart w:id="35" w:name="P1355"/>
      <w:bookmarkEnd w:id="35"/>
      <w:r w:rsidRPr="007E10F2">
        <w:rPr>
          <w:rFonts w:ascii="Times New Roman" w:hAnsi="Times New Roman" w:cs="Times New Roman"/>
          <w:sz w:val="24"/>
          <w:szCs w:val="24"/>
        </w:rPr>
        <w:t>&lt;*&gt;  заполняется  в  случае  внесения  изменений  в  сведения о намогильных</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сооружениях</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Дата: __________________ Подпись: __________/_____________________________/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(расшифровка)</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A54F4E" w:rsidRPr="007E10F2" w:rsidRDefault="00A54F4E">
      <w:pPr>
        <w:pStyle w:val="ConsPlusNormal"/>
        <w:jc w:val="right"/>
        <w:outlineLvl w:val="1"/>
        <w:rPr>
          <w:rFonts w:ascii="Times New Roman" w:hAnsi="Times New Roman" w:cs="Times New Roman"/>
          <w:sz w:val="24"/>
          <w:szCs w:val="24"/>
        </w:rPr>
      </w:pPr>
      <w:r w:rsidRPr="007E10F2">
        <w:rPr>
          <w:rFonts w:ascii="Times New Roman" w:hAnsi="Times New Roman" w:cs="Times New Roman"/>
          <w:sz w:val="24"/>
          <w:szCs w:val="24"/>
        </w:rPr>
        <w:t>Приложение 11</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к административному регламенту</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предоставления муниципальной</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услуги по предоставлению места</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для захоронения (перезахоронения)</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под погребение умершего и выдаче</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разрешения на погребение, по</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регистрации установки, демонтажа</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или замены намогильного сооружения</w:t>
      </w:r>
    </w:p>
    <w:p w:rsidR="00A54F4E" w:rsidRPr="007E10F2" w:rsidRDefault="00A54F4E" w:rsidP="00E07B8C">
      <w:pPr>
        <w:pStyle w:val="ConsPlusNormal"/>
        <w:jc w:val="center"/>
        <w:rPr>
          <w:rFonts w:ascii="Times New Roman" w:hAnsi="Times New Roman" w:cs="Times New Roman"/>
          <w:sz w:val="24"/>
          <w:szCs w:val="24"/>
        </w:rPr>
      </w:pPr>
    </w:p>
    <w:p w:rsidR="00A54F4E" w:rsidRPr="007E10F2" w:rsidRDefault="00A54F4E" w:rsidP="00E07B8C">
      <w:pPr>
        <w:pStyle w:val="ConsPlusNonformat"/>
        <w:jc w:val="center"/>
        <w:rPr>
          <w:rFonts w:ascii="Times New Roman" w:hAnsi="Times New Roman" w:cs="Times New Roman"/>
          <w:sz w:val="24"/>
          <w:szCs w:val="24"/>
        </w:rPr>
      </w:pPr>
      <w:r w:rsidRPr="007E10F2">
        <w:rPr>
          <w:rFonts w:ascii="Times New Roman" w:hAnsi="Times New Roman" w:cs="Times New Roman"/>
          <w:sz w:val="24"/>
          <w:szCs w:val="24"/>
        </w:rPr>
        <w:t>Форма уведомления о регистрации установки, демонтажа или замены</w:t>
      </w:r>
    </w:p>
    <w:p w:rsidR="00A54F4E" w:rsidRPr="007E10F2" w:rsidRDefault="00A54F4E" w:rsidP="00E07B8C">
      <w:pPr>
        <w:pStyle w:val="ConsPlusNonformat"/>
        <w:jc w:val="center"/>
        <w:rPr>
          <w:rFonts w:ascii="Times New Roman" w:hAnsi="Times New Roman" w:cs="Times New Roman"/>
          <w:sz w:val="24"/>
          <w:szCs w:val="24"/>
        </w:rPr>
      </w:pPr>
      <w:r w:rsidRPr="007E10F2">
        <w:rPr>
          <w:rFonts w:ascii="Times New Roman" w:hAnsi="Times New Roman" w:cs="Times New Roman"/>
          <w:sz w:val="24"/>
          <w:szCs w:val="24"/>
        </w:rPr>
        <w:t>намогильного сооружения</w:t>
      </w:r>
    </w:p>
    <w:p w:rsidR="00A54F4E" w:rsidRPr="007E10F2" w:rsidRDefault="00A54F4E" w:rsidP="00E07B8C">
      <w:pPr>
        <w:pStyle w:val="ConsPlusNormal"/>
        <w:jc w:val="center"/>
        <w:rPr>
          <w:rFonts w:ascii="Times New Roman" w:hAnsi="Times New Roman" w:cs="Times New Roman"/>
          <w:sz w:val="24"/>
          <w:szCs w:val="24"/>
        </w:rP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04"/>
        <w:gridCol w:w="4819"/>
      </w:tblGrid>
      <w:tr w:rsidR="007E10F2" w:rsidRPr="007E10F2">
        <w:tc>
          <w:tcPr>
            <w:tcW w:w="4204" w:type="dxa"/>
            <w:tcBorders>
              <w:top w:val="nil"/>
              <w:left w:val="nil"/>
              <w:right w:val="nil"/>
            </w:tcBorders>
          </w:tcPr>
          <w:p w:rsidR="00A54F4E" w:rsidRPr="007E10F2" w:rsidRDefault="00A54F4E">
            <w:pPr>
              <w:pStyle w:val="ConsPlusNormal"/>
              <w:rPr>
                <w:rFonts w:ascii="Times New Roman" w:hAnsi="Times New Roman" w:cs="Times New Roman"/>
                <w:sz w:val="24"/>
                <w:szCs w:val="24"/>
              </w:rPr>
            </w:pPr>
          </w:p>
        </w:tc>
        <w:tc>
          <w:tcPr>
            <w:tcW w:w="4819" w:type="dxa"/>
            <w:vMerge w:val="restart"/>
            <w:tcBorders>
              <w:top w:val="nil"/>
              <w:left w:val="nil"/>
              <w:bottom w:val="nil"/>
              <w:right w:val="nil"/>
            </w:tcBorders>
          </w:tcPr>
          <w:p w:rsidR="00A54F4E" w:rsidRPr="007E10F2" w:rsidRDefault="00A54F4E">
            <w:pPr>
              <w:pStyle w:val="ConsPlusNormal"/>
              <w:rPr>
                <w:rFonts w:ascii="Times New Roman" w:hAnsi="Times New Roman" w:cs="Times New Roman"/>
                <w:sz w:val="24"/>
                <w:szCs w:val="24"/>
              </w:rPr>
            </w:pPr>
          </w:p>
        </w:tc>
      </w:tr>
      <w:tr w:rsidR="007E10F2" w:rsidRPr="007E10F2">
        <w:tc>
          <w:tcPr>
            <w:tcW w:w="4204" w:type="dxa"/>
            <w:tcBorders>
              <w:left w:val="nil"/>
              <w:right w:val="nil"/>
            </w:tcBorders>
          </w:tcPr>
          <w:p w:rsidR="00A54F4E" w:rsidRPr="007E10F2" w:rsidRDefault="00A54F4E">
            <w:pPr>
              <w:pStyle w:val="ConsPlusNormal"/>
              <w:rPr>
                <w:rFonts w:ascii="Times New Roman" w:hAnsi="Times New Roman" w:cs="Times New Roman"/>
                <w:sz w:val="24"/>
                <w:szCs w:val="24"/>
              </w:rPr>
            </w:pPr>
          </w:p>
        </w:tc>
        <w:tc>
          <w:tcPr>
            <w:tcW w:w="4819" w:type="dxa"/>
            <w:vMerge/>
            <w:tcBorders>
              <w:top w:val="nil"/>
              <w:left w:val="nil"/>
              <w:bottom w:val="nil"/>
              <w:right w:val="nil"/>
            </w:tcBorders>
          </w:tcPr>
          <w:p w:rsidR="00A54F4E" w:rsidRPr="007E10F2" w:rsidRDefault="00A54F4E">
            <w:pPr>
              <w:pStyle w:val="ConsPlusNormal"/>
              <w:rPr>
                <w:rFonts w:ascii="Times New Roman" w:hAnsi="Times New Roman" w:cs="Times New Roman"/>
                <w:sz w:val="24"/>
                <w:szCs w:val="24"/>
              </w:rPr>
            </w:pPr>
          </w:p>
        </w:tc>
      </w:tr>
      <w:tr w:rsidR="007E10F2" w:rsidRPr="007E10F2">
        <w:tc>
          <w:tcPr>
            <w:tcW w:w="4204" w:type="dxa"/>
            <w:tcBorders>
              <w:left w:val="nil"/>
              <w:bottom w:val="nil"/>
              <w:right w:val="nil"/>
            </w:tcBorders>
          </w:tcPr>
          <w:p w:rsidR="00A54F4E" w:rsidRPr="007E10F2" w:rsidRDefault="00A54F4E">
            <w:pPr>
              <w:pStyle w:val="ConsPlusNormal"/>
              <w:jc w:val="center"/>
              <w:rPr>
                <w:rFonts w:ascii="Times New Roman" w:hAnsi="Times New Roman" w:cs="Times New Roman"/>
                <w:sz w:val="24"/>
                <w:szCs w:val="24"/>
              </w:rPr>
            </w:pPr>
            <w:r w:rsidRPr="007E10F2">
              <w:rPr>
                <w:rFonts w:ascii="Times New Roman" w:hAnsi="Times New Roman" w:cs="Times New Roman"/>
                <w:sz w:val="24"/>
                <w:szCs w:val="24"/>
              </w:rPr>
              <w:t>(наименование уполномоченного органа)</w:t>
            </w:r>
          </w:p>
        </w:tc>
        <w:tc>
          <w:tcPr>
            <w:tcW w:w="4819" w:type="dxa"/>
            <w:vMerge/>
            <w:tcBorders>
              <w:top w:val="nil"/>
              <w:left w:val="nil"/>
              <w:bottom w:val="nil"/>
              <w:right w:val="nil"/>
            </w:tcBorders>
          </w:tcPr>
          <w:p w:rsidR="00A54F4E" w:rsidRPr="007E10F2" w:rsidRDefault="00A54F4E">
            <w:pPr>
              <w:pStyle w:val="ConsPlusNormal"/>
              <w:rPr>
                <w:rFonts w:ascii="Times New Roman" w:hAnsi="Times New Roman" w:cs="Times New Roman"/>
                <w:sz w:val="24"/>
                <w:szCs w:val="24"/>
              </w:rPr>
            </w:pPr>
          </w:p>
        </w:tc>
      </w:tr>
    </w:tbl>
    <w:p w:rsidR="00A54F4E" w:rsidRPr="007E10F2" w:rsidRDefault="00A54F4E">
      <w:pPr>
        <w:pStyle w:val="ConsPlusNormal"/>
        <w:jc w:val="both"/>
        <w:rPr>
          <w:rFonts w:ascii="Times New Roman" w:hAnsi="Times New Roman" w:cs="Times New Roman"/>
          <w:sz w:val="24"/>
          <w:szCs w:val="24"/>
        </w:rPr>
      </w:pPr>
    </w:p>
    <w:p w:rsidR="00A54F4E" w:rsidRPr="007E10F2" w:rsidRDefault="00A54F4E" w:rsidP="00E07B8C">
      <w:pPr>
        <w:pStyle w:val="ConsPlusNonformat"/>
        <w:jc w:val="center"/>
        <w:rPr>
          <w:rFonts w:ascii="Times New Roman" w:hAnsi="Times New Roman" w:cs="Times New Roman"/>
          <w:sz w:val="24"/>
          <w:szCs w:val="24"/>
        </w:rPr>
      </w:pPr>
      <w:r w:rsidRPr="007E10F2">
        <w:rPr>
          <w:rFonts w:ascii="Times New Roman" w:hAnsi="Times New Roman" w:cs="Times New Roman"/>
          <w:sz w:val="24"/>
          <w:szCs w:val="24"/>
        </w:rPr>
        <w:t>Уведомление</w:t>
      </w:r>
    </w:p>
    <w:p w:rsidR="00A54F4E" w:rsidRPr="007E10F2" w:rsidRDefault="00A54F4E" w:rsidP="00E07B8C">
      <w:pPr>
        <w:pStyle w:val="ConsPlusNonformat"/>
        <w:jc w:val="center"/>
        <w:rPr>
          <w:rFonts w:ascii="Times New Roman" w:hAnsi="Times New Roman" w:cs="Times New Roman"/>
          <w:sz w:val="24"/>
          <w:szCs w:val="24"/>
        </w:rPr>
      </w:pPr>
      <w:r w:rsidRPr="007E10F2">
        <w:rPr>
          <w:rFonts w:ascii="Times New Roman" w:hAnsi="Times New Roman" w:cs="Times New Roman"/>
          <w:sz w:val="24"/>
          <w:szCs w:val="24"/>
        </w:rPr>
        <w:t>о регистрации установки, демонтажа или замены намогильного сооружения</w:t>
      </w:r>
    </w:p>
    <w:p w:rsidR="00A54F4E" w:rsidRPr="007E10F2" w:rsidRDefault="00A54F4E" w:rsidP="00E07B8C">
      <w:pPr>
        <w:pStyle w:val="ConsPlusNonformat"/>
        <w:jc w:val="center"/>
        <w:rPr>
          <w:rFonts w:ascii="Times New Roman" w:hAnsi="Times New Roman" w:cs="Times New Roman"/>
          <w:sz w:val="24"/>
          <w:szCs w:val="24"/>
        </w:rPr>
      </w:pPr>
      <w:r w:rsidRPr="007E10F2">
        <w:rPr>
          <w:rFonts w:ascii="Times New Roman" w:hAnsi="Times New Roman" w:cs="Times New Roman"/>
          <w:sz w:val="24"/>
          <w:szCs w:val="24"/>
        </w:rPr>
        <w:t>"__" ____________ ______ г.</w:t>
      </w:r>
    </w:p>
    <w:p w:rsidR="00A54F4E" w:rsidRPr="007E10F2" w:rsidRDefault="00A54F4E" w:rsidP="00E07B8C">
      <w:pPr>
        <w:pStyle w:val="ConsPlusNonformat"/>
        <w:jc w:val="center"/>
        <w:rPr>
          <w:rFonts w:ascii="Times New Roman" w:hAnsi="Times New Roman" w:cs="Times New Roman"/>
          <w:sz w:val="24"/>
          <w:szCs w:val="24"/>
        </w:rPr>
      </w:pPr>
      <w:r w:rsidRPr="007E10F2">
        <w:rPr>
          <w:rFonts w:ascii="Times New Roman" w:hAnsi="Times New Roman" w:cs="Times New Roman"/>
          <w:sz w:val="24"/>
          <w:szCs w:val="24"/>
        </w:rPr>
        <w:t>(дата регистрации)</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1. Статус разрешения: _____________________________________________________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(действующее/изменено/прекращено)</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2. ________________________________________________________________________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(регистрационный номер)</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3. ________________________________________________________________________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(дата)</w:t>
      </w:r>
    </w:p>
    <w:p w:rsidR="00A54F4E" w:rsidRPr="007E10F2" w:rsidRDefault="00A54F4E">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92"/>
        <w:gridCol w:w="4479"/>
      </w:tblGrid>
      <w:tr w:rsidR="007E10F2" w:rsidRPr="007E10F2">
        <w:tc>
          <w:tcPr>
            <w:tcW w:w="4592" w:type="dxa"/>
            <w:vAlign w:val="center"/>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Ф.И.О. заявителя</w:t>
            </w:r>
          </w:p>
        </w:tc>
        <w:tc>
          <w:tcPr>
            <w:tcW w:w="4479" w:type="dxa"/>
            <w:vAlign w:val="bottom"/>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vAlign w:val="center"/>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N заявления</w:t>
            </w:r>
          </w:p>
        </w:tc>
        <w:tc>
          <w:tcPr>
            <w:tcW w:w="4479" w:type="dxa"/>
            <w:vAlign w:val="bottom"/>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vAlign w:val="center"/>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Цель обращения</w:t>
            </w:r>
          </w:p>
        </w:tc>
        <w:tc>
          <w:tcPr>
            <w:tcW w:w="4479" w:type="dxa"/>
            <w:vAlign w:val="bottom"/>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vAlign w:val="center"/>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Статус заявления</w:t>
            </w:r>
          </w:p>
        </w:tc>
        <w:tc>
          <w:tcPr>
            <w:tcW w:w="4479" w:type="dxa"/>
            <w:vAlign w:val="bottom"/>
          </w:tcPr>
          <w:p w:rsidR="00A54F4E" w:rsidRPr="007E10F2" w:rsidRDefault="00A54F4E">
            <w:pPr>
              <w:pStyle w:val="ConsPlusNormal"/>
              <w:rPr>
                <w:rFonts w:ascii="Times New Roman" w:hAnsi="Times New Roman" w:cs="Times New Roman"/>
                <w:sz w:val="24"/>
                <w:szCs w:val="24"/>
              </w:rPr>
            </w:pPr>
          </w:p>
        </w:tc>
      </w:tr>
      <w:tr w:rsidR="007E10F2" w:rsidRPr="007E10F2">
        <w:tc>
          <w:tcPr>
            <w:tcW w:w="9071" w:type="dxa"/>
            <w:gridSpan w:val="2"/>
            <w:vAlign w:val="center"/>
          </w:tcPr>
          <w:p w:rsidR="00A54F4E" w:rsidRPr="007E10F2" w:rsidRDefault="00A54F4E">
            <w:pPr>
              <w:pStyle w:val="ConsPlusNormal"/>
              <w:outlineLvl w:val="2"/>
              <w:rPr>
                <w:rFonts w:ascii="Times New Roman" w:hAnsi="Times New Roman" w:cs="Times New Roman"/>
                <w:sz w:val="24"/>
                <w:szCs w:val="24"/>
              </w:rPr>
            </w:pPr>
            <w:r w:rsidRPr="007E10F2">
              <w:rPr>
                <w:rFonts w:ascii="Times New Roman" w:hAnsi="Times New Roman" w:cs="Times New Roman"/>
                <w:sz w:val="24"/>
                <w:szCs w:val="24"/>
              </w:rPr>
              <w:t>Сведения о работах и месте их проведения:</w:t>
            </w:r>
          </w:p>
        </w:tc>
      </w:tr>
      <w:tr w:rsidR="007E10F2" w:rsidRPr="007E10F2">
        <w:tc>
          <w:tcPr>
            <w:tcW w:w="4592" w:type="dxa"/>
            <w:vAlign w:val="center"/>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Наименование кладбища</w:t>
            </w:r>
          </w:p>
        </w:tc>
        <w:tc>
          <w:tcPr>
            <w:tcW w:w="4479" w:type="dxa"/>
            <w:vAlign w:val="bottom"/>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vAlign w:val="center"/>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Вид места захоронения</w:t>
            </w:r>
          </w:p>
        </w:tc>
        <w:tc>
          <w:tcPr>
            <w:tcW w:w="4479" w:type="dxa"/>
            <w:vAlign w:val="bottom"/>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vAlign w:val="center"/>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Тип захоронения по специализации</w:t>
            </w:r>
          </w:p>
        </w:tc>
        <w:tc>
          <w:tcPr>
            <w:tcW w:w="4479" w:type="dxa"/>
            <w:vAlign w:val="bottom"/>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vAlign w:val="center"/>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Тип захоронения по конфессии</w:t>
            </w:r>
          </w:p>
        </w:tc>
        <w:tc>
          <w:tcPr>
            <w:tcW w:w="4479" w:type="dxa"/>
            <w:vAlign w:val="bottom"/>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vAlign w:val="center"/>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N участка</w:t>
            </w:r>
          </w:p>
        </w:tc>
        <w:tc>
          <w:tcPr>
            <w:tcW w:w="4479" w:type="dxa"/>
            <w:vAlign w:val="bottom"/>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vAlign w:val="center"/>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Размер места захоронения</w:t>
            </w:r>
          </w:p>
        </w:tc>
        <w:tc>
          <w:tcPr>
            <w:tcW w:w="4479" w:type="dxa"/>
            <w:vAlign w:val="bottom"/>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vAlign w:val="center"/>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Вид работ</w:t>
            </w:r>
          </w:p>
        </w:tc>
        <w:tc>
          <w:tcPr>
            <w:tcW w:w="4479" w:type="dxa"/>
            <w:vAlign w:val="bottom"/>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vAlign w:val="center"/>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Период работ</w:t>
            </w:r>
          </w:p>
        </w:tc>
        <w:tc>
          <w:tcPr>
            <w:tcW w:w="4479" w:type="dxa"/>
            <w:vAlign w:val="bottom"/>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vAlign w:val="center"/>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Исполнитель работ: Ф.И.О. лица, ответственного за захоронение</w:t>
            </w:r>
          </w:p>
        </w:tc>
        <w:tc>
          <w:tcPr>
            <w:tcW w:w="4479" w:type="dxa"/>
            <w:vAlign w:val="bottom"/>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vAlign w:val="center"/>
          </w:tcPr>
          <w:p w:rsidR="00A54F4E" w:rsidRPr="007E10F2" w:rsidRDefault="00A54F4E">
            <w:pPr>
              <w:pStyle w:val="ConsPlusNormal"/>
              <w:rPr>
                <w:rFonts w:ascii="Times New Roman" w:hAnsi="Times New Roman" w:cs="Times New Roman"/>
                <w:sz w:val="24"/>
                <w:szCs w:val="24"/>
              </w:rPr>
            </w:pPr>
          </w:p>
        </w:tc>
        <w:tc>
          <w:tcPr>
            <w:tcW w:w="4479" w:type="dxa"/>
            <w:vAlign w:val="bottom"/>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vAlign w:val="center"/>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Электронная подпись муниципального служащего уполномоченного органа</w:t>
            </w:r>
          </w:p>
        </w:tc>
        <w:tc>
          <w:tcPr>
            <w:tcW w:w="4479" w:type="dxa"/>
            <w:vAlign w:val="bottom"/>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"__" _______________ 20___ г.</w:t>
            </w:r>
          </w:p>
        </w:tc>
      </w:tr>
    </w:tbl>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E07B8C" w:rsidRPr="007E10F2" w:rsidRDefault="00E07B8C">
      <w:pPr>
        <w:pStyle w:val="ConsPlusNormal"/>
        <w:jc w:val="both"/>
        <w:rPr>
          <w:rFonts w:ascii="Times New Roman" w:hAnsi="Times New Roman" w:cs="Times New Roman"/>
          <w:sz w:val="24"/>
          <w:szCs w:val="24"/>
        </w:rPr>
      </w:pP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rmal"/>
        <w:jc w:val="right"/>
        <w:outlineLvl w:val="1"/>
        <w:rPr>
          <w:rFonts w:ascii="Times New Roman" w:hAnsi="Times New Roman" w:cs="Times New Roman"/>
          <w:sz w:val="24"/>
          <w:szCs w:val="24"/>
        </w:rPr>
      </w:pPr>
      <w:r w:rsidRPr="007E10F2">
        <w:rPr>
          <w:rFonts w:ascii="Times New Roman" w:hAnsi="Times New Roman" w:cs="Times New Roman"/>
          <w:sz w:val="24"/>
          <w:szCs w:val="24"/>
        </w:rPr>
        <w:t>Приложение 12</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к административному регламенту</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предоставления муниципальной</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услуги по предоставлению места</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для захоронения (перезахоронения)</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под погребение умершего и выдаче</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разрешения на погребение, по</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регистрации установки, демонтажа</w:t>
      </w:r>
    </w:p>
    <w:p w:rsidR="00A54F4E" w:rsidRPr="007E10F2" w:rsidRDefault="00A54F4E">
      <w:pPr>
        <w:pStyle w:val="ConsPlusNormal"/>
        <w:jc w:val="right"/>
        <w:rPr>
          <w:rFonts w:ascii="Times New Roman" w:hAnsi="Times New Roman" w:cs="Times New Roman"/>
          <w:sz w:val="24"/>
          <w:szCs w:val="24"/>
        </w:rPr>
      </w:pPr>
      <w:r w:rsidRPr="007E10F2">
        <w:rPr>
          <w:rFonts w:ascii="Times New Roman" w:hAnsi="Times New Roman" w:cs="Times New Roman"/>
          <w:sz w:val="24"/>
          <w:szCs w:val="24"/>
        </w:rPr>
        <w:t>или замены намогильного сооружения</w:t>
      </w:r>
    </w:p>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Форма выписки о намогильных сооружениях из реестра мест захоронений</w:t>
      </w:r>
    </w:p>
    <w:p w:rsidR="00A54F4E" w:rsidRPr="007E10F2" w:rsidRDefault="00A54F4E">
      <w:pPr>
        <w:pStyle w:val="ConsPlusNormal"/>
        <w:jc w:val="both"/>
        <w:rPr>
          <w:rFonts w:ascii="Times New Roman" w:hAnsi="Times New Roman" w:cs="Times New Roman"/>
          <w:sz w:val="24"/>
          <w:szCs w:val="24"/>
        </w:rP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04"/>
        <w:gridCol w:w="4819"/>
      </w:tblGrid>
      <w:tr w:rsidR="007E10F2" w:rsidRPr="007E10F2">
        <w:tc>
          <w:tcPr>
            <w:tcW w:w="4204" w:type="dxa"/>
            <w:tcBorders>
              <w:top w:val="nil"/>
              <w:left w:val="nil"/>
              <w:right w:val="nil"/>
            </w:tcBorders>
          </w:tcPr>
          <w:p w:rsidR="00A54F4E" w:rsidRPr="007E10F2" w:rsidRDefault="00A54F4E">
            <w:pPr>
              <w:pStyle w:val="ConsPlusNormal"/>
              <w:rPr>
                <w:rFonts w:ascii="Times New Roman" w:hAnsi="Times New Roman" w:cs="Times New Roman"/>
                <w:sz w:val="24"/>
                <w:szCs w:val="24"/>
              </w:rPr>
            </w:pPr>
          </w:p>
        </w:tc>
        <w:tc>
          <w:tcPr>
            <w:tcW w:w="4819" w:type="dxa"/>
            <w:vMerge w:val="restart"/>
            <w:tcBorders>
              <w:top w:val="nil"/>
              <w:left w:val="nil"/>
              <w:bottom w:val="nil"/>
              <w:right w:val="nil"/>
            </w:tcBorders>
          </w:tcPr>
          <w:p w:rsidR="00A54F4E" w:rsidRPr="007E10F2" w:rsidRDefault="00A54F4E">
            <w:pPr>
              <w:pStyle w:val="ConsPlusNormal"/>
              <w:rPr>
                <w:rFonts w:ascii="Times New Roman" w:hAnsi="Times New Roman" w:cs="Times New Roman"/>
                <w:sz w:val="24"/>
                <w:szCs w:val="24"/>
              </w:rPr>
            </w:pPr>
          </w:p>
        </w:tc>
      </w:tr>
      <w:tr w:rsidR="007E10F2" w:rsidRPr="007E10F2">
        <w:tc>
          <w:tcPr>
            <w:tcW w:w="4204" w:type="dxa"/>
            <w:tcBorders>
              <w:left w:val="nil"/>
              <w:right w:val="nil"/>
            </w:tcBorders>
            <w:vAlign w:val="bottom"/>
          </w:tcPr>
          <w:p w:rsidR="00A54F4E" w:rsidRPr="007E10F2" w:rsidRDefault="00A54F4E">
            <w:pPr>
              <w:pStyle w:val="ConsPlusNormal"/>
              <w:rPr>
                <w:rFonts w:ascii="Times New Roman" w:hAnsi="Times New Roman" w:cs="Times New Roman"/>
                <w:sz w:val="24"/>
                <w:szCs w:val="24"/>
              </w:rPr>
            </w:pPr>
          </w:p>
        </w:tc>
        <w:tc>
          <w:tcPr>
            <w:tcW w:w="4819" w:type="dxa"/>
            <w:vMerge/>
            <w:tcBorders>
              <w:top w:val="nil"/>
              <w:left w:val="nil"/>
              <w:bottom w:val="nil"/>
              <w:right w:val="nil"/>
            </w:tcBorders>
          </w:tcPr>
          <w:p w:rsidR="00A54F4E" w:rsidRPr="007E10F2" w:rsidRDefault="00A54F4E">
            <w:pPr>
              <w:pStyle w:val="ConsPlusNormal"/>
              <w:rPr>
                <w:rFonts w:ascii="Times New Roman" w:hAnsi="Times New Roman" w:cs="Times New Roman"/>
                <w:sz w:val="24"/>
                <w:szCs w:val="24"/>
              </w:rPr>
            </w:pPr>
          </w:p>
        </w:tc>
      </w:tr>
      <w:tr w:rsidR="007E10F2" w:rsidRPr="007E10F2">
        <w:tc>
          <w:tcPr>
            <w:tcW w:w="4204" w:type="dxa"/>
            <w:tcBorders>
              <w:left w:val="nil"/>
              <w:bottom w:val="nil"/>
              <w:right w:val="nil"/>
            </w:tcBorders>
          </w:tcPr>
          <w:p w:rsidR="00A54F4E" w:rsidRPr="007E10F2" w:rsidRDefault="00A54F4E">
            <w:pPr>
              <w:pStyle w:val="ConsPlusNormal"/>
              <w:jc w:val="center"/>
              <w:rPr>
                <w:rFonts w:ascii="Times New Roman" w:hAnsi="Times New Roman" w:cs="Times New Roman"/>
                <w:sz w:val="24"/>
                <w:szCs w:val="24"/>
              </w:rPr>
            </w:pPr>
            <w:r w:rsidRPr="007E10F2">
              <w:rPr>
                <w:rFonts w:ascii="Times New Roman" w:hAnsi="Times New Roman" w:cs="Times New Roman"/>
                <w:sz w:val="24"/>
                <w:szCs w:val="24"/>
              </w:rPr>
              <w:t>(наименование уполномоченного органа)</w:t>
            </w:r>
          </w:p>
        </w:tc>
        <w:tc>
          <w:tcPr>
            <w:tcW w:w="4819" w:type="dxa"/>
            <w:vMerge/>
            <w:tcBorders>
              <w:top w:val="nil"/>
              <w:left w:val="nil"/>
              <w:bottom w:val="nil"/>
              <w:right w:val="nil"/>
            </w:tcBorders>
          </w:tcPr>
          <w:p w:rsidR="00A54F4E" w:rsidRPr="007E10F2" w:rsidRDefault="00A54F4E">
            <w:pPr>
              <w:pStyle w:val="ConsPlusNormal"/>
              <w:rPr>
                <w:rFonts w:ascii="Times New Roman" w:hAnsi="Times New Roman" w:cs="Times New Roman"/>
                <w:sz w:val="24"/>
                <w:szCs w:val="24"/>
              </w:rPr>
            </w:pPr>
          </w:p>
        </w:tc>
      </w:tr>
    </w:tbl>
    <w:p w:rsidR="00A54F4E" w:rsidRPr="007E10F2" w:rsidRDefault="00A54F4E">
      <w:pPr>
        <w:pStyle w:val="ConsPlusNormal"/>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Выписка о намогильных сооружениях из реестра мест захоронений</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"__" ____________ ______г.</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(дата выдачи документа)</w:t>
      </w:r>
    </w:p>
    <w:p w:rsidR="00A54F4E" w:rsidRPr="007E10F2" w:rsidRDefault="00A54F4E">
      <w:pPr>
        <w:pStyle w:val="ConsPlusNonformat"/>
        <w:jc w:val="both"/>
        <w:rPr>
          <w:rFonts w:ascii="Times New Roman" w:hAnsi="Times New Roman" w:cs="Times New Roman"/>
          <w:sz w:val="24"/>
          <w:szCs w:val="24"/>
        </w:rPr>
      </w:pP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1. Статус записи __________________________________________________________</w:t>
      </w:r>
    </w:p>
    <w:p w:rsidR="00A54F4E" w:rsidRPr="007E10F2" w:rsidRDefault="00A54F4E">
      <w:pPr>
        <w:pStyle w:val="ConsPlusNonformat"/>
        <w:jc w:val="both"/>
        <w:rPr>
          <w:rFonts w:ascii="Times New Roman" w:hAnsi="Times New Roman" w:cs="Times New Roman"/>
          <w:sz w:val="24"/>
          <w:szCs w:val="24"/>
        </w:rPr>
      </w:pPr>
      <w:r w:rsidRPr="007E10F2">
        <w:rPr>
          <w:rFonts w:ascii="Times New Roman" w:hAnsi="Times New Roman" w:cs="Times New Roman"/>
          <w:sz w:val="24"/>
          <w:szCs w:val="24"/>
        </w:rPr>
        <w:t xml:space="preserve">                     (действующая/изменена/прекращена)</w:t>
      </w:r>
    </w:p>
    <w:p w:rsidR="00A54F4E" w:rsidRPr="007E10F2" w:rsidRDefault="00A54F4E">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92"/>
        <w:gridCol w:w="4479"/>
      </w:tblGrid>
      <w:tr w:rsidR="007E10F2" w:rsidRPr="007E10F2">
        <w:tc>
          <w:tcPr>
            <w:tcW w:w="4592" w:type="dxa"/>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Ф.И.О. заявителя</w:t>
            </w:r>
          </w:p>
        </w:tc>
        <w:tc>
          <w:tcPr>
            <w:tcW w:w="4479" w:type="dxa"/>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N заявления</w:t>
            </w:r>
          </w:p>
        </w:tc>
        <w:tc>
          <w:tcPr>
            <w:tcW w:w="4479" w:type="dxa"/>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Цель обращения</w:t>
            </w:r>
          </w:p>
        </w:tc>
        <w:tc>
          <w:tcPr>
            <w:tcW w:w="4479" w:type="dxa"/>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Статус заявления</w:t>
            </w:r>
          </w:p>
        </w:tc>
        <w:tc>
          <w:tcPr>
            <w:tcW w:w="4479" w:type="dxa"/>
          </w:tcPr>
          <w:p w:rsidR="00A54F4E" w:rsidRPr="007E10F2" w:rsidRDefault="00A54F4E">
            <w:pPr>
              <w:pStyle w:val="ConsPlusNormal"/>
              <w:rPr>
                <w:rFonts w:ascii="Times New Roman" w:hAnsi="Times New Roman" w:cs="Times New Roman"/>
                <w:sz w:val="24"/>
                <w:szCs w:val="24"/>
              </w:rPr>
            </w:pPr>
          </w:p>
        </w:tc>
      </w:tr>
      <w:tr w:rsidR="007E10F2" w:rsidRPr="007E10F2">
        <w:tc>
          <w:tcPr>
            <w:tcW w:w="9071" w:type="dxa"/>
            <w:gridSpan w:val="2"/>
          </w:tcPr>
          <w:p w:rsidR="00A54F4E" w:rsidRPr="007E10F2" w:rsidRDefault="00A54F4E">
            <w:pPr>
              <w:pStyle w:val="ConsPlusNormal"/>
              <w:outlineLvl w:val="2"/>
              <w:rPr>
                <w:rFonts w:ascii="Times New Roman" w:hAnsi="Times New Roman" w:cs="Times New Roman"/>
                <w:sz w:val="24"/>
                <w:szCs w:val="24"/>
              </w:rPr>
            </w:pPr>
            <w:r w:rsidRPr="007E10F2">
              <w:rPr>
                <w:rFonts w:ascii="Times New Roman" w:hAnsi="Times New Roman" w:cs="Times New Roman"/>
                <w:sz w:val="24"/>
                <w:szCs w:val="24"/>
              </w:rPr>
              <w:t>Сведения о месте захоронения:</w:t>
            </w:r>
          </w:p>
        </w:tc>
      </w:tr>
      <w:tr w:rsidR="007E10F2" w:rsidRPr="007E10F2">
        <w:tc>
          <w:tcPr>
            <w:tcW w:w="4592" w:type="dxa"/>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Наименование кладбища</w:t>
            </w:r>
          </w:p>
        </w:tc>
        <w:tc>
          <w:tcPr>
            <w:tcW w:w="4479" w:type="dxa"/>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Вид места захоронения</w:t>
            </w:r>
          </w:p>
        </w:tc>
        <w:tc>
          <w:tcPr>
            <w:tcW w:w="4479" w:type="dxa"/>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Тип захоронения по специализации</w:t>
            </w:r>
          </w:p>
        </w:tc>
        <w:tc>
          <w:tcPr>
            <w:tcW w:w="4479" w:type="dxa"/>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Тип захоронения по конфессии</w:t>
            </w:r>
          </w:p>
        </w:tc>
        <w:tc>
          <w:tcPr>
            <w:tcW w:w="4479" w:type="dxa"/>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N участка</w:t>
            </w:r>
          </w:p>
        </w:tc>
        <w:tc>
          <w:tcPr>
            <w:tcW w:w="4479" w:type="dxa"/>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N могилы</w:t>
            </w:r>
          </w:p>
        </w:tc>
        <w:tc>
          <w:tcPr>
            <w:tcW w:w="4479" w:type="dxa"/>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Размер места захоронения</w:t>
            </w:r>
          </w:p>
        </w:tc>
        <w:tc>
          <w:tcPr>
            <w:tcW w:w="4479" w:type="dxa"/>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Ф.И.О. лица, ответственного за захоронение</w:t>
            </w:r>
          </w:p>
        </w:tc>
        <w:tc>
          <w:tcPr>
            <w:tcW w:w="4479" w:type="dxa"/>
          </w:tcPr>
          <w:p w:rsidR="00A54F4E" w:rsidRPr="007E10F2" w:rsidRDefault="00A54F4E">
            <w:pPr>
              <w:pStyle w:val="ConsPlusNormal"/>
              <w:rPr>
                <w:rFonts w:ascii="Times New Roman" w:hAnsi="Times New Roman" w:cs="Times New Roman"/>
                <w:sz w:val="24"/>
                <w:szCs w:val="24"/>
              </w:rPr>
            </w:pPr>
          </w:p>
        </w:tc>
      </w:tr>
      <w:tr w:rsidR="007E10F2" w:rsidRPr="007E10F2">
        <w:tc>
          <w:tcPr>
            <w:tcW w:w="9071" w:type="dxa"/>
            <w:gridSpan w:val="2"/>
          </w:tcPr>
          <w:p w:rsidR="00A54F4E" w:rsidRPr="007E10F2" w:rsidRDefault="00A54F4E">
            <w:pPr>
              <w:pStyle w:val="ConsPlusNormal"/>
              <w:outlineLvl w:val="2"/>
              <w:rPr>
                <w:rFonts w:ascii="Times New Roman" w:hAnsi="Times New Roman" w:cs="Times New Roman"/>
                <w:sz w:val="24"/>
                <w:szCs w:val="24"/>
              </w:rPr>
            </w:pPr>
            <w:r w:rsidRPr="007E10F2">
              <w:rPr>
                <w:rFonts w:ascii="Times New Roman" w:hAnsi="Times New Roman" w:cs="Times New Roman"/>
                <w:sz w:val="24"/>
                <w:szCs w:val="24"/>
              </w:rPr>
              <w:t>Сведения о погребенном:</w:t>
            </w:r>
          </w:p>
        </w:tc>
      </w:tr>
      <w:tr w:rsidR="007E10F2" w:rsidRPr="007E10F2">
        <w:tc>
          <w:tcPr>
            <w:tcW w:w="4592" w:type="dxa"/>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Ф.И.О. погребенного</w:t>
            </w:r>
          </w:p>
        </w:tc>
        <w:tc>
          <w:tcPr>
            <w:tcW w:w="4479" w:type="dxa"/>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Дата смерти погребенного</w:t>
            </w:r>
          </w:p>
        </w:tc>
        <w:tc>
          <w:tcPr>
            <w:tcW w:w="4479" w:type="dxa"/>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Сведения о намогильных сооружениях:</w:t>
            </w:r>
          </w:p>
        </w:tc>
        <w:tc>
          <w:tcPr>
            <w:tcW w:w="4479" w:type="dxa"/>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N регистрации</w:t>
            </w:r>
          </w:p>
        </w:tc>
        <w:tc>
          <w:tcPr>
            <w:tcW w:w="4479" w:type="dxa"/>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Вид</w:t>
            </w:r>
          </w:p>
        </w:tc>
        <w:tc>
          <w:tcPr>
            <w:tcW w:w="4479" w:type="dxa"/>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Наименование намогильного сооружения</w:t>
            </w:r>
          </w:p>
        </w:tc>
        <w:tc>
          <w:tcPr>
            <w:tcW w:w="4479" w:type="dxa"/>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Дата установки</w:t>
            </w:r>
          </w:p>
        </w:tc>
        <w:tc>
          <w:tcPr>
            <w:tcW w:w="4479" w:type="dxa"/>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Размер</w:t>
            </w:r>
          </w:p>
        </w:tc>
        <w:tc>
          <w:tcPr>
            <w:tcW w:w="4479" w:type="dxa"/>
          </w:tcPr>
          <w:p w:rsidR="00A54F4E" w:rsidRPr="007E10F2" w:rsidRDefault="00A54F4E">
            <w:pPr>
              <w:pStyle w:val="ConsPlusNormal"/>
              <w:rPr>
                <w:rFonts w:ascii="Times New Roman" w:hAnsi="Times New Roman" w:cs="Times New Roman"/>
                <w:sz w:val="24"/>
                <w:szCs w:val="24"/>
              </w:rPr>
            </w:pPr>
          </w:p>
        </w:tc>
      </w:tr>
      <w:tr w:rsidR="007E10F2" w:rsidRPr="007E10F2">
        <w:tc>
          <w:tcPr>
            <w:tcW w:w="4592" w:type="dxa"/>
          </w:tcPr>
          <w:p w:rsidR="00A54F4E" w:rsidRPr="007E10F2" w:rsidRDefault="00A54F4E">
            <w:pPr>
              <w:pStyle w:val="ConsPlusNormal"/>
              <w:rPr>
                <w:rFonts w:ascii="Times New Roman" w:hAnsi="Times New Roman" w:cs="Times New Roman"/>
                <w:sz w:val="24"/>
                <w:szCs w:val="24"/>
              </w:rPr>
            </w:pPr>
            <w:r w:rsidRPr="007E10F2">
              <w:rPr>
                <w:rFonts w:ascii="Times New Roman" w:hAnsi="Times New Roman" w:cs="Times New Roman"/>
                <w:sz w:val="24"/>
                <w:szCs w:val="24"/>
              </w:rPr>
              <w:t>Электронная подпись муниципального служащего уполномоченного органа</w:t>
            </w:r>
          </w:p>
        </w:tc>
        <w:tc>
          <w:tcPr>
            <w:tcW w:w="4479" w:type="dxa"/>
          </w:tcPr>
          <w:p w:rsidR="00A54F4E" w:rsidRPr="007E10F2" w:rsidRDefault="00A54F4E">
            <w:pPr>
              <w:pStyle w:val="ConsPlusNormal"/>
              <w:jc w:val="center"/>
              <w:rPr>
                <w:rFonts w:ascii="Times New Roman" w:hAnsi="Times New Roman" w:cs="Times New Roman"/>
                <w:sz w:val="24"/>
                <w:szCs w:val="24"/>
              </w:rPr>
            </w:pPr>
            <w:r w:rsidRPr="007E10F2">
              <w:rPr>
                <w:rFonts w:ascii="Times New Roman" w:hAnsi="Times New Roman" w:cs="Times New Roman"/>
                <w:sz w:val="24"/>
                <w:szCs w:val="24"/>
              </w:rPr>
              <w:t>"__" _______________ 20___ г.</w:t>
            </w:r>
          </w:p>
        </w:tc>
      </w:tr>
    </w:tbl>
    <w:p w:rsidR="00A54F4E" w:rsidRPr="007E10F2" w:rsidRDefault="00A54F4E">
      <w:pPr>
        <w:pStyle w:val="ConsPlusNormal"/>
        <w:jc w:val="both"/>
        <w:rPr>
          <w:rFonts w:ascii="Times New Roman" w:hAnsi="Times New Roman" w:cs="Times New Roman"/>
          <w:sz w:val="24"/>
          <w:szCs w:val="24"/>
        </w:rPr>
      </w:pPr>
    </w:p>
    <w:p w:rsidR="00BB4F8C" w:rsidRPr="007E10F2" w:rsidRDefault="00BB4F8C">
      <w:pPr>
        <w:rPr>
          <w:rFonts w:ascii="Times New Roman" w:hAnsi="Times New Roman" w:cs="Times New Roman"/>
          <w:sz w:val="24"/>
          <w:szCs w:val="24"/>
        </w:rPr>
      </w:pPr>
    </w:p>
    <w:sectPr w:rsidR="00BB4F8C" w:rsidRPr="007E10F2" w:rsidSect="003832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F4E"/>
    <w:rsid w:val="007E10F2"/>
    <w:rsid w:val="00A54F4E"/>
    <w:rsid w:val="00BB4F8C"/>
    <w:rsid w:val="00D05588"/>
    <w:rsid w:val="00E07B8C"/>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63226"/>
  <w15:chartTrackingRefBased/>
  <w15:docId w15:val="{FC6C1E21-3E41-4947-9881-DF824025B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54F4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54F4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54F4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54F4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54F4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54F4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54F4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54F4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56</Pages>
  <Words>17711</Words>
  <Characters>100954</Characters>
  <Application>Microsoft Office Word</Application>
  <DocSecurity>0</DocSecurity>
  <Lines>841</Lines>
  <Paragraphs>236</Paragraphs>
  <ScaleCrop>false</ScaleCrop>
  <Company/>
  <LinksUpToDate>false</LinksUpToDate>
  <CharactersWithSpaces>118429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6</cp:revision>
  <dcterms:created xsi:type="dcterms:W3CDTF">2026-08-27T09:00:00Z</dcterms:created>
  <dcterms:modified xsi:type="dcterms:W3CDTF">2026-08-27T09:06:00Z</dcterms:modified>
</cp:coreProperties>
</file>