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12" w:type="dxa"/>
        <w:tblInd w:w="-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2423"/>
        <w:gridCol w:w="2377"/>
        <w:gridCol w:w="1615"/>
        <w:gridCol w:w="1315"/>
        <w:gridCol w:w="1281"/>
        <w:gridCol w:w="1489"/>
        <w:gridCol w:w="1107"/>
        <w:gridCol w:w="2797"/>
      </w:tblGrid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97346E">
              <w:rPr>
                <w:sz w:val="20"/>
                <w:szCs w:val="20"/>
                <w:lang w:val="ru-RU"/>
              </w:rPr>
              <w:t>Наименование муниципальной программы: «</w:t>
            </w:r>
            <w:r w:rsidRPr="0097346E">
              <w:rPr>
                <w:b/>
                <w:sz w:val="20"/>
                <w:szCs w:val="20"/>
                <w:lang w:val="ru-RU"/>
              </w:rPr>
              <w:t>Развитие сельского хозяйства и регулирования рынков сельскохозяйственной продукции, сырья и продовольствия</w:t>
            </w:r>
            <w:r w:rsidRPr="0097346E">
              <w:rPr>
                <w:sz w:val="20"/>
                <w:szCs w:val="20"/>
                <w:lang w:val="ru-RU"/>
              </w:rPr>
              <w:t xml:space="preserve">»                             </w:t>
            </w:r>
          </w:p>
          <w:p w:rsidR="00721E0F" w:rsidRPr="0097346E" w:rsidRDefault="00EC0707">
            <w:pPr>
              <w:pStyle w:val="Standard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Ответственный исполнитель муниципальной программы: управление экономики и имущественных отношений города Калуги</w:t>
            </w:r>
          </w:p>
        </w:tc>
      </w:tr>
      <w:tr w:rsidR="00721E0F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</w:t>
            </w:r>
            <w:r>
              <w:rPr>
                <w:b/>
                <w:sz w:val="20"/>
                <w:szCs w:val="20"/>
                <w:lang w:val="ru-RU"/>
              </w:rPr>
              <w:t xml:space="preserve">квартал  </w:t>
            </w:r>
            <w:r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  <w:lang w:val="ru-RU"/>
              </w:rPr>
              <w:t>21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год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>а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Наименование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мероприятия (</w:t>
            </w:r>
            <w:r>
              <w:rPr>
                <w:sz w:val="20"/>
                <w:szCs w:val="20"/>
                <w:lang w:val="ru-RU"/>
              </w:rPr>
              <w:t>основного мероприятия)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подпрограммы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(ведомственной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целевой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программы),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 xml:space="preserve">прочего </w:t>
            </w:r>
            <w:r>
              <w:rPr>
                <w:sz w:val="20"/>
                <w:szCs w:val="20"/>
                <w:lang w:val="ru-RU"/>
              </w:rPr>
              <w:t>мероприятия (</w:t>
            </w:r>
            <w:r w:rsidRPr="0097346E">
              <w:rPr>
                <w:sz w:val="20"/>
                <w:szCs w:val="20"/>
                <w:lang w:val="ru-RU"/>
              </w:rPr>
              <w:t>основного</w:t>
            </w:r>
            <w:proofErr w:type="gramEnd"/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мероприятия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Ответственный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исполнитель,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соисполнитель,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участник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муниципальной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Наименование главного распорядителя средств бюджета муниципаль-ного образования «Город Калуга»</w:t>
            </w:r>
          </w:p>
        </w:tc>
        <w:tc>
          <w:tcPr>
            <w:tcW w:w="13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начала</w:t>
            </w:r>
            <w:proofErr w:type="spellEnd"/>
          </w:p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реализации</w:t>
            </w:r>
            <w:proofErr w:type="spellEnd"/>
          </w:p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</w:p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окончания</w:t>
            </w:r>
            <w:proofErr w:type="spellEnd"/>
          </w:p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реализации</w:t>
            </w:r>
            <w:proofErr w:type="spellEnd"/>
          </w:p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Расходы муниципального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бюджета на реализацию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мероприятия программы</w:t>
            </w:r>
          </w:p>
        </w:tc>
        <w:tc>
          <w:tcPr>
            <w:tcW w:w="27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Полученный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непосредственный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результат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(краткое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описание)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rPr>
          <w:trHeight w:val="1203"/>
        </w:trPr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предусмотрено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муниципальной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программой, тыс.руб.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кассовое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исполнение на</w:t>
            </w:r>
          </w:p>
          <w:p w:rsidR="00721E0F" w:rsidRPr="0097346E" w:rsidRDefault="00EC0707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97346E">
              <w:rPr>
                <w:sz w:val="20"/>
                <w:szCs w:val="20"/>
                <w:lang w:val="ru-RU"/>
              </w:rPr>
              <w:t>отчетную дату, тыс.руб.</w:t>
            </w:r>
          </w:p>
        </w:tc>
        <w:tc>
          <w:tcPr>
            <w:tcW w:w="27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</w:tr>
      <w:tr w:rsidR="00721E0F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rPr>
                <w:b/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 xml:space="preserve">Муниципальная программа муниципального образования «Город Калуга» «Развитие сельского хозяйства и регулирования рынков сельскохозяйственной продукции, сырья и продовольствия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(</w:t>
            </w:r>
            <w:r>
              <w:rPr>
                <w:color w:val="000000"/>
                <w:sz w:val="20"/>
                <w:szCs w:val="20"/>
                <w:lang w:val="ru-RU"/>
              </w:rPr>
              <w:t>далее - Программа)</w:t>
            </w:r>
          </w:p>
        </w:tc>
      </w:tr>
      <w:tr w:rsidR="00721E0F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both"/>
              <w:rPr>
                <w:b/>
                <w:color w:val="CE181E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ВСЕГО: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2450,0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  0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 xml:space="preserve">Подпрограмма  «Развитие молочного скотоводства  муниципальном </w:t>
            </w:r>
            <w:proofErr w:type="gramStart"/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>образовании</w:t>
            </w:r>
            <w:proofErr w:type="gramEnd"/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 xml:space="preserve"> «Город Калуга»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1. Основное мероприятие «Создание условий для развития молочного скотоводства»</w:t>
            </w:r>
          </w:p>
        </w:tc>
      </w:tr>
      <w:tr w:rsidR="00721E0F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outlineLvl w:val="2"/>
              <w:rPr>
                <w:b/>
                <w:color w:val="CE181E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1500,0                    0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1.1.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Предоставление субсидий сельскохозяйственным </w:t>
            </w:r>
            <w:r>
              <w:rPr>
                <w:color w:val="000000"/>
                <w:sz w:val="20"/>
                <w:szCs w:val="20"/>
                <w:lang w:val="ru-RU"/>
              </w:rPr>
              <w:t>товаропроизводителям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расположенных на территории муниципального образования «Город Калуга», на компенсацию части затрат на реализованное молоко с учетом молочной продуктивности коров из бюджета муниципального образования «Город Калуга»</w:t>
            </w: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Предоставление субсидий сельскох</w:t>
            </w:r>
            <w:r>
              <w:rPr>
                <w:color w:val="000000"/>
                <w:sz w:val="20"/>
                <w:szCs w:val="20"/>
                <w:lang w:val="ru-RU"/>
              </w:rPr>
              <w:t>озяйственным товаропроизводителям, расположенным на территории муниципального образования «Город Калуга», на компенсацию части затрат на приобретение оборудования, специальной техники в отрасли животноводства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proofErr w:type="gramStart"/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правление экономики и имущественных отношени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й города Калуги; 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                                          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-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расположенные на территории муницип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ального образования «Город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Калуга»,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деятельность по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производству и реализации сельскохозяйственной продукции,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за исключением личных подсобных хозяйств,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сельскохозяйственных потребительских кооперативов, государственных (муниципальных) учрежд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ений,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индивидуальных предпринимателей, не являющихся главами крестьянских (фермерских) хозяйств, физических лиц</w:t>
            </w:r>
            <w:proofErr w:type="gramEnd"/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г.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2025 г.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1500,0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Эффективное развитие молочного скотоводства и увеличение молочной продукции в сельскохозяйственном производстве муниципального образования «Город Калуга».</w:t>
            </w:r>
          </w:p>
          <w:p w:rsidR="00721E0F" w:rsidRDefault="00721E0F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В </w:t>
            </w:r>
            <w:r>
              <w:rPr>
                <w:color w:val="000000"/>
                <w:sz w:val="20"/>
                <w:szCs w:val="20"/>
                <w:lang w:eastAsia="ru-RU"/>
              </w:rPr>
              <w:t>I</w:t>
            </w:r>
            <w:r w:rsidRPr="0097346E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квартале 2021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 года  заявок от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сельхозтоваропроизводителей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образования «Город Калуга» на предоставление субсидий в управление экономики и имущественных отношений города Калуги не поступало.</w:t>
            </w: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(Предусмотрено финансирование из бюджета МО «Город Калуга» -    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        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1500,0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.)</w:t>
            </w:r>
          </w:p>
          <w:p w:rsidR="00721E0F" w:rsidRDefault="00721E0F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iCs/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:rsidR="00721E0F" w:rsidRDefault="00721E0F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Производство молока сельскохозяйственными товаропроизводителями, расположенными на территории муниципального образования «Город Калуга»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- управление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экономики и имущественных отношений города Калуги;                               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- сельскохозяйственные предприятия, индивидуальные предприниматели,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расположенные на территории муниципального образования «Город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color w:val="000000"/>
                <w:sz w:val="20"/>
                <w:szCs w:val="20"/>
                <w:lang w:val="ru-RU"/>
              </w:rPr>
              <w:t>исключением личных подсобных хозяйств, 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индивидуальных предпринимателей, не являющихся главами крестьянских (фермерских) хозяйств, физических лиц</w:t>
            </w:r>
            <w:proofErr w:type="gramEnd"/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Управление экон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color w:val="000000"/>
                <w:sz w:val="20"/>
                <w:szCs w:val="20"/>
              </w:rPr>
              <w:t>I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квартал 2021 года 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сельхозтоваропроизводите-лями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муниципального образования «Город Калуга» произведено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733,6 тонн молока (16,7% прогнозного показателя)</w:t>
            </w: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:rsidR="00721E0F" w:rsidRDefault="00721E0F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97346E" w:rsidRDefault="00EC0707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autoSpaceDE w:val="0"/>
              <w:jc w:val="both"/>
              <w:rPr>
                <w:color w:val="0066B3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Оказание сельскохозяйственным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товаропроизводителям, расположенным на территории муниципального образования </w:t>
            </w:r>
            <w:r>
              <w:rPr>
                <w:color w:val="000000"/>
                <w:sz w:val="20"/>
                <w:szCs w:val="20"/>
                <w:lang w:val="ru-RU"/>
              </w:rPr>
              <w:t>«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Город Калуга</w:t>
            </w:r>
            <w:r>
              <w:rPr>
                <w:color w:val="000000"/>
                <w:sz w:val="20"/>
                <w:szCs w:val="20"/>
                <w:lang w:val="ru-RU"/>
              </w:rPr>
              <w:t>»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консультационной помощи по внедрению новых технологий животноводства и кормопроизводства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- управление экономики и имущественных отношений города Калуги;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                                       -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расположенные на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территории муниципального образования </w:t>
            </w:r>
            <w:r>
              <w:rPr>
                <w:color w:val="000000"/>
                <w:sz w:val="20"/>
                <w:szCs w:val="20"/>
                <w:lang w:val="ru-RU"/>
              </w:rPr>
              <w:t>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осуществляющие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деятельность по производству и реализации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 за исключением личных подсобных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предпринимателей, не являющихся главами крестьянских (фермерских) хозяйств, физических лиц</w:t>
            </w:r>
            <w:proofErr w:type="gramEnd"/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20.01.2021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Онлайн - семинар «Подбор культур для промежуточных почвопокровных посевов в зависимости от влияния на показатели плодородия почв при системе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no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till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Спикером выступила О.А. Томашова, доцент кафедры земледелия и агрономической химии, Агротехнологическая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академия КФУ им. Вернадского, ведущий специалист по данной теме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исьмо министерства сельского хозяйства РФ, департамент растениеводства, механизации, химизации и защиты растений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(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Депрастениеводство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) от 15.01.2021 № 19/81 в адрес руководителей органов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управления АПК субъектов РФ).</w:t>
            </w:r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25.01.2021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Онлайн-семинар на тему: «Техника и технология обработки средствами защиты растений. Основы». Выступал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Г.Гринь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региональный менеджер СНГ Департамент «Сельхозтехника»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Lechler</w:t>
            </w:r>
            <w:proofErr w:type="spellEnd"/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GmbH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28.01.2021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Круглый стол «О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рганическое сельское хозяйство в России - полезные практики» по обучению на базе сертифицированных органических сельскохозяйственных предприятий (очно-дистанционный формат)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.О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рганизатор - министерство сельского хозяйства РФ, департамент научно-технологическ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ой политики и образовани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я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Депнаучтехполитика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</w:t>
            </w:r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02.02.2021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Онлайн -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еминар на тему: «Техника и технологии обработки средствами защиты растений. Технические неточности и их последствия». Спике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р-</w:t>
            </w:r>
            <w:proofErr w:type="gramEnd"/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Региональный менеджер СНГ Департамент «Сельхозтехника» компан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Lechler</w:t>
            </w:r>
            <w:proofErr w:type="spellEnd"/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GmbH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09.02.2021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Семинар «Тренды обработки средствами защиты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растений». «Техника и технологии обработки средствами защиты растений»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(на базе онлайн - платформы «Золотая осень»). Выступили -                        Л.В. Орлова, президент Националь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ного движения сберегающего земледелия.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А.В.Калашников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руководитель направления Электроника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IT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Farming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ООО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Амазоне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Н.Гринь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региональный менеджер СНГ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Lechler</w:t>
            </w:r>
            <w:proofErr w:type="spellEnd"/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GmbH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16.02.2021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Онлайн-семинар серии «Техника и технологии обработки средствами защиты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растений для почвозащитного и ресурсосберегающего земледелия». Спикер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ы-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С.П.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Кижалкин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менеджер по развитию агрохимического сервиса АО МХК «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Еврохим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О.Ю.Александров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руководитель проектов ГК «Ростсельмаш»,                              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А.В.Калашников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рук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оводитель направления Электроника,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IT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Farming</w:t>
            </w:r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ООО «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Амазоне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Е.Павлова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начальник отдела экспорта ООО «Пегас-Агро»,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Н.Гринь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региональный менеджер СНГ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Департамент «Сельхозтехника»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Lechler</w:t>
            </w:r>
            <w:proofErr w:type="spellEnd"/>
            <w:r w:rsidRPr="0097346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GmbH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</w:t>
            </w:r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18.02.2021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Вебинар на тему «Маркировка молочной прод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укции и животных» (при информационной поддержке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Российской онлайн - платформы АПК «Золотая осень» компания Первый Бит.</w:t>
            </w:r>
            <w:proofErr w:type="gramEnd"/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02.03.2021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Совещание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в режиме видеоконференции  по вопросу организации работы по подключению к ГИИС управления общественными финансами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«Электронный бюджет» - получателей государственной поддержки.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Сельхозтоваропроизводителей</w:t>
            </w:r>
            <w:proofErr w:type="spellEnd"/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Организатор - Министерство сельского хозяйства Калужской области.</w:t>
            </w:r>
          </w:p>
          <w:p w:rsidR="00721E0F" w:rsidRDefault="00EC0707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24.03.2021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Конференция  «Цифровые сервисы в АПК» (онлайн - трансляция). Куратор направления       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                   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А.Вишневский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АО «Калуга-Астрал».</w:t>
            </w: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Подпрограмма  «По сохранению и воспроизводству плодородия почв, поддержке отдельных отраслей сельскохозяйственного производства 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сельскохозяйственных товаропроизводителей, расположенных на территории муниципального образования «Город Калуга»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1. Основное мероприятие «Сохранение и воспроизводство плодородия почв, техническая модернизация сельскохозяйственного производства»</w:t>
            </w:r>
          </w:p>
        </w:tc>
      </w:tr>
      <w:tr w:rsidR="00721E0F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500,0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   0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Предоставление субсидий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сельскохозяйственным товаропроизводителям,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расположенным на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на поддержку отдельных отраслей сельскохозяйственного производства:</w:t>
            </w:r>
          </w:p>
          <w:p w:rsidR="00721E0F" w:rsidRPr="0097346E" w:rsidRDefault="00EC0707">
            <w:pPr>
              <w:pStyle w:val="Standard"/>
              <w:autoSpaceDE w:val="0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1. Известкование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кислых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почв.</w:t>
            </w:r>
          </w:p>
          <w:p w:rsidR="00721E0F" w:rsidRPr="0097346E" w:rsidRDefault="00EC0707">
            <w:pPr>
              <w:pStyle w:val="Standard"/>
              <w:autoSpaceDE w:val="0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2. Мелиорация земель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(проведение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культуртехнических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мероприятий).</w:t>
            </w:r>
          </w:p>
          <w:p w:rsidR="00721E0F" w:rsidRPr="0097346E" w:rsidRDefault="00EC0707">
            <w:pPr>
              <w:pStyle w:val="Standard"/>
              <w:autoSpaceDE w:val="0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t>3.  Агрохимическое обследование почв.</w:t>
            </w:r>
          </w:p>
          <w:p w:rsidR="00721E0F" w:rsidRPr="0097346E" w:rsidRDefault="00EC0707">
            <w:pPr>
              <w:pStyle w:val="Standard"/>
              <w:autoSpaceDE w:val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4.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Оказание несвязанной поддержки сельхозтоваро-производителей в о</w:t>
            </w:r>
            <w:r>
              <w:rPr>
                <w:color w:val="000000"/>
                <w:sz w:val="20"/>
                <w:szCs w:val="20"/>
                <w:lang w:val="ru-RU"/>
              </w:rPr>
              <w:t>трасли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растениеводства.</w:t>
            </w:r>
          </w:p>
          <w:p w:rsidR="00721E0F" w:rsidRPr="0097346E" w:rsidRDefault="00EC0707">
            <w:pPr>
              <w:pStyle w:val="Standard"/>
              <w:autoSpaceDE w:val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. Приобретение элитных семян.</w:t>
            </w:r>
          </w:p>
          <w:p w:rsidR="00721E0F" w:rsidRPr="0097346E" w:rsidRDefault="00EC0707">
            <w:pPr>
              <w:pStyle w:val="Standard"/>
              <w:autoSpaceDE w:val="0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6. </w:t>
            </w:r>
            <w:r>
              <w:rPr>
                <w:color w:val="000000"/>
                <w:sz w:val="20"/>
                <w:szCs w:val="20"/>
                <w:lang w:val="ru-RU"/>
              </w:rPr>
              <w:t>Техническая мо</w:t>
            </w:r>
            <w:r>
              <w:rPr>
                <w:color w:val="000000"/>
                <w:sz w:val="20"/>
                <w:szCs w:val="20"/>
                <w:lang w:val="ru-RU"/>
              </w:rPr>
              <w:t>дернизация сельскохозяйственного производства в отрасли растениеводства (приобретение сельскохозяйственной техники)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proofErr w:type="gramStart"/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правление экономики и имущественных отношений города Калуги; 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                                         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- сельскохозяйственные предприяти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я,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индивидуальные предприниматели,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являющиеся главами крестьянских (фермерских) хозяйств,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крестьянские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(фермерские) хозяйства, расположенные на территории муниципального образования «Город Калуга»,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 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ельскохозяйственной продукции,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за исключением личных подсобных хозяйств, сельскохозяйственных потребительских кооперативов,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индивидуальных предпринимателей, не являющихся главами крестьянских (фермерских) хозяйст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в, физических лиц</w:t>
            </w:r>
            <w:proofErr w:type="gramEnd"/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500,0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0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I</w:t>
            </w:r>
            <w:r w:rsidRPr="0097346E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квартале 2021 года  заявок от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сельхозтоваропроизводителей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образования</w:t>
            </w:r>
            <w:r>
              <w:rPr>
                <w:color w:val="0066B3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«Город Калуга» на предоставление субсидий в управление экономики и имущественных отношений города Калуги не поступало.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(Предусмотрено финансирование из бюджета МО «Горо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д Калуга» -                        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lastRenderedPageBreak/>
              <w:t xml:space="preserve">500,0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).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1. Прочие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мероприятия «Стимулирование развития рынков продукции сельского хозяйства (молока, мяса, картофеля и овощей)»</w:t>
            </w:r>
          </w:p>
        </w:tc>
      </w:tr>
      <w:tr w:rsidR="00721E0F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200,0                     0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rPr>
          <w:trHeight w:val="6012"/>
        </w:trPr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t>Организация и проведение выставок, ярмарок,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конкурсов и других мероприятий в сельском  хозяйстве: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организация, оформление, проведение и поощрение победителей выставки «Дары сада, огорода и личного подворья», прочих выставок;</w:t>
            </w:r>
          </w:p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организация мероприятий консультационно - информационного содержания 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предприятиями АПК, в том числе с садоводами, огородниками (семинаров, лекций);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подготовка выставочной экспозиции от муниципального образования «Город Калуга» в областной выставке-ярмарке «Калужская осень», прочих областных мероприятий</w:t>
            </w: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proofErr w:type="gramStart"/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правление экон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омики и имущественных отношений  города Калуги;                                           -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предприятия,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индивидуальные предприниматели, 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</w:t>
            </w:r>
            <w:r>
              <w:rPr>
                <w:color w:val="000000"/>
                <w:sz w:val="20"/>
                <w:szCs w:val="20"/>
                <w:lang w:val="ru-RU"/>
              </w:rPr>
              <w:t>оженные на 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 сельскохозяйственной продукции, юридические лица,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потребительские кооперативы,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</w:t>
            </w:r>
            <w:r>
              <w:rPr>
                <w:color w:val="000000"/>
                <w:sz w:val="20"/>
                <w:szCs w:val="20"/>
                <w:lang w:val="ru-RU"/>
              </w:rPr>
              <w:t>изводству и переработке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 на территории муниципального образования «Город Калуга»;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физические лица, занимающиеся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садоводством,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огородничеством,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ведущие личное подсобное хозяйство на территории муниципального образования «Город </w:t>
            </w:r>
            <w:r>
              <w:rPr>
                <w:color w:val="000000"/>
                <w:sz w:val="20"/>
                <w:szCs w:val="20"/>
                <w:lang w:val="ru-RU"/>
              </w:rPr>
              <w:t>Калуга»</w:t>
            </w: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Управление экономики и имущественных отношений города Калуги</w:t>
            </w:r>
          </w:p>
          <w:p w:rsidR="00721E0F" w:rsidRPr="0097346E" w:rsidRDefault="00721E0F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66B3"/>
                <w:sz w:val="20"/>
                <w:szCs w:val="20"/>
                <w:lang w:val="ru-RU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193,0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7,0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110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66B3"/>
                <w:sz w:val="20"/>
                <w:szCs w:val="20"/>
                <w:lang w:val="ru-RU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7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повышение конкурентоспособности сельскохозяйственной продукции, п</w:t>
            </w:r>
            <w:r w:rsidRPr="0097346E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родвижение сельскохозяйственной продукции, производимой местными сельскохозяйственными товаропроизводителями, формирование устойчивого спроса на потребление качественного молока и молочных п</w:t>
            </w:r>
            <w:r w:rsidRPr="0097346E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родуктов, мяса и мясопродуктов, плодоовощной продукции и картофеля</w:t>
            </w:r>
            <w:r w:rsidRPr="0097346E">
              <w:rPr>
                <w:rFonts w:cs="Times New Roman"/>
                <w:color w:val="000000"/>
                <w:shd w:val="clear" w:color="auto" w:fill="FFFFFF"/>
                <w:lang w:val="ru-RU"/>
              </w:rPr>
              <w:t>.</w:t>
            </w:r>
          </w:p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За  </w:t>
            </w: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квартал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2021 года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проведено                                              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2 сельскохозяйственные ярмарки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(из 4-х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запланированных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в                               </w:t>
            </w:r>
            <w:r>
              <w:rPr>
                <w:color w:val="000000"/>
                <w:sz w:val="20"/>
                <w:szCs w:val="20"/>
              </w:rPr>
              <w:t>I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полугодии  2021 года)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на ул. Чебышева. Организатор - Союз «Торгово-промышленная палата Калужской </w:t>
            </w:r>
            <w:r>
              <w:rPr>
                <w:color w:val="000000"/>
                <w:sz w:val="20"/>
                <w:szCs w:val="20"/>
                <w:lang w:val="ru-RU"/>
              </w:rPr>
              <w:t>области» (Постановление Городской Управы города Калуги  от 15.02.2021 № 1159-пи).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              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:rsidR="00721E0F" w:rsidRDefault="00721E0F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Проведение выставки «Дары  сада, огорода и личного подворья» планируется в августе 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года (Предусмотрено финансирование из бюджета МО «Город Калуга» -                193,0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.)</w:t>
            </w:r>
          </w:p>
          <w:p w:rsidR="00721E0F" w:rsidRPr="0097346E" w:rsidRDefault="00721E0F">
            <w:pPr>
              <w:pStyle w:val="Standard"/>
              <w:jc w:val="both"/>
              <w:rPr>
                <w:b/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Областная выставка-ярмарка «Калужская осень» ежегодно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водится в сентябре.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(Для участи в данном мероприятии МО «Город Калуга», на оформление выставочной эк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спозиции,   предусмотрено финансирование из бюджета МО «Город Калуга» -                         7,0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).</w:t>
            </w:r>
          </w:p>
          <w:p w:rsidR="00721E0F" w:rsidRPr="0097346E" w:rsidRDefault="00721E0F">
            <w:pPr>
              <w:pStyle w:val="Standard"/>
              <w:jc w:val="both"/>
              <w:rPr>
                <w:b/>
                <w:color w:val="000000"/>
                <w:sz w:val="20"/>
                <w:szCs w:val="20"/>
                <w:lang w:val="ru-RU"/>
              </w:rPr>
            </w:pP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>Цель: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Распространение передового опыта по выращиванию сельскохозяйственной продукции на садовых, огородных, дачных участках и личных подсобных хо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зяйствах.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 w:rsidRPr="0097346E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амообеспечение</w:t>
            </w:r>
            <w:proofErr w:type="spellEnd"/>
            <w:r w:rsidRPr="0097346E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личных подсобных хозяйств, садоводов и огородников продуктами, выращенными и произведенными в своем хозяйстве и на своем дачном участке,</w:t>
            </w:r>
          </w:p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квартал 2021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года П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роведе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но 3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>из 7 запланированных в 2021 году)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семинар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а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с руководителями садоводческих некоммерческих товариществ (СНТ), садоводами и огородниками </w:t>
            </w:r>
            <w:r>
              <w:rPr>
                <w:color w:val="000000"/>
                <w:sz w:val="20"/>
                <w:szCs w:val="20"/>
                <w:lang w:val="ru-RU"/>
              </w:rPr>
              <w:t>при участии местного общественного движения «Совет садоводов и огородников г. Калуги»</w:t>
            </w:r>
            <w:r>
              <w:rPr>
                <w:color w:val="0066B3"/>
                <w:sz w:val="20"/>
                <w:szCs w:val="20"/>
                <w:lang w:val="ru-RU"/>
              </w:rPr>
              <w:t>:</w:t>
            </w:r>
          </w:p>
          <w:p w:rsidR="00721E0F" w:rsidRPr="0097346E" w:rsidRDefault="00EC0707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1) 20.01.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21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с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у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:</w:t>
            </w:r>
          </w:p>
          <w:p w:rsidR="00721E0F" w:rsidRPr="0097346E" w:rsidRDefault="00EC0707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- </w:t>
            </w:r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Технология выращивания томатов. Лучшие сорта для нашего региона (докладчик -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Дуничев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И.Г. - овощевод-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сортоиспытатель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).</w:t>
            </w:r>
          </w:p>
          <w:p w:rsidR="00721E0F" w:rsidRDefault="00EC0707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rFonts w:cs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 w:bidi="ar-SA"/>
              </w:rPr>
              <w:t>2) 10.02.2021 семинар на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 w:bidi="ar-SA"/>
              </w:rPr>
              <w:t xml:space="preserve"> тему:</w:t>
            </w:r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Особенности выращивания рассады овощных культур. Агротехника выращивания новых видов овощных культур (докладчик -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Дуничев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И.Г. - овощевод-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сортоиспытатель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).</w:t>
            </w:r>
          </w:p>
          <w:p w:rsidR="00721E0F" w:rsidRPr="0097346E" w:rsidRDefault="00EC0707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3)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10.03.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21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семинар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ы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:</w:t>
            </w:r>
          </w:p>
          <w:p w:rsidR="00721E0F" w:rsidRDefault="00EC0707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Профилактика и предупреждение пожаров в садоводческих некоммерческих товариществах в весенне-летний пожароопасный период (докладчик: представитель ВДПО Калужской области).</w:t>
            </w:r>
          </w:p>
          <w:p w:rsidR="00721E0F" w:rsidRPr="0097346E" w:rsidRDefault="00EC0707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2) Сорта ягодных кустарников, плодовых деревьев, по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садка и уход за ними</w:t>
            </w:r>
            <w:r>
              <w:rPr>
                <w:rFonts w:cs="Times New Roman"/>
                <w:color w:val="0066B3"/>
                <w:sz w:val="20"/>
                <w:szCs w:val="20"/>
                <w:lang w:val="ru-RU"/>
              </w:rPr>
              <w:t xml:space="preserve">.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(Докладчик: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Есичева Татьяна Борисовна - агроном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Калужского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Госсортучастка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).</w:t>
            </w:r>
            <w:proofErr w:type="gramEnd"/>
          </w:p>
          <w:p w:rsidR="00721E0F" w:rsidRDefault="00EC0707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3)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нформация  о деятельности Калужского Регионального отделения Общероссийской общественной организации «Союз садоводов России»</w:t>
            </w:r>
            <w:r>
              <w:rPr>
                <w:rFonts w:eastAsia="Times New Roman" w:cs="Times New Roman"/>
                <w:color w:val="0066B3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(докладчик - председатель</w:t>
            </w:r>
            <w:r>
              <w:rPr>
                <w:rFonts w:eastAsia="Times New Roman" w:cs="Times New Roman"/>
                <w:color w:val="0066B3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союза - Федичкина Олеся Владимировна).</w:t>
            </w:r>
          </w:p>
          <w:p w:rsidR="00721E0F" w:rsidRDefault="00EC0707">
            <w:pPr>
              <w:pStyle w:val="Standard"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ru-RU" w:eastAsia="ru-RU" w:bidi="ar-SA"/>
              </w:rPr>
              <w:t xml:space="preserve">(Финансирование по данному мероприятию не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ru-RU" w:eastAsia="ru-RU" w:bidi="ar-SA"/>
              </w:rPr>
              <w:lastRenderedPageBreak/>
              <w:t>предусмотрено)</w:t>
            </w:r>
          </w:p>
        </w:tc>
      </w:tr>
      <w:tr w:rsidR="00721E0F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2.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Прочие мероприятия «Совершенствование профессионального мастерства работников в целях повышения</w:t>
            </w:r>
          </w:p>
          <w:p w:rsidR="00721E0F" w:rsidRDefault="00EC0707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эффективности сельскохозяйственного производства»</w:t>
            </w:r>
          </w:p>
        </w:tc>
      </w:tr>
      <w:tr w:rsidR="00721E0F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250,0                    0</w:t>
            </w:r>
          </w:p>
        </w:tc>
      </w:tr>
      <w:tr w:rsidR="00721E0F" w:rsidRPr="0097346E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2.1.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1. О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рганизация и проведение конкурсов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профессионального </w:t>
            </w:r>
            <w:r>
              <w:rPr>
                <w:color w:val="000000"/>
                <w:sz w:val="20"/>
                <w:szCs w:val="20"/>
                <w:lang w:val="ru-RU"/>
              </w:rPr>
              <w:t>мастерства работников сельского хозяйства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(механизаторов, операторов (мастеров) машинного доения коров, операторов (мастеров) по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искусственному осеменению животных).</w:t>
            </w: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Организация мероприятий и проведение смотров - конкурсов готовности техники к полевым работам, по хранению техники.</w:t>
            </w: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721E0F">
            <w:pPr>
              <w:pStyle w:val="Standard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правление экономики и имущественных отношений города Калуги;</w:t>
            </w:r>
          </w:p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proofErr w:type="gramStart"/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ельскохозяйственные предприятия,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индивидуальные предприниматели, являющиеся главами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крестьянских (фермерских) хозяйств,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крестьянские (фермерские) хозяйства,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расположенные на территории муниципального образования «Город Калуга»,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</w:t>
            </w:r>
            <w:r>
              <w:rPr>
                <w:color w:val="000000"/>
                <w:sz w:val="20"/>
                <w:szCs w:val="20"/>
                <w:lang w:val="ru-RU"/>
              </w:rPr>
              <w:t>ьскохозяйственной продукции, юридические лица,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потребительские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кооперативы, осуществляющие деятельность по производству и переработке сельскохозяйственной продукции на территории муниципального образования «Город Калуга», работники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</w:t>
            </w:r>
            <w:r>
              <w:rPr>
                <w:color w:val="000000"/>
                <w:sz w:val="20"/>
                <w:szCs w:val="20"/>
                <w:lang w:val="ru-RU"/>
              </w:rPr>
              <w:t>ьскохозяйственных предприятий и крестьянских (фермерских) хозяйств, расположенных на территории муниципального образования «Город Калуга»</w:t>
            </w:r>
            <w:proofErr w:type="gramEnd"/>
          </w:p>
          <w:p w:rsidR="00721E0F" w:rsidRPr="0097346E" w:rsidRDefault="00721E0F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150,0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110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EC070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721E0F" w:rsidRDefault="00721E0F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27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Цел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ь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: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Достижение высокого качества обработки почвы, совершенствование трудовых навыков трактористов, повышение производительности труда, освоение новых технологий и пропаганды передового опыта.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Конкурс на звание «Лучший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механизатор-пахарь 2021 года» среди работ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ников сельскохозяйственных предприятий и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К(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Ф)Х муниципального образования «Город Калуга» планируется провести во </w:t>
            </w:r>
            <w:r>
              <w:rPr>
                <w:color w:val="000000"/>
                <w:sz w:val="20"/>
                <w:szCs w:val="20"/>
              </w:rPr>
              <w:t>II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квартале                      2021 года.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(Предусмотрено финансирование из бюджета МО «Город Калуга» -                     150,0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)</w:t>
            </w:r>
          </w:p>
          <w:p w:rsidR="00721E0F" w:rsidRPr="0097346E" w:rsidRDefault="00721E0F">
            <w:pPr>
              <w:pStyle w:val="Standard"/>
              <w:jc w:val="both"/>
              <w:rPr>
                <w:b/>
                <w:bCs/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Це</w:t>
            </w:r>
            <w:r w:rsidRPr="0097346E">
              <w:rPr>
                <w:b/>
                <w:bCs/>
                <w:color w:val="000000"/>
                <w:sz w:val="20"/>
                <w:szCs w:val="20"/>
                <w:lang w:val="ru-RU"/>
              </w:rPr>
              <w:t>ль: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    Совершенствование профессионального мастерства и   широкое распространение передового опыта </w:t>
            </w:r>
            <w:r>
              <w:rPr>
                <w:color w:val="000000"/>
                <w:sz w:val="20"/>
                <w:szCs w:val="20"/>
                <w:lang w:val="ru-RU"/>
              </w:rPr>
              <w:t>1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машинного доения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коров.</w:t>
            </w:r>
          </w:p>
          <w:p w:rsidR="00721E0F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Конкурс на лучшего по профессии среди операторов машинного доения коров сельскохозяйственных предприятий и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К(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Ф)Х муниципального об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разования «Город Калуга» планируется провести  во </w:t>
            </w:r>
            <w:r>
              <w:rPr>
                <w:color w:val="000000"/>
                <w:sz w:val="20"/>
                <w:szCs w:val="20"/>
              </w:rPr>
              <w:t>II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-</w:t>
            </w:r>
            <w:r>
              <w:rPr>
                <w:color w:val="000000"/>
                <w:sz w:val="20"/>
                <w:szCs w:val="20"/>
              </w:rPr>
              <w:t>III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квартале 2021 года.</w:t>
            </w: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(Предусмотрено финансирование из бюджета МО «Город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Кадуга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» -                100,0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.)</w:t>
            </w:r>
          </w:p>
          <w:p w:rsidR="00721E0F" w:rsidRPr="0097346E" w:rsidRDefault="00721E0F">
            <w:pPr>
              <w:pStyle w:val="Standard"/>
              <w:jc w:val="both"/>
              <w:rPr>
                <w:b/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>Цель: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Вовлечение механизаторов, рабочих, специалистов, руководителей сельскохозяйственных предприятий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К(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Ф)Х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в массовое соревнование за своевременную и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lastRenderedPageBreak/>
              <w:t>качественную подготовку сельскохозяйственной техники, семенного материала, минеральных и органических удобре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ний к полевым работам </w:t>
            </w:r>
            <w:r>
              <w:rPr>
                <w:color w:val="000000"/>
                <w:sz w:val="20"/>
                <w:szCs w:val="20"/>
                <w:lang w:val="ru-RU"/>
              </w:rPr>
              <w:t>в текущем году.</w:t>
            </w: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:rsidR="00721E0F" w:rsidRPr="0097346E" w:rsidRDefault="00721E0F">
            <w:pPr>
              <w:pStyle w:val="Standard"/>
              <w:jc w:val="both"/>
              <w:rPr>
                <w:b/>
                <w:color w:val="0066B3"/>
                <w:sz w:val="20"/>
                <w:szCs w:val="20"/>
                <w:lang w:val="ru-RU"/>
              </w:rPr>
            </w:pPr>
          </w:p>
          <w:p w:rsidR="00721E0F" w:rsidRPr="0097346E" w:rsidRDefault="00EC070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 w:rsidRPr="0097346E">
              <w:rPr>
                <w:b/>
                <w:color w:val="000000"/>
                <w:sz w:val="20"/>
                <w:szCs w:val="20"/>
                <w:lang w:val="ru-RU"/>
              </w:rPr>
              <w:t>Цель: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 Вовлечение механизаторов, рабочих, специалистов, руководителей сельскохозяйственных предприятий и К(Ф)Х в массовое соревнование за</w:t>
            </w:r>
            <w:r w:rsidRPr="0097346E"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 xml:space="preserve">бережное отношение к технике, обеспечение ее надежной сохранности и постоянной готовности, повышение инженерной культуры, а </w:t>
            </w:r>
            <w:r w:rsidRPr="0097346E">
              <w:rPr>
                <w:color w:val="000000"/>
                <w:sz w:val="20"/>
                <w:szCs w:val="20"/>
                <w:lang w:val="ru-RU"/>
              </w:rPr>
              <w:t>также расширение материальной базы для хранения, техобслуживания и ремонта сельскохозяйственных машин.</w:t>
            </w:r>
          </w:p>
          <w:p w:rsidR="00721E0F" w:rsidRPr="0097346E" w:rsidRDefault="00EC070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</w:tc>
      </w:tr>
    </w:tbl>
    <w:p w:rsidR="00721E0F" w:rsidRPr="0097346E" w:rsidRDefault="00721E0F">
      <w:pPr>
        <w:pStyle w:val="Standard"/>
        <w:rPr>
          <w:lang w:val="ru-RU"/>
        </w:rPr>
      </w:pPr>
    </w:p>
    <w:sectPr w:rsidR="00721E0F" w:rsidRPr="0097346E">
      <w:footerReference w:type="default" r:id="rId7"/>
      <w:footerReference w:type="first" r:id="rId8"/>
      <w:pgSz w:w="16838" w:h="11906" w:orient="landscape"/>
      <w:pgMar w:top="850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07" w:rsidRDefault="00EC0707">
      <w:r>
        <w:separator/>
      </w:r>
    </w:p>
  </w:endnote>
  <w:endnote w:type="continuationSeparator" w:id="0">
    <w:p w:rsidR="00EC0707" w:rsidRDefault="00EC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75" w:rsidRDefault="00EC070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75" w:rsidRDefault="00EC07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07" w:rsidRDefault="00EC0707">
      <w:r>
        <w:rPr>
          <w:color w:val="000000"/>
        </w:rPr>
        <w:separator/>
      </w:r>
    </w:p>
  </w:footnote>
  <w:footnote w:type="continuationSeparator" w:id="0">
    <w:p w:rsidR="00EC0707" w:rsidRDefault="00EC0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21E0F"/>
    <w:rsid w:val="00721E0F"/>
    <w:rsid w:val="0097346E"/>
    <w:rsid w:val="00E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rmal">
    <w:name w:val="ConsPlusNormal"/>
    <w:pPr>
      <w:widowControl/>
    </w:pPr>
    <w:rPr>
      <w:rFonts w:ascii="Arial" w:eastAsia="Liberation Serif" w:hAnsi="Arial" w:cs="Liberation Serif"/>
      <w:color w:val="000000"/>
      <w:sz w:val="16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rmal">
    <w:name w:val="ConsPlusNormal"/>
    <w:pPr>
      <w:widowControl/>
    </w:pPr>
    <w:rPr>
      <w:rFonts w:ascii="Arial" w:eastAsia="Liberation Serif" w:hAnsi="Arial" w:cs="Liberation Serif"/>
      <w:color w:val="000000"/>
      <w:sz w:val="16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13</Pages>
  <Words>2911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lastModifiedBy>Ермакова Кристина Павловна</cp:lastModifiedBy>
  <cp:revision>1</cp:revision>
  <cp:lastPrinted>2020-04-09T11:01:00Z</cp:lastPrinted>
  <dcterms:created xsi:type="dcterms:W3CDTF">2009-04-16T11:32:00Z</dcterms:created>
  <dcterms:modified xsi:type="dcterms:W3CDTF">2021-04-06T11:38:00Z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