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КАЛУЖСКАЯ ОБЛАСТЬ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МИНИСТЕРСТВО ТРУДА И СОЦИАЛЬНОЙ ЗАЩИТЫ</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ПРИКАЗ</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 30 мая 2022 г. N 800-П</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УТВЕРЖДЕНИИ АДМИНИСТРАТИВНОГО РЕГЛАМЕНТА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 ПЕРЕДАННЫМ ГОСУДАРСТВЕННЫМ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ПОЛНОМОЧИЯМ "ВЫДАЧА РАЗРЕШЕНИЙ В СЛУЧАЯХ, ПРЕДУСМОТРЕННЫХ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НА ИЗМЕНЕНИЕ ИМЕНИ РЕБЕНКУ, НЕ ДОСТИГШЕМУ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ВОЗРАСТА ЧЕТЫРНАДЦАТИ ЛЕТ, А ТАКЖЕ ИЗМЕНЕНИЕ ПРИСВОЕННОЙ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ЕМУ ФАМИЛИИ"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 Калужской области</w:t>
      </w:r>
    </w:p>
    <w:p>
      <w:pPr>
        <w:pStyle w:val="ConsPlusNormal"/>
        <w:spacing w:before="0" w:after="1"/>
        <w:jc w:val="center"/>
        <w:rPr>
          <w:rFonts w:ascii="Times New Roman" w:hAnsi="Times New Roman" w:cs="Times New Roman"/>
          <w:sz w:val="24"/>
          <w:szCs w:val="24"/>
        </w:rPr>
      </w:pPr>
      <w:r>
        <w:rPr>
          <w:rFonts w:cs="Times New Roman" w:ascii="Times New Roman" w:hAnsi="Times New Roman"/>
          <w:color w:val="000000"/>
          <w:sz w:val="24"/>
          <w:szCs w:val="24"/>
        </w:rPr>
        <w:t>от 21.10.2022 N 2022-П)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В соответствии со </w:t>
      </w:r>
      <w:r>
        <w:rPr>
          <w:rFonts w:cs="Times New Roman" w:ascii="Times New Roman" w:hAnsi="Times New Roman"/>
          <w:color w:val="000000"/>
          <w:sz w:val="24"/>
          <w:szCs w:val="24"/>
        </w:rPr>
        <w:t>статьей 59</w:t>
      </w:r>
      <w:r>
        <w:rPr>
          <w:rFonts w:cs="Times New Roman" w:ascii="Times New Roman" w:hAnsi="Times New Roman"/>
          <w:color w:val="000000"/>
          <w:sz w:val="24"/>
          <w:szCs w:val="24"/>
        </w:rPr>
        <w:t xml:space="preserve"> Семейного кодекса Российской Федерации,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"Об организации и осуществлении деятельности по опеке и попечительству",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w:t>
      </w:r>
      <w:r>
        <w:rPr>
          <w:rFonts w:cs="Times New Roman" w:ascii="Times New Roman" w:hAnsi="Times New Roman"/>
          <w:color w:val="000000"/>
          <w:sz w:val="24"/>
          <w:szCs w:val="24"/>
        </w:rPr>
        <w:t>постановлением</w:t>
      </w:r>
      <w:r>
        <w:rPr>
          <w:rFonts w:cs="Times New Roman" w:ascii="Times New Roman" w:hAnsi="Times New Roman"/>
          <w:color w:val="000000"/>
          <w:sz w:val="24"/>
          <w:szCs w:val="24"/>
        </w:rPr>
        <w:t xml:space="preserve"> Правительства Калужской области от 10.10.2011 N 552 "О разработке и утверждении административных регламентов предоставления государственных услуг" (в ред. постановлений Правительства Калужской области от 21.05.2012 N 253, от 13.07.2012 N 354, от 15.02.2013 N 69, от 21.05.2014 N 308, от 14.09.2015 N 522, от 28.12.2016 N 707, от 23.11.2018 N 720)</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ПРИКАЗЫВАЮ:</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1. Утвердить прилагаемый административный </w:t>
      </w:r>
      <w:r>
        <w:rPr>
          <w:rFonts w:cs="Times New Roman" w:ascii="Times New Roman" w:hAnsi="Times New Roman"/>
          <w:color w:val="000000"/>
          <w:sz w:val="24"/>
          <w:szCs w:val="24"/>
        </w:rPr>
        <w:t>регламент</w:t>
      </w:r>
      <w:r>
        <w:rPr>
          <w:rFonts w:cs="Times New Roman" w:ascii="Times New Roman" w:hAnsi="Times New Roman"/>
          <w:color w:val="000000"/>
          <w:sz w:val="24"/>
          <w:szCs w:val="24"/>
        </w:rPr>
        <w:t xml:space="preserve"> предоставления государственной услуги по переданным государственным полномочиям "Выдача разрешений в случаях, предусмотренных законодательством, на изменение имени ребенку, не достигшему возраста четырнадцати лет, а также изменение присвоенной ему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Настоящий Приказ вступает в силу через десять дней со дня его официального опубликования.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Министр</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П.В.Коновалов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0" w:name="_GoBack"/>
      <w:bookmarkStart w:id="1" w:name="_GoBack"/>
      <w:bookmarkEnd w:id="1"/>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Приказу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министерства труда и социальной защиты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30 мая 2022 г. N 800-П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2" w:name="P39"/>
      <w:bookmarkEnd w:id="2"/>
      <w:r>
        <w:rPr>
          <w:rFonts w:cs="Times New Roman" w:ascii="Times New Roman" w:hAnsi="Times New Roman"/>
          <w:color w:val="000000"/>
          <w:sz w:val="24"/>
          <w:szCs w:val="24"/>
        </w:rPr>
        <w:t>АДМИНИСТРАТИВНЫЙ РЕГЛАМЕНТ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ПЕРЕДАННЫМ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ГОСУДАРСТВЕННЫМ ПОЛНОМОЧИЯМ "ВЫДАЧА РАЗРЕШЕНИЙ В СЛУЧАЯХ,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ПРЕДУСМОТРЕННЫХ ЗАКОНОДАТЕЛЬСТВОМ, НА ИЗМЕНЕНИЕ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РЕБЕНКУ, НЕ ДОСТИГШЕМУ ВОЗРАСТА ЧЕТЫРНАДЦАТИ ЛЕТ, А ТАКЖЕ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ИЗМЕНЕНИЕ ПРИСВОЕННОЙ ЕМУ ФАМИЛИИ"</w:t>
      </w:r>
    </w:p>
    <w:p>
      <w:pPr>
        <w:pStyle w:val="ConsPlusNormal"/>
        <w:spacing w:before="0" w:after="1"/>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 Калужской области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21.10.2022 N 2022-П)</w:t>
      </w:r>
    </w:p>
    <w:p>
      <w:pPr>
        <w:pStyle w:val="ConsPlusTitle"/>
        <w:numPr>
          <w:ilvl w:val="0"/>
          <w:numId w:val="0"/>
        </w:numPr>
        <w:jc w:val="center"/>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 Предмет регулирования административного регламента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 Административный регламент предоставления государственной услуги по переданным государственным полномочиям "Выдача разрешений в случаях, предусмотренных законодательством, на изменение имени ребенку, не достигшему возраста четырнадцати лет, а также изменение присвоенной ему фамилии" (далее - Административный регламент, государственная услуга) определяет сроки и последовательность действий (административных процедур) органов местного самоуправления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3" w:name="P56"/>
      <w:bookmarkEnd w:id="3"/>
      <w:r>
        <w:rPr>
          <w:rFonts w:cs="Times New Roman" w:ascii="Times New Roman" w:hAnsi="Times New Roman"/>
          <w:color w:val="000000"/>
          <w:sz w:val="24"/>
          <w:szCs w:val="24"/>
        </w:rPr>
        <w:t>2. Описание заявителей, а также физических и юридических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лиц, имеющих право в соответствии с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либо в силу наделения их заявителями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установленном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полномочиями выступать от их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взаимодействии с соответствующими органами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и иными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2.1. Заявителями при предоставлении государственной услуги являются дееспособные граждане Российской Федерации, являющиеся законными представителями несовершеннолетнего, не достигшего возраста четырнадцати лет, проживающего на территории Калужской области (далее - заявитель, заявители).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Обращение за предоставлением государственной услуги через физических или юридических лиц, уполномоченных заявителем, не предусмотрено (государственная услуга предоставляется только при личном обращении).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 Требования к порядку информирования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 Информирование о предоставлении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местного самоуправления, предоставляющие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Информация по вопросам предоставления государственной услуги и сведения о ходе ее предоставления,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 подлежит обязательному размещению на официальном сайте министерства труда и социальной защиты Калужской области (далее соответственно - сайт, министерство) в информационно-телекоммуникационной сети Интернет (далее - сеть Интернет), в государственной информационной системе Калужской области "Портал государственных и муниципальных услуг (функций) Калужской области" (далее - региональный портал), в государственной информационной системе Калужской области "Реестр государственных услуг (функций) Калужской области" (далее - Реестр государственных услуг), а также в государственном бюджетном учреждении Калужской области "Многофункциональный центр предоставления государственных и муниципальных услуг Калужской области" (далее -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 Размещение информации о предоставлении государственной услуги в помещениях МФЦ осуществляется на основании соглашений о взаимодействии, заключенных между органом местного самоуправления, предоставляющим государственную услугу, и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Информирование о государственной услуге и порядке ее предоставления производится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3.5. При личном обращении время ожидания в очереди для получения консультации о порядке предоставления государственной услуги не должно превышать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дающий устную консультацию о порядке предоставления государственной услуги, обязан подробно и в вежливой (корректной) форме проинформировать обратившееся заинтересованное лицо по поставленным им вопросам, касающимся порядка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Общая продолжительность личного индивидуального консультирования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3.6. При ответах на телефонные звонки специалист органа местного самоуправления, предоставляющего государственную услугу, подробно информируют обратившихся о порядке предоставления государственной услуги. Ответ на телефонный звонок должен содержать информацию о наименовании органа местного самоуправления, предоставляющего государственную услугу, в который позвонил заявитель, фамилии, имени, отчестве (последнее - при наличии) и должности лица, принявшего телефонный вызов. Время разговора не должно превышать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3.7. Письменные запросы обратившихся о порядке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10 рабочих дней с момента регистрации запроса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3.8. На информационных стендах, размещаемых в помещениях органа местного самоуправления, предоставляющего государственную услугу,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исполнения государственной услуги (в текстовом и/или графическом, схематичном виде) со ссылкой на настоящий Административный регламент;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почтовый адрес, график (режим) работы, номера телефонов, адрес электронной почты и официального сайта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перечень документов, подлежащих представлению гражданами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основания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3.9. На сайте министерства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электронной почты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подлежащие представлению заявителем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 СТАНДАРТ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4. Наименование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4.1. Выдача разрешений в случаях, предусмотренных законодательством, на изменение имени ребенку, не достигшему возраста четырнадцати лет, а также изменение присвоенной ему фамилии.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5. Наименование органа, непосредственно предоставляющего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5.1. Государственная услуга предоставляется органом местного самоуправления, на территории которого проживает несовершеннолетний, не достигший возраста четырнадцати лет.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5.2. Также в предоставлении государственной услуги в рамках межведомственного информационного взаимодействия принимают участие: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органы записи актов гражданского состояния.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 (в ред. постановления Правительства Калужской области от 07.04.2017 N 196).</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6. Описание 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6.1. Результатом предоставления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6.1.1. Выдача (направление) заявителю (заявителям) разрешения на изменение имени ребенку, не достигшему возраста четырнадцати лет, а также изменение присвоенной ему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6.1.2. Выдача (направление) заявителю (заявителям) письменного уведомления об отказе в выдаче разрешения на изменение имени ребенку, не достигшему возраста четырнадцати лет, а также изменение присвоенной ему фамилии с указанием причины отказа.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7. Срок предоставления государственной услуги с учетом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необходимости обращения в организации, участвующие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срок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приостановления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случае, если возможность приостановления предусмотрена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Российской Федерации,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Калужской области, срок выдачи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(направления) документов, являющихся результатом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7.1. Максимально допустимый срок для рассмотрения заявления о предоставлении государственной услуги, принятия решения о предоставлении (об отказе в предоставлении) государственной услуги - 12 рабочих дней с даты приема заявления и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7.2. Срок выдачи (направления) документов, которые являются результатом предоставления государственной услуги, - 2 рабочих дня с даты регистрации документов, являющихся результатом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7.3. Возможность приостановления предоставления государственной услуги законодательством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8. Нормативные правовые акты, регулирующие предоставление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8.1.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министерства, в Реестре государственных услуг,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4" w:name="P139"/>
      <w:bookmarkEnd w:id="4"/>
      <w:r>
        <w:rPr>
          <w:rFonts w:cs="Times New Roman" w:ascii="Times New Roman" w:hAnsi="Times New Roman"/>
          <w:color w:val="000000"/>
          <w:sz w:val="24"/>
          <w:szCs w:val="24"/>
        </w:rPr>
        <w:t>9.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услуг, которые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являются необходимыми и обязательными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подлежащих представлению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способы их получения заявителем, в том числе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 порядок 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5" w:name="P147"/>
      <w:bookmarkEnd w:id="5"/>
      <w:r>
        <w:rPr>
          <w:rFonts w:cs="Times New Roman" w:ascii="Times New Roman" w:hAnsi="Times New Roman"/>
          <w:color w:val="000000"/>
          <w:sz w:val="24"/>
          <w:szCs w:val="24"/>
        </w:rPr>
        <w:t>9.1. Для предоставления государственной услуги в орган местного самоуправления, предоставляющий государственную услугу, по месту жительства и (или) месту пребывания несовершеннолетнего, не достигшего возраста четырнадцати лет, заявителем (заявителями) представляются следующие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9.1.1. В случае если изменение имени и (или) фамилии ребенка, не достигшего возраста четырнадцати лет, производится по совместной просьбе родителей: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9.1.1.1. Совместное заявление родителей о выдаче разрешения на изменение имени ребенку, не достигшему возраста четырнадцати лет, и (или) изменение присвоенной ему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9.1.1.2. Документы, удостоверяющие личности заявителей;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9.1.1.3. Свидетельство о рождении несовершеннолетнего и его нотариально удостоверенный перевод на русский язык (если свидетельство о рождении выдано компетентным органом иностранного государства);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9.1.1.4. Письменное согласие несовершеннолетнего, достигшего возраста десяти лет, на изменение ему имени и (или)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9.1.2. В случае если родители проживают раздельно, но в соответствии с законодательством обязателен учет мнения второго родителя о его согласии на изменение фамилии ребенку, не достигшему возраста четырнадцати лет, заявителем, с которым проживает ребенок, представляются следующие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9.1.2.1. Заявление родителя о выдаче разрешения на изменение ребенку, не достигшему возраста четырнадцати лет, присвоенной ему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9.1.2.2. Документ, удостоверяющий личность родителя, с которым проживает ребенок;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9.1.2.3. Свидетельство о рождении несовершеннолетнего и его нотариально удостоверенный перевод на русский язык (если свидетельство о рождении выдано компетентным органом иностранного государства);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9.1.2.4. Письменное согласие несовершеннолетнего, достигшего возраста десяти лет, на изменение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9.1.2.5. Свидетельство о заключении (расторжении) брака (при наличии) и его нотариально удостоверенный перевод на русский язык (если свидетельство выдано компетентным органом иностранного государства);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9.1.2.6. Согласие второго родителя на изменение фамилии ребенку, не достигшему возраста четырнадцати лет, оформляется непосредственно в органе местного самоуправления, предоставляющем государственную услугу. В случае невозможности прибыть в орган местного самоуправления, предоставляющий государственную услугу, согласие оформляется и заверяется в установленном законом порядке, и направляется любым доступным видом связи;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9.1.3. В случае если родители проживают раздельно и в соответствии с законодательством учет мнения второго родителя на изменение имени и (или) фамилии ребенку не обязателен, заявителем, с которым проживает ребенок, представляются следующие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9.1.3.1. Заявление родителя о выдаче разрешения на изменение имени ребенку, не достигшему возраста четырнадцати лет, и (или) изменение присвоенной ему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9.1.3.2. Документ, удостоверяющий личность родителя, с которым проживает ребенок;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9.1.3.3. Свидетельство о заключении (расторжении) брака (при наличии) и его нотариально удостоверенный перевод на русский язык (если свидетельство выдано компетентным органом иностранного государства);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9.1.3.4. Письменное согласие несовершеннолетнего, достигшего возраста десяти лет, на изменение имени и (или)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9.1.3.5. Один из документов, подтверждающих факт отсутствия родительского попечения со стороны второго родителя: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вступившее в законную силу решение суда о лишении родительских прав;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вступившее в законную силу решение суда о признании второго родителя безвестно отсутствующим, умершим;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вступившее в законную силу решение суда о привлечении родителя к уголовной ответственности за злостное уклонение от уплаты средств на содержание детей;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постановление о заведении розыскного дела в отношении плательщика алиментов;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постановление о возбуждении уголовного дела о злостном уклонении от уплаты алиментов;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вступившее в законную силу решение суда о признании второго родителя недееспособной(ым);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свидетельство о смерти второго родителя и его нотариально удостоверенный перевод на русский язык (если свидетельство о смерти выдано компетентным органом иностранного государства);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9.1.4. В случае если ребенок рожден от лиц, не состоящих в браке между собой, и отцовство в законном порядке не установлено, заявителем представляются следующие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9.1.4.1. Заявление родителя о выдаче разрешения на изменение имени ребенку, не достигшему возраста четырнадцати лет, и (или) изменение присвоенной ему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9.1.4.2. Документ, удостоверяющий личность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9.1.4.3. Свидетельство о заключении (расторжении) брака (при наличии) и его нотариально удостоверенный перевод на русский язык (если свидетельство выдано компетентным органом иностранного государства);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9.1.4.4. Письменное согласие несовершеннолетнего, достигшего возраста десяти лет на изменение имени и (или)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9.2. Согласие оформляется несовершеннолетним непосредственно в органе местного самоуправления, предоставляющем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9.3. Заявитель несет ответственность за достоверность и полноту представленных им сведений и документов, обязанность по представлению которых на него возложена.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9.4. Документы, необходимые для получения государственной услуги, могут быть представлены как в подлинниках, так и в копиях, заверенных в установленном порядке. Для удостоверения документов органами местного самоуправления, предоставляющими государственную услугу, необходимо представить подлинники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9.5.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органе местного самоуправления, предоставляющем государственную услугу, на сайте органа местного самоуправления и министерства, предоставляющего государственную услугу, или на региональном портале.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9.6. Заявление и прилагаемые к нему документы представляются заявителями лично в орган местного самоуправления, предоставляющий государственную услугу, либо с использованием регионального портала, либо через МФЦ при наличии заключенного соглашения о взаимодействии между органом местного самоуправления, предоставляющим государственную услугу, и МФЦ.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6" w:name="P185"/>
      <w:bookmarkEnd w:id="6"/>
      <w:r>
        <w:rPr>
          <w:rFonts w:cs="Times New Roman" w:ascii="Times New Roman" w:hAnsi="Times New Roman"/>
          <w:color w:val="000000"/>
          <w:sz w:val="24"/>
          <w:szCs w:val="24"/>
        </w:rPr>
        <w:t>10.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которые находятся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распоряжении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и иных органов,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или муниципальных услуг, и которые заявитель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вправе представить, а также способы их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заявителями, в том числе в электронной форме, порядок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7" w:name="P195"/>
      <w:bookmarkEnd w:id="7"/>
      <w:r>
        <w:rPr>
          <w:rFonts w:cs="Times New Roman" w:ascii="Times New Roman" w:hAnsi="Times New Roman"/>
          <w:color w:val="000000"/>
          <w:sz w:val="24"/>
          <w:szCs w:val="24"/>
        </w:rPr>
        <w:t>10.1. Перечень документов, запрашиваемых органом местного самоуправления, предоставляющим государственную услугу,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 а также представляемых заявителем по собственной инициативе: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10.1.1. Сведения о регистрации несовершеннолетнего по месту жительства и (или) месту пребывания на территории органа местного самоуправления, предоставляющего государственную услугу (запрос в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10.1.2. Сведения о заключении брака (если заявители состоят в браке) (запрос в органы записи актов гражданского состояния) в случае выдачи свидетельства о заключении брака компетентным органом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10.1.3. Сведения о рождении несовершеннолетнего (запрос в органы записи актов гражданского состояния) в случае выдачи свидетельства о рождении компетентным органом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10.1.4. Сведения об установлении отцовства (если устанавливалось) (запрос в органы записи актов гражданского состояния) в случае выдачи свидетельства об установлении отцовства компетентным органом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10.1.5. Сведения о внесении в запись акта о рождении несовершеннолетнего сведений об отце на основании заявления матери (справка органов ЗАГС о рождении ребенка) в случае, если свидетельство о рождении ребенка выдано на территории Российской Федерации и в него внесены сведения об отце (запрос в органы записи актов гражданского состояния). Указанный документ запрашивается в том случае, если с заявлением обратился заявитель - единственный родитель несовершеннолетнего, в свидетельство о рождении которого запись сведений об отце внесена на основании заявления матери;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10.1.6. Сведения о расторжении брака (в случае изменения фамилии заявителя) (запрос в органы записи актов гражданского состояния) в случае выдачи свидетельства о расторжении брака компетентным органом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10.2. Заявитель вправе представить документы, указанные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в орган местного самоуправления, предоставляющий государственную услугу, или МФЦ по собственной инициативе. Непредставление заявителем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не является основанием для отказа ему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11. Указание на запрет требовать от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11.1. От заявителя запрещается требовать: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представления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12. Исчерпывающий перечень оснований для отказа в приеме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12.1. 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13. Исчерпывающий перечень оснований для приостановления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13.1. Оснований для приостановления предоставления государственной услуги законодательством не предусмотрены.</w:t>
      </w:r>
    </w:p>
    <w:p>
      <w:pPr>
        <w:pStyle w:val="ConsPlusNormal"/>
        <w:spacing w:before="220" w:after="160"/>
        <w:ind w:firstLine="540"/>
        <w:jc w:val="both"/>
        <w:rPr>
          <w:rFonts w:ascii="Times New Roman" w:hAnsi="Times New Roman" w:cs="Times New Roman"/>
          <w:sz w:val="24"/>
          <w:szCs w:val="24"/>
        </w:rPr>
      </w:pPr>
      <w:bookmarkStart w:id="8" w:name="P220"/>
      <w:bookmarkEnd w:id="8"/>
      <w:r>
        <w:rPr>
          <w:rFonts w:cs="Times New Roman" w:ascii="Times New Roman" w:hAnsi="Times New Roman"/>
          <w:color w:val="000000"/>
          <w:sz w:val="24"/>
          <w:szCs w:val="24"/>
        </w:rPr>
        <w:t>13.2. Основаниями для отказа в предоставлении государственной услуги являются: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13.2.1. Несоответствие обратившегося лица критериям заявителя, указанным в </w:t>
      </w:r>
      <w:r>
        <w:rPr>
          <w:rFonts w:cs="Times New Roman" w:ascii="Times New Roman" w:hAnsi="Times New Roman"/>
          <w:color w:val="000000"/>
          <w:sz w:val="24"/>
          <w:szCs w:val="24"/>
        </w:rPr>
        <w:t>подразделе 2</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13.2.2. Представление неполного комплекта документов, предусмотренных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(в соответствии с категорией заявителя) подраздела 9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13.2.3. Отсутствие согласия второго родителя на изменение имени и (или) фамилии либо наличие его возражения;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13.2.4. Предлагаемая фамилия несовершеннолетнего не является фамилией его другого родителя или фамилией его одинокой матери на момент подачи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13.2.5. Местожительство несовершеннолетнего находится не на территории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13.2.6. Предлагаемое имя (фамилия) не соответствует требованиям </w:t>
      </w:r>
      <w:r>
        <w:rPr>
          <w:rFonts w:cs="Times New Roman" w:ascii="Times New Roman" w:hAnsi="Times New Roman"/>
          <w:color w:val="000000"/>
          <w:sz w:val="24"/>
          <w:szCs w:val="24"/>
        </w:rPr>
        <w:t>частей 2</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3 статьи 58</w:t>
      </w:r>
      <w:r>
        <w:rPr>
          <w:rFonts w:cs="Times New Roman" w:ascii="Times New Roman" w:hAnsi="Times New Roman"/>
          <w:color w:val="000000"/>
          <w:sz w:val="24"/>
          <w:szCs w:val="24"/>
        </w:rPr>
        <w:t xml:space="preserve"> Семейного кодекса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13.2.7. Отсутствие документов, подтверждающих наличие оснований, предусмотренных </w:t>
      </w:r>
      <w:r>
        <w:rPr>
          <w:rFonts w:cs="Times New Roman" w:ascii="Times New Roman" w:hAnsi="Times New Roman"/>
          <w:color w:val="000000"/>
          <w:sz w:val="24"/>
          <w:szCs w:val="24"/>
        </w:rPr>
        <w:t>частью 2 статьи 59</w:t>
      </w:r>
      <w:r>
        <w:rPr>
          <w:rFonts w:cs="Times New Roman" w:ascii="Times New Roman" w:hAnsi="Times New Roman"/>
          <w:color w:val="000000"/>
          <w:sz w:val="24"/>
          <w:szCs w:val="24"/>
        </w:rPr>
        <w:t xml:space="preserve"> Семейного кодекса Российской Федерации, позволяющих не учитывать мнение второго родителя.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14. Перечень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сведения о документе (документах), выдаваемом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(выдаваемых) организациями, участвующими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14.1.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15. Порядок, размер и основания взимания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пошлины или иной платы за предоставление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15.1. Предоставление государственной услуги осуществляется на бесплатной основе.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16. Порядок, размер и основания взимания платы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включая информацию о методике расчета размера такой 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16.1. Взимание платы за предоставление услуг, которые являются необходимыми и обязательными для предоставления государственной услуги, не предусмотрено в связи с отсутствием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17. Максимальный срок ожидания в очереди при подаче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услуги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при получении результата предоставления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17.1.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18. Срок регистрации запроса заявителя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услуги организации, участвующей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18.1. Срок регистрации заявления в органе местного самоуправления, предоставляющем государственную услугу, составляет один рабочий день со дня его поступления. В случае поступления заявления после окончания рабочего дня его регистрация производится на следующий рабочий день либо в рабочий день, следующий за нерабочими, праздничными или выходными днями. Регистрация документов, представленных заявителем в МФЦ, осуществляется в день их поступления в орган местного самоуправления, предоставляющий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19. Требования к помещениям, в которых предоставляются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государственные услуги, к залу ожидания, местам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заполнения запросов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информационным стендам с образцами их заполнения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перечнем документов, необходимых для предоставления каждой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размещению и оформлению визуальной,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текстовой и мультимедийной информации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такой услуги, в том числе к обеспечению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доступности для инвалидов указанных объектов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Российской Федерации о социальной защите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инвалидов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19.1. Расположение органов местного самоуправления, предоставляющих государственную услугу, должно осуществляться с учетом пешеходной доступности для заявителей от остановок общественного транспорта.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 территории, прилегающей к месторасположению органов местного самоуправления, предоставляющих государственную услугу, оборудуются места для парковки специальных автотранспортных средств. Доступ заинтересованных лиц к парковочным местам является бесплатным. Для парковки специальных автотранспортных средств инвалидов на стоянке выделяется не менее 10 процентов мест (но не менее одного места), которые не должны занимать иные транспортные средства.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Здания, в которых расположены органы местного самоуправления, предоставляющие государственную услугу, должны быть оборудованы отдельными входами для свободного доступа заинтересованных лиц.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Входы в здания оборудуются пандусом, позволяющим обеспечить беспрепятственный доступ инвалидов, включая инвалидов, использующих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 о наименовании, месте нахождения, режиме работы органа местного самоуправления, предоставляющего государственную услугу, а также о телефонных номерах справочной службы.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19.2. Помещения для работы с заинтересованными лицами оборудуются соответствующими информационными стендами, вывесками, указателями.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Визуальная, текстовая информация о порядке предоставления государственной услуги размещается на информационном стенде в помещении для ожидания и приема граждан (устанавливается в удобном для граждан месте).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19.3. Специалисты органов местного самоуправления, предоставляющих государственную услугу, обеспечиваются личными нагрудными идентификационными карточками (бейджами) с указанием фамилии, имени, отчества (при наличии) и должности либо настольными табличками аналогичного содержания (при наличии).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Рабочие места специалистов органов местного самоуправления, предоставляющих государственную услугу, оборудуются компьютерами с возможностью доступа к сети Интернет, информационным базам данных, установленной электронной почтой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19.4.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ожидания в очереди на консультацию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помещениях для специалистов органов местного самоуправления, предоставляющих государственную услугу, и в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19.5. В соответствии с законодательством Российской Федерации о социальной защите инвалидов им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условия беспрепятственного доступа к объектам (зданиям, помещениям), в которых она предоставляется, а также беспрепятственного пользования транспортом, средствами связи и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сопровождение инвалидов, имеющих стойкие расстройства функции зрения и самостоятельного передвижения;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и к государственной услуге с учетом ограничений их жизнедеятельности;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допуск сурдопереводчика и тифлосурдопереводчика;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допуск собаки-проводника на объекты (в здания, помещения), в которых предоставляется государственная услуга, при наличии </w:t>
      </w:r>
      <w:r>
        <w:rPr>
          <w:rFonts w:cs="Times New Roman" w:ascii="Times New Roman" w:hAnsi="Times New Roman"/>
          <w:color w:val="000000"/>
          <w:sz w:val="24"/>
          <w:szCs w:val="24"/>
        </w:rPr>
        <w:t>документа</w:t>
      </w:r>
      <w:r>
        <w:rPr>
          <w:rFonts w:cs="Times New Roman" w:ascii="Times New Roman" w:hAnsi="Times New Roman"/>
          <w:color w:val="000000"/>
          <w:sz w:val="24"/>
          <w:szCs w:val="24"/>
        </w:rPr>
        <w:t>, подтверждающего ее специальное обучение, выданного в порядке, утвержденном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оказание инвалидам помощи в преодолении барьеров, мешающих получению ими государственной услуги наравне с другими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невозможности полностью приспособить объекты с учетом потребностей инвалидов в соответствии с </w:t>
      </w:r>
      <w:r>
        <w:rPr>
          <w:rFonts w:cs="Times New Roman" w:ascii="Times New Roman" w:hAnsi="Times New Roman"/>
          <w:color w:val="000000"/>
          <w:sz w:val="24"/>
          <w:szCs w:val="24"/>
        </w:rPr>
        <w:t>частью 4 статьи 15</w:t>
      </w:r>
      <w:r>
        <w:rPr>
          <w:rFonts w:cs="Times New Roman" w:ascii="Times New Roman" w:hAnsi="Times New Roman"/>
          <w:color w:val="000000"/>
          <w:sz w:val="24"/>
          <w:szCs w:val="24"/>
        </w:rPr>
        <w:t xml:space="preserve"> Федерального закона "О социальной защите инвалидов в Российской Федерации" должны приниматься меры для обеспечения доступа инвалидов к месту предоставления государственной услуги либо, когда это возможно, обеспечиваться ее предоставление по месту жительства инвалида или в дистанционном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 социальной защите инвалидов в Российской Федерации",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20. Показатели доступности и качества государственных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количество взаимодействий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должностными лицами при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их продолжительность, возможность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либо невозможность получения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любом территориальном подразделении органа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предоставляющего государственную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услугу, по выбору заявителя (экстерриториальный принцип),</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получения информации о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 использованием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информационно-телекоммуникационных технологий, и иные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показатели качества и доступности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20.1. Показателем доступности государственной услуги является возможность: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государственную услугу своевременно и в соответствии со стандартом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знакомиться с документами и материалами, касающимися предоставления государственной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информацию о ходе и результатах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обращаться в досудебном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20.2. Показателями качества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законодательства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отсутствие обоснованных жалоб со стороны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20.3. При направлении заявления о предоставлении государственной услуги через МФЦ, с использованием регионального портала, непосредственного взаимодействия заявителя со специалистов органов местного самоуправления, предоставляющих государственную услугу, не требуется.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20.4. При личном обращении заявителя в орган местного самоуправления, предоставляющий государственную услугу, получение государственной услуги осуществляется при однократном взаимодействии со специалистом органа местного самоуправления, предоставляющего государственную услугу, и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20.5. Возможность получения заявителем государственной услуги в любом органе, предоставляющем государственную услугу, по выбору заявителя (экстерриториальный принцип) не предусмотрена.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20.6. В предоставлении государственной услуги принимают участие МФЦ при наличии соответствующего соглашения о взаимодействии.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Иные требования, в том числе учитывающие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многофункциональных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центрах предоставления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особенности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(в случае, если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предоставляется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и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21.1. Заявления и документы, необходимые для предоставления государственной услуги, представляемые в форме электронных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подписываются простой электронной подписью заявителя в соответствии с </w:t>
      </w:r>
      <w:r>
        <w:rPr>
          <w:rFonts w:cs="Times New Roman" w:ascii="Times New Roman" w:hAnsi="Times New Roman"/>
          <w:color w:val="000000"/>
          <w:sz w:val="24"/>
          <w:szCs w:val="24"/>
        </w:rPr>
        <w:t>пунктом 2.1</w:t>
      </w:r>
      <w:r>
        <w:rPr>
          <w:rFonts w:cs="Times New Roman" w:ascii="Times New Roman" w:hAnsi="Times New Roman"/>
          <w:color w:val="000000"/>
          <w:sz w:val="24"/>
          <w:szCs w:val="24"/>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(в ред. постановлений Правительства Российской Федерации от 28.10.2013 N 968, от 27.08.2018 N 996, от 24.05.2021 N 775);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представляются с использованием электронных носителей и (или) информационно-телекоммуникационных сетей общего пользования, включая сеть Интернет: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посредством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посредством регионального портала (без использования электронных носителей);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иным способом, позволяющим передать в электронном виде заявление и иные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21.2. В случае направления заявления в орган местного самоуправления, предоставляющего государственную услугу,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Состав, последовательность и сроки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требования к порядку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выполнения, в том числе особенности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в электронной форме,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особенности выполнения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в многофункциональных центрах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Исчерпывающий перечень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22.1. Предоставление государственной услуги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22.1.1. Прием,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22.1.2. Формирование и направление межведомственных запросов в органы (организации), участвующие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22.1.3. Принятие решения и подготовка документа органа местного самоуправления, предоставляющего государственную услугу, о выдаче разрешения на изменение имени ребенку, не достигшему возраста четырнадцати лет, а также изменение присвоенной ему фамилии либо письменного уведомления об отказе в выдаче разрешения на изменение имени ребенку, не достигшему возраста четырнадцати лет, а также изменение присвоенной ему фамилии, с указанием причины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22.1.4. Выдача (направление) заявителю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22.1.5. Предоставление государственной услуги многофункциональным центром предоставления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22.1.6. Предоставление государственной услуги в электронной форме, в том числе: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предоставление в установленном порядке информации заявителям и обеспечение доступа заявителей к сведениям о государственной услуге;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подача запроса о предоставлении государственной услуги и иных документов, необходимых для предоставления государственной услуги, и прием такого запроса о предоставлении государственной услуги и документов органом, предоставляющим государственную услугу, либо подведомственной государственному органу организацией, участвующей в предоставлении государственной услуги, с использованием информационно-технологической и коммуникационной инфраструктуры, в том числе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сведений о ходе выполнения запроса о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взаимодействие органов местного самоуправления 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r>
        <w:rPr>
          <w:rFonts w:cs="Times New Roman" w:ascii="Times New Roman" w:hAnsi="Times New Roman"/>
          <w:color w:val="000000"/>
          <w:sz w:val="24"/>
          <w:szCs w:val="24"/>
        </w:rPr>
        <w:t>частью 1 статьи 1</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22.1.7. Исправление допущенных опечаток и ошибок в выданных в результате предоставления государственной услуги 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9" w:name="P378"/>
      <w:bookmarkEnd w:id="9"/>
      <w:r>
        <w:rPr>
          <w:rFonts w:cs="Times New Roman" w:ascii="Times New Roman" w:hAnsi="Times New Roman"/>
          <w:color w:val="000000"/>
          <w:sz w:val="24"/>
          <w:szCs w:val="24"/>
        </w:rPr>
        <w:t>23. Прием, регистрация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23.1. Юридическим фактом, являющимся основанием для начала административной процедуры, является личное обращение заявителя в орган местного самоуправления, предоставляющий государственную услугу, с представлением комплекта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 Прием заявления и документов от заявителя производится специалистом органа местного самоуправления, предоставляющего государственную услугу, а также через должностных лиц МФЦ, с которыми у органа местного самоуправления, предоставляющего государственную услугу, заключены соглашения о взаимодействии, либо с использованием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обращении заявителя в МФЦ обеспечивается передача заявления о предоставлении государственной услуги в орган местного самоуправления, предоставляющий государственную услугу, в порядке и сроки, установленные соглашением о взаимодействии между МФЦ и органом местного самоуправления, предоставляющим государственную услугу. При направлении заявления и необходимых документов посредством регионального портала заявление регистрируется в автоматическом режиме и обратившемуся лицу направляется электронное уведомление о получении заявления с указанием даты представления необходимых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направления в орган местного самоуправления, предоставляющий государственную услугу, заявления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оказания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подаче заявления и необходимых документов через МФЦ сотрудник МФЦ выдает обратившемуся лицу расписку-уведомление о приеме (регистрации) заявления и необходимых документов с указанием регистрационного номера и даты приема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устанавливает предмет обращения заявителя, устанавливает личность заявителя посредством проверки паспорта либо документа, его заменяющего;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проверяет правильность заполнения заявления и наличие всех документов, предусмотренных перечнем, установленным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 а также предоставленных по инициативе заявителя согласно </w:t>
      </w:r>
      <w:r>
        <w:rPr>
          <w:rFonts w:cs="Times New Roman" w:ascii="Times New Roman" w:hAnsi="Times New Roman"/>
          <w:color w:val="000000"/>
          <w:sz w:val="24"/>
          <w:szCs w:val="24"/>
        </w:rPr>
        <w:t>пункту 10.1</w:t>
      </w:r>
      <w:r>
        <w:rPr>
          <w:rFonts w:cs="Times New Roman" w:ascii="Times New Roman" w:hAnsi="Times New Roman"/>
          <w:color w:val="000000"/>
          <w:sz w:val="24"/>
          <w:szCs w:val="24"/>
        </w:rPr>
        <w:t xml:space="preserve"> Административного регламента, а также их соответствие требованиям;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производит копирование оригиналов документов, удостоверяет их соответствие подлинным экземплярам путем проставления соответствующей отметки на копиях либо заверяет копии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возвращает заявителю оригиналы представленных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и документы заявителя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 Максимальный срок выполнения административной процедуры: 1 рабочий день со дня обращения заявителя в орган местного самоуправления, предоставляющий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23.4. Критерием принятия решения в рамках выполнения административной процедуры является факт поступления заявления и прилагаемых документов от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23.5. Результатами выполнения административной процедуры являются прием и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23.6. Способом фиксации административной процедуры является регистрация поступивших документов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24. Формирование и направление межведомственных запросов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органы (организации), участвующие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24.1. Юридическим фактом, являющимся основанием для начала административной процедуры, является отсутствие в принятом от заявителя комплекте документов, предусмотренных </w:t>
      </w:r>
      <w:r>
        <w:rPr>
          <w:rFonts w:cs="Times New Roman" w:ascii="Times New Roman" w:hAnsi="Times New Roman"/>
          <w:color w:val="000000"/>
          <w:sz w:val="24"/>
          <w:szCs w:val="24"/>
        </w:rPr>
        <w:t>пунктом 10.1 подраздела 10</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24.2. Орган местного самоуправления, предоставляющий государственную услугу, не позднее 2 рабочих дней с даты регистрации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 формирует и направляет в соответствующие государственные органы, органы местного самоуправления и иные органы, участвующие в предоставлении государственных или муниципальных услуг, запросы на предоставление документов, указанных в </w:t>
      </w:r>
      <w:r>
        <w:rPr>
          <w:rFonts w:cs="Times New Roman" w:ascii="Times New Roman" w:hAnsi="Times New Roman"/>
          <w:color w:val="000000"/>
          <w:sz w:val="24"/>
          <w:szCs w:val="24"/>
        </w:rPr>
        <w:t>пункте 10.1 подраздела 10</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24.3. Межведомственные запросы направляются в форме электронных документов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а в случае отсутствия доступа к СМЭВ - на бумажном носителе с соблюдением требований законодательства Российской Федерации о защите персональных данных.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Межведомственное электронное взаимодействие осуществляется в соответствии с требованиями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24.4. Максимальный срок подготовки и направления запроса составляет 2 рабочих дня с даты регистрации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ответа на запрос составляет 5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Общий срок выполнения административной процедуры составляет 7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24.5. Критерием принятия решения в рамках выполнения административной процедуры является необходимость представления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24.6. Результатом административной процедуры является получение ответов на запросы о предоставлении документов, указанных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по каналам СМЭВ или на бумажном носителе либо отказа в их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24.7. Способом фиксации административной процедуры является внесение сведений о дате регистрации документов, полученных с использованием СМЭВ, а также на бумажном носителе, в систему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25. Принятие решения и подготовка документа органа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выдаче разрешения на изменение имени ребенку,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 достигшему возраста четырнадцати лет, а также изменение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присвоенной ему фамилии либо письменного уведомления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отказе в выдаче разрешения на изменение имени ребенку,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 достигшему возраста четырнадцати лет, а также изменение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присвоенной ему фамилии с указанием причины отказа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25.1. Юридическим фактом начала административной процедуры является регистрация документов, предусмотренных </w:t>
      </w:r>
      <w:r>
        <w:rPr>
          <w:rFonts w:cs="Times New Roman" w:ascii="Times New Roman" w:hAnsi="Times New Roman"/>
          <w:color w:val="000000"/>
          <w:sz w:val="24"/>
          <w:szCs w:val="24"/>
        </w:rPr>
        <w:t>подразделами 9</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10</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 Разрешение на изменение имени и (или) фамилии ребенка, не достигшего возраста четырнадцати лет, ребенку оформляется в форме акта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Отказ в выдаче разрешения на изменение имени и (или) фамилии ребенка, не достигшего возраста четырнадцати лет, ребенку оформляется в форме уведомления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25.3.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формирует личное дело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проводит проверку достоверности представленных заявителем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 основании документов, представленных заявителем и полученных в рамках СМЭВ, определяет основания для выдачи разрешения на изменение имени ребенку, не достигшему возраста четырнадцати лет, а также изменение присвоенной ему фамилии или уведомления об отказе в выдаче согласия на изменение имени ребенку, не достигшему возраста четырнадцати лет, а также изменение присвоенной ему фамилии с указанием причины отказа (далее -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подготавливает в двух экземплярах проект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передает подготовленные документы для утверждения руководителю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контролирует регистрацию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возможности личного получения результата предоставления государственной услуги либо направляет заявителю в соответствии с порядком (правилами) делопроизводства органа местного самоуправления, предоставляющего государственную услугу, один экземпляр результата предоставления государственной услуги в соответствии с пожеланиями заявителя, указанными в его заявлении;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случае личного получения заявителем результата предоставления государственной услуги разъясняет порядок обжалования решения органа местного самоуправления, предоставляющего государственную услугу (при необходимости).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25.4. Максимальный срок административной процедуры составляет 4 рабочих дня.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25.5. Критерием принятия решения при осуществлении административной процедуры является наличие либо отсутствие оснований для отказа в предоставлении государственной услуги, указанных в </w:t>
      </w:r>
      <w:r>
        <w:rPr>
          <w:rFonts w:cs="Times New Roman" w:ascii="Times New Roman" w:hAnsi="Times New Roman"/>
          <w:color w:val="000000"/>
          <w:sz w:val="24"/>
          <w:szCs w:val="24"/>
        </w:rPr>
        <w:t>пункте 13.2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 Результатом административной процедуры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25.6.1. Принятие решения о выдаче (направлении) заявителю (заявителям) разрешения на изменение имени ребенку, не достигшему возраста четырнадцати лет, а также изменение присвоенной ему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25.6.2. Принятие решения об отказе в выдаче разрешения на изменение имени ребенку, не достигшему возраста четырнадцати лет, а также изменение присвоенной ему фамилии с указанием причины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25.7.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26. Направление (выдача) заявителю результата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26.1. Юридическим фактом начала административной процедуры является принятие решения на изменение имени ребенку, не достигшему возраста четырнадцати лет, а также изменение присвоенной ему фамилии либо об отказе в выдаче разрешения на изменение имени ребенку, не достигшему возраста четырнадцати лет, а также изменение присвоенной ему фамилии с указанием причины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26.2.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возможности личного получения результата предоставления государственной услуги либо направляет заявителю в соответствии с порядком (правилами) делопроизводства органа местного самоуправления, предоставляющего государственную услугу, один экземпляр результата предоставления государственной услуги в соответствии с пожеланиями заявителя, указанными в его заявлении;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случае личного получения заявителем результата предоставления государственной услуги разъясняет порядок обжалования решения органа местного самоуправления, предоставляющего государственную услугу (при необходимости).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26.3. Максимальный срок административной процедуры составляет 2 рабочих дня.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26.4. Критерием принятия решения при осуществлении административной процедуры является наличие решения о предоставлении государственной услуги либо отказе в ее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26.5. Результатом административной процедуры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26.5.1. Выдача (направление) заявителю (заявителям) разрешения на изменение имени ребенку, не достигшему возраста четырнадцати лет, а также изменение присвоенной ему фамилии;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26.5.2. Выдача (направление) заявителю (заявителям) письменного уведомления об отказе в выдаче разрешения на изменение имени ребенку, не достигшему возраста четырнадцати лет, а также изменение присвоенной ему фамилии с указанием причины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26.6. Способ фиксации административной процедуры: документированное подтверждение направления (вручения) заявителю решения о предоставлении или об отказе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27. Предоставление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многофункциональным центром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27.1. Выполнение административных процедур (действий) МФЦ осуществляется на основании соглашения о взаимодействии, заключенного между органами, предоставляющими государственную услугу, и МФЦ.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заявителей о порядке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 о ходе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выполнения запроса о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иным вопросам, связанным с предоставлением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а также консультирование заявителей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порядке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многофункциональном центре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27.2. Заявителю предоставляется следующая информация о порядке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исчерпывающий перечень оснований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информация о местах нахождения, графиках работы, справочных телефонах, адресах электронной почты органов,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Прием запросов заявителей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27.3. При приеме заявления осуществляются: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оценка правильности оформления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регистрация заявления в автоматизированной информационной системе многофункционального центра;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формирование дополнительных сведений о получателе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уведомление заявителя о порядке направления заявления об оказании государственной услуги, а также о порядке дальнейшего взаимодействия;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формирование электронного образа заявления и дополнительных сведений, необходимых для предоставления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передача электронного образа заявления и документов по защищенным каналам связи;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передача заявления и дополнительных сведений, необходимых для предоставления услуги, на бумажном носителе.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Формирование и направление многофункциональным центром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межведомственного запроса в органы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предоставляющие государственные услуги, в иные органы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власти, органы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организации, участвующие в предоставлении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27.4. Специалист МФЦ формирует и направляет в органы местного самоуправления и организации, участвующие в предоставлении государственных услуг, межведомственный запрос, содержащий необходимые для предоставления государственной услуги сведения в случае, если это предусмотрено соглашением о взаимодействии между органом местного самоуправления, предоставляющим государственную услугу, и МФЦ.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Выдача заявителю результата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том числе выдача документов на бумажном носителе,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подтверждающих содержание электронных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направленных в многофункциональный центр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по результатам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включая составление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бумажном носителе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27.5. Заявителю предоставляется возможность получения результата предоставления государственной услуги, в том числе получения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органом местного самоуправления, а также выдачу документов, включая составление на бумажном носителе и заверение выписок из информационных систем органов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процедуры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27.6. Иные процедуры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связанные с проверкой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действительности усиленной квалифицированной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подписи заявителя, использованной при обращении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получением государственной услуги, а также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установлением перечня средств удостоверяющих центров,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которые допускаются для использования в целях обеспечения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указанной проверки и определяются на основании угроз</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безопасности, определенных Правительством Калужской 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Калужской области,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Предоставление государственной услуги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28.1. Предоставление в установленном порядке информации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 и обеспечение доступа заявителей к сведениям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в установленном порядке информации заявителям и обеспечение доступа заявителей к сведениям о государственной услуге осуществляются посредством размещения на региональном портале следующей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исчерпывающий перечень оснований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информация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28.2. Подача запроса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и прием такого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и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органом, предоставляющим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либо подведомственной государственному органу организацией,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использованием информационно-технологической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коммуникационной инфраструктуры, в том числе регионального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портала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28.2.1. Подача заявителем заявления о предоставлении государственной услуги осуществляется посредством заполнения на региональном портале электронной формы заявления. Заявление в электронной форме подписывается простой электронной подписью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28.2.2. Подача иных документов, необходимых для предоставления государственной услуги, не требуется.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28.2.3. При направлении заявления и необходимых документов посредством регионального портала заявление регистрируется в автоматическом режиме и обратившемуся лицу направляется электронное уведомление о получении заявления с указанием даты представления необходимых документов. В случае направления в орган местного самоуправления, предоставляющий государственную услугу, заявления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оказания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28.2.4. Специалист органа местного самоуправления, предоставляющего государственную услугу, осуществляет административные процедуры (действия), предусмотренные </w:t>
      </w:r>
      <w:r>
        <w:rPr>
          <w:rFonts w:cs="Times New Roman" w:ascii="Times New Roman" w:hAnsi="Times New Roman"/>
          <w:color w:val="000000"/>
          <w:sz w:val="24"/>
          <w:szCs w:val="24"/>
        </w:rPr>
        <w:t>подразделом 23</w:t>
      </w:r>
      <w:r>
        <w:rPr>
          <w:rFonts w:cs="Times New Roman" w:ascii="Times New Roman" w:hAnsi="Times New Roman"/>
          <w:color w:val="000000"/>
          <w:sz w:val="24"/>
          <w:szCs w:val="24"/>
        </w:rPr>
        <w:t xml:space="preserve">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28.3. Получение заявителем сведений о ходе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запроса о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заявителя о результате рассмотрения заявления о предоставлении государственной услуги осуществляется посредством направления ему уведомления о рассмотрении заявления о предоставлении государственной услуги и информации о перечне документов, дате и времени личного обращения в орган местного самоуправления, предоставляющий государственную услугу, об отказе в оказании государственной услуги в случае его неявки в орган местного самоуправления, предоставляющий государственную услугу, о возможности повторного обращения в случае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28.4. Взаимодействие органов, предоставляющих муниципальные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иных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организаций,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предусмотренных частью 1 статьи 1 Федерального закона "Об</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организации предоставления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при предоставлении государственной услуги осуществляет взаимодействие 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Управлением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органами записи актов гражданского состояния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28.5. Получение заявителем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заявителем результата предоставления государственной услуги в электронной форме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28.6. 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 государственной услуги, не предусмотрены.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29. Исправление допущенных опечаток и ошибок в выданных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результате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29.1. В случае выявления заявителем в документе, выданном органом местного самоуправления, предоставляющим государственную услугу, опечаток и (или) ошибок заявитель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29.2. 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документе органа местного самоуправления, предоставляющего государственную услугу, выдает гражданину переоформленный результат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Формы контроля за предоставлением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30. Порядок осуществления текущего контроля за соблюдением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исполнением ответственными должностными лицами положений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административного регламента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нормативных правовых актов, устанавливающих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требования к предоставлению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принятием решений ответственными лицами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30.1. Текущий контроль за соблюдением последовательности административных процедур, установленных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30.2. 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30.3. Текущий контроль осуществляется путем проведения проверок соблюдения и исполнения специалистами органа местного самоуправления, предоставляющего государственную услугу,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30.4. Контроль за деятельностью органов местного самоуправления по предоставлению государственной услуги в соответствии с требованиями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31. Порядок и периодичность осуществления плановых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внеплановых проверок полноты и качества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порядок и формы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полнотой и качеством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31.1. 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 и проверки планово-отчетной документации, получение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органа местного самоуправления, предоставляющего государственную услугу, ответственных за организацию работы по предоставлению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могут быть плановыми, внеплановыми, выездными и документарными.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31.2. 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31.3. Плановые проверки осуществляются на основании годового плана проверок министерства, который доводится до сведения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31.4. Проверки полноты и качества исполнения государственной услуги осуществляются на основании приказов министерства.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31.5. Результаты проверки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заместителем министра, курирующим вопросы реализации основных направлений единой государственной политики по вопросам организации и осуществления деятельности по опеке и попечительству в отношении несовершеннолетних граждан, и утверждается министром.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выявления нарушений требований законов по вопросам предоставления государственной услуги органами местного самоуправления или должностными лицами местного самоуправления министерство вправе в соответствии с положениями </w:t>
      </w:r>
      <w:r>
        <w:rPr>
          <w:rFonts w:cs="Times New Roman" w:ascii="Times New Roman" w:hAnsi="Times New Roman"/>
          <w:color w:val="000000"/>
          <w:sz w:val="24"/>
          <w:szCs w:val="24"/>
        </w:rPr>
        <w:t>абзаца 8 статьи 5</w:t>
      </w:r>
      <w:r>
        <w:rPr>
          <w:rFonts w:cs="Times New Roman" w:ascii="Times New Roman" w:hAnsi="Times New Roman"/>
          <w:color w:val="000000"/>
          <w:sz w:val="24"/>
          <w:szCs w:val="24"/>
        </w:rPr>
        <w:t xml:space="preserve">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32. Ответственность должностных лиц и специалистов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за решения и действия (бездействие),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принимаемые (осуществляемые) ими в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32.1. 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и порядка предоставления информации в ходе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заполнения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выполнения административных процедур;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принятия решения о предоставлении государственной услуги,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32.2. Персональная ответственность специалиста органа местного самоуправления, предоставляющего государственную услугу, устанавливается в его должностном регламенте в соответствии с требованиями законодательства.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33. Положения, характеризующие требования к порядку и формам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контроля за предоставлением государственной услуги, в 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числе со стороны граждан, их объединений и организаций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33.1.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 полученной в органе местного самоуправления, предоставляющем государственную услугу, путем: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почте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33.2. Граждане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услуги, соблюдения положений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Досудебный (внесудебный) порядок обжалования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решений и действий (бездействия) органа исполнительной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власти,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должностного лица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34. Информация для заинтересованных лиц об их праве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досудебное (внесудебное) обжалование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(бездействия) и (или) решений, принятых (осуществленных)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ходе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(далее - жалоба)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35. Органы государственной власти,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уполномоченные на рассмотрение жалобы лица, которым может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направлена жалоба заявителя в досудебном (внесудебном)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Жалоба рассматривается органом местного самоуправления, предоставляющим государственную услугу, должностным лицом органа местного самоуправления, предоставляющего государственную услугу, либо муниципальным служащим.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36. Способы информирования заявителей о порядке подачи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рассмотрения жалобы, в том числе с использованием портала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(функций) Калужской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сайте министерства, региональном портале, с использованием средств телефонной связи, в письменной форме, по электронной почте, при личном приеме.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37. Перечень нормативных правовых актов, регулирующих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действий (бездействия)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его 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Досудебное (внесудебное) обжалование решений и действий (бездействия) органа, предоставляющего государственную услугу, а также его должностных лиц, муниципальных служащих осуществляется в соответствии с требованиями нормативных правовых актов: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ред. постановлений Правительства Российской Федерации от 25.12.2013 N 1241, от 05.01.2015 N 50);</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Калужской области от 15.01.2013 N 5 "Об утверждении Положения об особенностях подачи и рассмотрения жалоб на решения и действия (бездействие) органов исполнительной власти Калужской области и их должностных лиц, государственных гражданских служащих органов исполнительной власти Калужской области, а также на решения и действия (бездействие) многофункционального центра предоставления государственных и муниципальных услуг и его работников" (в ред. постановлений Правительства Калужской области от 10.09.2013 N 466, от 01.10.2018 N 594).</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803dd9"/>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Nonformat" w:customStyle="1">
    <w:name w:val="ConsPlusNonformat"/>
    <w:qFormat/>
    <w:rsid w:val="00803dd9"/>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Title" w:customStyle="1">
    <w:name w:val="ConsPlusTitle"/>
    <w:qFormat/>
    <w:rsid w:val="00803dd9"/>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Cell" w:customStyle="1">
    <w:name w:val="ConsPlusCell"/>
    <w:qFormat/>
    <w:rsid w:val="00803dd9"/>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DocList" w:customStyle="1">
    <w:name w:val="ConsPlusDocList"/>
    <w:qFormat/>
    <w:rsid w:val="00803dd9"/>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Page" w:customStyle="1">
    <w:name w:val="ConsPlusTitlePage"/>
    <w:qFormat/>
    <w:rsid w:val="00803dd9"/>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paragraph" w:styleId="ConsPlusJurTerm" w:customStyle="1">
    <w:name w:val="ConsPlusJurTerm"/>
    <w:qFormat/>
    <w:rsid w:val="00803dd9"/>
    <w:pPr>
      <w:widowControl w:val="false"/>
      <w:bidi w:val="0"/>
      <w:spacing w:lineRule="auto" w:line="240" w:before="0" w:after="0"/>
      <w:jc w:val="left"/>
    </w:pPr>
    <w:rPr>
      <w:rFonts w:ascii="Tahoma" w:hAnsi="Tahoma" w:eastAsia="" w:cs="Tahoma" w:eastAsiaTheme="minorEastAsia"/>
      <w:color w:val="auto"/>
      <w:kern w:val="0"/>
      <w:sz w:val="26"/>
      <w:szCs w:val="22"/>
      <w:lang w:eastAsia="ru-RU" w:val="ru-RU" w:bidi="ar-SA"/>
    </w:rPr>
  </w:style>
  <w:style w:type="paragraph" w:styleId="ConsPlusTextList" w:customStyle="1">
    <w:name w:val="ConsPlusTextList"/>
    <w:qFormat/>
    <w:rsid w:val="00803dd9"/>
    <w:pPr>
      <w:widowControl w:val="false"/>
      <w:bidi w:val="0"/>
      <w:spacing w:lineRule="auto" w:line="240" w:before="0" w:after="0"/>
      <w:jc w:val="left"/>
    </w:pPr>
    <w:rPr>
      <w:rFonts w:ascii="Arial" w:hAnsi="Arial" w:eastAsia="" w:cs="Arial"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LibreOffice/6.1.0.3$Windows_X86_64 LibreOffice_project/efb621ed25068d70781dc026f7e9c5187a4decd1</Application>
  <Pages>30</Pages>
  <Words>8287</Words>
  <Characters>65950</Characters>
  <CharactersWithSpaces>73671</CharactersWithSpaces>
  <Paragraphs>566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2023-01-13T05:26:00Z</dcterms:created>
  <dc:creator>Скок Ольга Викторовна</dc:creator>
  <dc:description/>
  <dc:language>ru-RU</dc:language>
  <cp:lastModifiedBy/>
  <dcterms:modified xsi:type="dcterms:W3CDTF">2023-01-13T08:28:58Z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