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70" w:rsidRDefault="004217AF" w:rsidP="00DF0DC9">
      <w:pPr>
        <w:ind w:left="5954" w:hanging="142"/>
        <w:outlineLvl w:val="0"/>
      </w:pPr>
      <w:r>
        <w:rPr>
          <w:color w:val="000000"/>
        </w:rPr>
        <w:t xml:space="preserve">Приложение </w:t>
      </w:r>
    </w:p>
    <w:p w:rsidR="000E7270" w:rsidRDefault="00DF0DC9" w:rsidP="00DF0DC9">
      <w:pPr>
        <w:ind w:left="5954" w:hanging="142"/>
      </w:pPr>
      <w:r>
        <w:rPr>
          <w:color w:val="000000"/>
        </w:rPr>
        <w:t xml:space="preserve">к постановлению </w:t>
      </w:r>
      <w:r w:rsidR="004217AF">
        <w:rPr>
          <w:rFonts w:eastAsia="Times New Roman"/>
          <w:color w:val="000000"/>
        </w:rPr>
        <w:t>Горо</w:t>
      </w:r>
      <w:r w:rsidR="004217AF">
        <w:rPr>
          <w:rFonts w:eastAsia="Times New Roman"/>
          <w:color w:val="000000"/>
        </w:rPr>
        <w:t>д</w:t>
      </w:r>
      <w:r>
        <w:rPr>
          <w:rFonts w:eastAsia="Times New Roman"/>
          <w:color w:val="000000"/>
        </w:rPr>
        <w:t xml:space="preserve">ско </w:t>
      </w:r>
      <w:r w:rsidR="004217AF">
        <w:rPr>
          <w:rFonts w:eastAsia="Times New Roman"/>
          <w:color w:val="000000"/>
        </w:rPr>
        <w:t>Упр</w:t>
      </w:r>
      <w:r w:rsidR="004217AF">
        <w:rPr>
          <w:rFonts w:eastAsia="Times New Roman"/>
          <w:color w:val="000000"/>
        </w:rPr>
        <w:t>а</w:t>
      </w:r>
      <w:r w:rsidR="004217AF">
        <w:rPr>
          <w:rFonts w:eastAsia="Times New Roman"/>
          <w:color w:val="000000"/>
        </w:rPr>
        <w:t xml:space="preserve">вы </w:t>
      </w:r>
    </w:p>
    <w:p w:rsidR="000E7270" w:rsidRDefault="004217AF" w:rsidP="00DF0DC9">
      <w:pPr>
        <w:ind w:left="5954" w:hanging="142"/>
      </w:pPr>
      <w:r>
        <w:rPr>
          <w:rFonts w:eastAsia="Times New Roman"/>
          <w:color w:val="000000"/>
        </w:rPr>
        <w:t>города Калуги</w:t>
      </w:r>
    </w:p>
    <w:p w:rsidR="000E7270" w:rsidRDefault="00DF0DC9" w:rsidP="00DF0DC9">
      <w:pPr>
        <w:ind w:left="5954" w:hanging="142"/>
      </w:pPr>
      <w:r>
        <w:rPr>
          <w:rFonts w:eastAsia="Times New Roman"/>
          <w:color w:val="000000"/>
        </w:rPr>
        <w:t>от 04.02.2025</w:t>
      </w:r>
      <w:r w:rsidR="004217AF">
        <w:rPr>
          <w:rFonts w:eastAsia="Times New Roman"/>
          <w:color w:val="000000"/>
        </w:rPr>
        <w:t xml:space="preserve"> </w:t>
      </w:r>
      <w:r w:rsidR="004217AF">
        <w:rPr>
          <w:rFonts w:eastAsia="Times New Roman"/>
          <w:color w:val="000000"/>
        </w:rPr>
        <w:t>№</w:t>
      </w:r>
      <w:r>
        <w:rPr>
          <w:rFonts w:eastAsia="Times New Roman"/>
          <w:color w:val="000000"/>
        </w:rPr>
        <w:t xml:space="preserve">  34-П</w:t>
      </w:r>
    </w:p>
    <w:p w:rsidR="000E7270" w:rsidRDefault="000E7270">
      <w:pPr>
        <w:jc w:val="center"/>
        <w:rPr>
          <w:b/>
          <w:shd w:val="clear" w:color="auto" w:fill="FFFF00"/>
        </w:rPr>
      </w:pPr>
    </w:p>
    <w:p w:rsidR="000E7270" w:rsidRDefault="000E72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E7270" w:rsidRDefault="004217A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40"/>
      <w:bookmarkEnd w:id="0"/>
      <w:r>
        <w:rPr>
          <w:rFonts w:ascii="Times New Roman" w:hAnsi="Times New Roman" w:cs="Times New Roman"/>
          <w:sz w:val="24"/>
          <w:szCs w:val="24"/>
        </w:rPr>
        <w:t>Муниципальная программа муниципального  образования  «Город Калуга» «Форм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рование современной городской среды»</w:t>
      </w:r>
    </w:p>
    <w:p w:rsidR="000E7270" w:rsidRDefault="000E727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E7270" w:rsidRDefault="000E7270">
      <w:pPr>
        <w:jc w:val="center"/>
        <w:rPr>
          <w:b/>
          <w:bCs/>
        </w:rPr>
      </w:pPr>
    </w:p>
    <w:p w:rsidR="000E7270" w:rsidRDefault="004217AF">
      <w:pPr>
        <w:jc w:val="center"/>
      </w:pPr>
      <w:r>
        <w:rPr>
          <w:b/>
          <w:color w:val="000000"/>
        </w:rPr>
        <w:t xml:space="preserve">1. </w:t>
      </w:r>
      <w:r>
        <w:rPr>
          <w:b/>
        </w:rPr>
        <w:t>ПАСПОРТ</w:t>
      </w:r>
    </w:p>
    <w:p w:rsidR="000E7270" w:rsidRDefault="004217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Калуга»</w:t>
      </w:r>
    </w:p>
    <w:p w:rsidR="000E7270" w:rsidRDefault="004217A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среды»</w:t>
      </w:r>
    </w:p>
    <w:p w:rsidR="000E7270" w:rsidRDefault="000E7270">
      <w:pPr>
        <w:pStyle w:val="ConsPlusNonformat"/>
        <w:jc w:val="center"/>
      </w:pPr>
    </w:p>
    <w:tbl>
      <w:tblPr>
        <w:tblW w:w="9818" w:type="dxa"/>
        <w:tblInd w:w="-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164"/>
        <w:gridCol w:w="1418"/>
        <w:gridCol w:w="993"/>
        <w:gridCol w:w="850"/>
        <w:gridCol w:w="849"/>
        <w:gridCol w:w="850"/>
        <w:gridCol w:w="851"/>
        <w:gridCol w:w="850"/>
        <w:gridCol w:w="993"/>
      </w:tblGrid>
      <w:tr w:rsidR="000E7270">
        <w:tc>
          <w:tcPr>
            <w:tcW w:w="2163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0E7270" w:rsidRDefault="004217A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1.Ответственный исполнитель         муниципальной программы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городского хозяйства города Калуги</w:t>
            </w:r>
          </w:p>
        </w:tc>
      </w:tr>
      <w:tr w:rsidR="000E7270">
        <w:tc>
          <w:tcPr>
            <w:tcW w:w="2163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0E7270" w:rsidRDefault="004217A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2.Соисполнители муниципальной программы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widowControl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Управление городского хозяйства города Калуги.</w:t>
            </w:r>
          </w:p>
          <w:p w:rsidR="000E7270" w:rsidRDefault="004217A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Управление по работе с населением на территориях.</w:t>
            </w:r>
          </w:p>
          <w:p w:rsidR="000E7270" w:rsidRDefault="004217A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Управление архитектуры, градостроительства и земельных отношений     города Калуги.</w:t>
            </w:r>
          </w:p>
          <w:p w:rsidR="000E7270" w:rsidRDefault="004217A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Управление жилищно-коммунального хозяйства города Калуги.</w:t>
            </w:r>
          </w:p>
        </w:tc>
      </w:tr>
      <w:tr w:rsidR="000E7270"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4217A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3.Цель муниц</w:t>
            </w:r>
            <w:r>
              <w:rPr>
                <w:bCs/>
              </w:rPr>
              <w:t>и</w:t>
            </w:r>
            <w:r>
              <w:rPr>
                <w:bCs/>
              </w:rPr>
              <w:t>па</w:t>
            </w:r>
            <w:r>
              <w:rPr>
                <w:bCs/>
              </w:rPr>
              <w:t>льной программы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pStyle w:val="afe"/>
              <w:widowControl w:val="0"/>
              <w:ind w:right="0"/>
            </w:pPr>
            <w:r>
              <w:rPr>
                <w:b w:val="0"/>
                <w:color w:val="000000"/>
                <w:sz w:val="24"/>
                <w:szCs w:val="24"/>
              </w:rPr>
              <w:t>1. Созда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ние условий для улучшения качества жизни населения,                  формирование благоприятной и экологически безопасной городской ср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ды.</w:t>
            </w:r>
          </w:p>
          <w:p w:rsidR="000E7270" w:rsidRDefault="004217AF">
            <w:pPr>
              <w:pStyle w:val="afe"/>
              <w:widowControl w:val="0"/>
              <w:ind w:right="0"/>
            </w:pPr>
            <w:r>
              <w:rPr>
                <w:b w:val="0"/>
                <w:color w:val="000000"/>
                <w:sz w:val="24"/>
                <w:szCs w:val="24"/>
              </w:rPr>
              <w:t>2. Обеспеченность жителей города более 80 % благоустроенных              территорий к 2030 го</w:t>
            </w:r>
            <w:r>
              <w:rPr>
                <w:b w:val="0"/>
                <w:color w:val="000000"/>
                <w:sz w:val="24"/>
                <w:szCs w:val="24"/>
              </w:rPr>
              <w:t xml:space="preserve">ду. </w:t>
            </w:r>
          </w:p>
        </w:tc>
      </w:tr>
      <w:tr w:rsidR="000E7270">
        <w:tc>
          <w:tcPr>
            <w:tcW w:w="2163" w:type="dxa"/>
            <w:tcBorders>
              <w:top w:val="single" w:sz="4" w:space="0" w:color="000000"/>
              <w:left w:val="single" w:sz="4" w:space="0" w:color="000000"/>
            </w:tcBorders>
            <w:noWrap/>
          </w:tcPr>
          <w:p w:rsidR="000E7270" w:rsidRDefault="004217A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4.Направления    муниципальной программы/</w:t>
            </w:r>
          </w:p>
          <w:p w:rsidR="000E7270" w:rsidRDefault="004217A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соисполнитель    муниципальной программы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widowControl w:val="0"/>
              <w:jc w:val="both"/>
            </w:pPr>
            <w:r>
              <w:rPr>
                <w:bCs/>
              </w:rPr>
              <w:t>1. Жилищно-коммунальное хозяйство/у</w:t>
            </w:r>
            <w:r>
              <w:rPr>
                <w:bCs/>
                <w:color w:val="000000"/>
              </w:rPr>
              <w:t>правление городского хозяйства   города Калуги.</w:t>
            </w:r>
          </w:p>
          <w:p w:rsidR="000E7270" w:rsidRDefault="004217AF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2. Жилищно-коммунальное хозяйство/управление по работе с населен</w:t>
            </w:r>
            <w:r>
              <w:rPr>
                <w:bCs/>
                <w:color w:val="000000"/>
              </w:rPr>
              <w:t>и</w:t>
            </w:r>
            <w:r>
              <w:rPr>
                <w:bCs/>
                <w:color w:val="000000"/>
              </w:rPr>
              <w:t>ем на территориях.</w:t>
            </w:r>
          </w:p>
          <w:p w:rsidR="000E7270" w:rsidRDefault="004217AF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3. Жилищно-коммунальное хозяйство/управление архитектуры,                  градостроительства и земельных отношений города Калуги.</w:t>
            </w:r>
          </w:p>
          <w:p w:rsidR="000E7270" w:rsidRDefault="004217AF">
            <w:pPr>
              <w:widowControl w:val="0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4. Жилищно-коммунальное хозяйство/управление жилищно-коммунального хозяйства города Калуги.</w:t>
            </w:r>
          </w:p>
        </w:tc>
      </w:tr>
      <w:tr w:rsidR="000E7270">
        <w:trPr>
          <w:trHeight w:val="1269"/>
        </w:trPr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4217A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5. Сроки и этапы реализации          муниципальной программы</w:t>
            </w: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widowControl w:val="0"/>
              <w:jc w:val="both"/>
              <w:rPr>
                <w:bCs/>
              </w:rPr>
            </w:pPr>
            <w:r>
              <w:rPr>
                <w:bCs/>
              </w:rPr>
              <w:t>2025-2030 годы, в один этап</w:t>
            </w:r>
          </w:p>
        </w:tc>
      </w:tr>
      <w:tr w:rsidR="000E7270">
        <w:trPr>
          <w:trHeight w:val="23"/>
        </w:trPr>
        <w:tc>
          <w:tcPr>
            <w:tcW w:w="21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4217AF">
            <w:pPr>
              <w:widowControl w:val="0"/>
            </w:pPr>
            <w:r>
              <w:rPr>
                <w:bCs/>
              </w:rPr>
              <w:t xml:space="preserve">6. </w:t>
            </w:r>
            <w:r>
              <w:t>Объемы фина</w:t>
            </w:r>
            <w:r>
              <w:t>н</w:t>
            </w:r>
            <w:r>
              <w:t xml:space="preserve">сирования </w:t>
            </w:r>
            <w:r>
              <w:rPr>
                <w:bCs/>
              </w:rPr>
              <w:t>муниц</w:t>
            </w:r>
            <w:r>
              <w:rPr>
                <w:bCs/>
              </w:rPr>
              <w:t>и</w:t>
            </w:r>
            <w:r>
              <w:rPr>
                <w:bCs/>
              </w:rPr>
              <w:t>пальной</w:t>
            </w:r>
            <w:r>
              <w:t xml:space="preserve"> программы за счет бюджетных ассигнований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Всего </w:t>
            </w:r>
            <w:r>
              <w:rPr>
                <w:rFonts w:ascii="Times New Roman" w:hAnsi="Times New Roman" w:cs="Times New Roman"/>
                <w:sz w:val="20"/>
              </w:rPr>
              <w:br/>
              <w:t>(тыс. руб.)</w:t>
            </w:r>
          </w:p>
        </w:tc>
        <w:tc>
          <w:tcPr>
            <w:tcW w:w="52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 том числе по годам</w:t>
            </w:r>
          </w:p>
        </w:tc>
      </w:tr>
      <w:tr w:rsidR="000E7270">
        <w:trPr>
          <w:trHeight w:val="23"/>
        </w:trPr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0E7270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0E7270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0E7270">
            <w:pPr>
              <w:pStyle w:val="ConsPlusNormal0"/>
              <w:ind w:right="-57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0E7270"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0E7270">
            <w:pPr>
              <w:pStyle w:val="ConsPlusNormal0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4 590 416,70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812 671,20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773 367,93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789 980,97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738 132,20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738 132,20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738 132,20</w:t>
            </w:r>
          </w:p>
        </w:tc>
      </w:tr>
      <w:tr w:rsidR="000E7270"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0E7270">
            <w:pPr>
              <w:pStyle w:val="ConsPlusNormal0"/>
              <w:jc w:val="right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65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>в том числе по источникам финансирования:</w:t>
            </w:r>
          </w:p>
        </w:tc>
      </w:tr>
      <w:tr w:rsidR="000E7270">
        <w:trPr>
          <w:trHeight w:hRule="exact" w:val="567"/>
        </w:trPr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0E7270">
            <w:pPr>
              <w:pStyle w:val="ConsPlusNormal0"/>
              <w:spacing w:after="24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spacing w:after="240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>средства фед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>е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>рального бю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>д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>жета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0,00</w:t>
            </w:r>
          </w:p>
        </w:tc>
      </w:tr>
      <w:tr w:rsidR="000E7270">
        <w:trPr>
          <w:trHeight w:val="470"/>
        </w:trPr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0E7270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4217AF">
            <w:pPr>
              <w:pStyle w:val="ConsPlusNormal0"/>
              <w:spacing w:after="240"/>
              <w:rPr>
                <w:rFonts w:ascii="Times New Roman" w:hAnsi="Times New Roman" w:cs="Times New Roman"/>
                <w:sz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highlight w:val="white"/>
              </w:rPr>
              <w:t>средства обл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>а</w:t>
            </w:r>
            <w:r>
              <w:rPr>
                <w:rFonts w:ascii="Times New Roman" w:hAnsi="Times New Roman" w:cs="Times New Roman"/>
                <w:sz w:val="20"/>
                <w:highlight w:val="white"/>
              </w:rPr>
              <w:t>стного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153 744,91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51 029,60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52 266,61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50 448,70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0,00</w:t>
            </w:r>
          </w:p>
        </w:tc>
      </w:tr>
      <w:tr w:rsidR="000E7270">
        <w:tc>
          <w:tcPr>
            <w:tcW w:w="21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0E7270">
            <w:pPr>
              <w:pStyle w:val="ConsPlusNormal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noWrap/>
          </w:tcPr>
          <w:p w:rsidR="000E7270" w:rsidRDefault="004217AF">
            <w:pPr>
              <w:pStyle w:val="ConsPlusNormal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средства бю</w:t>
            </w:r>
            <w: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жета муниц</w:t>
            </w:r>
            <w: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lastRenderedPageBreak/>
              <w:t>пального обр</w:t>
            </w:r>
            <w: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зования «Город Калуга»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lastRenderedPageBreak/>
              <w:t>4 436 671,79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761 641,60</w:t>
            </w:r>
          </w:p>
        </w:tc>
        <w:tc>
          <w:tcPr>
            <w:tcW w:w="849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721 101,32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highlight w:val="white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highlight w:val="white"/>
              </w:rPr>
              <w:t>739 532,27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738 132,20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738 132,20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738 132,20</w:t>
            </w:r>
          </w:p>
        </w:tc>
      </w:tr>
    </w:tbl>
    <w:p w:rsidR="000E7270" w:rsidRDefault="000E7270">
      <w:pPr>
        <w:pStyle w:val="ConsPlusNormal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7270" w:rsidRDefault="004217AF">
      <w:pPr>
        <w:pStyle w:val="ConsPlusNormal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Индикаторы достижения целей муниципальной программы </w:t>
      </w:r>
    </w:p>
    <w:p w:rsidR="000E7270" w:rsidRDefault="000E7270">
      <w:pPr>
        <w:pStyle w:val="ConsPlusNormal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1"/>
        <w:gridCol w:w="1853"/>
        <w:gridCol w:w="710"/>
        <w:gridCol w:w="849"/>
        <w:gridCol w:w="851"/>
        <w:gridCol w:w="849"/>
        <w:gridCol w:w="850"/>
        <w:gridCol w:w="992"/>
        <w:gridCol w:w="993"/>
        <w:gridCol w:w="1135"/>
      </w:tblGrid>
      <w:tr w:rsidR="000E7270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</w:t>
            </w:r>
          </w:p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</w:t>
            </w:r>
            <w:r>
              <w:rPr>
                <w:rFonts w:ascii="Times New Roman" w:hAnsi="Times New Roman" w:cs="Times New Roman"/>
                <w:sz w:val="20"/>
              </w:rPr>
              <w:t>н</w:t>
            </w:r>
            <w:r>
              <w:rPr>
                <w:rFonts w:ascii="Times New Roman" w:hAnsi="Times New Roman" w:cs="Times New Roman"/>
                <w:sz w:val="20"/>
              </w:rPr>
              <w:t>дикатора</w:t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Ед. изм.</w:t>
            </w:r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2023</w:t>
            </w:r>
          </w:p>
        </w:tc>
        <w:tc>
          <w:tcPr>
            <w:tcW w:w="56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Годы реализации муниципальной программы</w:t>
            </w:r>
          </w:p>
        </w:tc>
      </w:tr>
      <w:tr w:rsidR="000E7270">
        <w:trPr>
          <w:trHeight w:val="412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0E7270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0E7270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0E7270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0E7270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0E727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</w:tr>
      <w:tr w:rsidR="000E7270">
        <w:trPr>
          <w:trHeight w:val="1138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жителей города благоустроенными территориями (о</w:t>
            </w:r>
            <w:r>
              <w:rPr>
                <w:sz w:val="20"/>
                <w:szCs w:val="20"/>
              </w:rPr>
              <w:t>б</w:t>
            </w:r>
            <w:r>
              <w:rPr>
                <w:sz w:val="20"/>
                <w:szCs w:val="20"/>
              </w:rPr>
              <w:t>щественными и дворовыми)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81</w:t>
            </w:r>
          </w:p>
        </w:tc>
      </w:tr>
      <w:tr w:rsidR="000E7270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озелененных территорий по о</w:t>
            </w:r>
            <w:r>
              <w:rPr>
                <w:sz w:val="20"/>
                <w:szCs w:val="20"/>
              </w:rPr>
              <w:t>т</w:t>
            </w:r>
            <w:r>
              <w:rPr>
                <w:sz w:val="20"/>
                <w:szCs w:val="20"/>
              </w:rPr>
              <w:t>ношению к общей площади города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21,07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21,075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21,08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21,085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21,09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21,095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after="16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21,1</w:t>
            </w:r>
          </w:p>
        </w:tc>
      </w:tr>
      <w:tr w:rsidR="000E7270">
        <w:tc>
          <w:tcPr>
            <w:tcW w:w="9642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</w:tcPr>
          <w:p w:rsidR="000E7270" w:rsidRDefault="004217AF">
            <w:pPr>
              <w:widowControl w:val="0"/>
              <w:spacing w:before="200" w:line="252" w:lineRule="auto"/>
              <w:ind w:firstLine="540"/>
              <w:jc w:val="both"/>
            </w:pPr>
            <w:r>
              <w:t>Методика расчета значений показателей и индикаторов муниципальной программы муниципального образования «Город Калуга» «Формирование современной городской ср</w:t>
            </w:r>
            <w:r>
              <w:t>е</w:t>
            </w:r>
            <w:r>
              <w:t>ды» утверждается распоряжением первого заместителя Городского Головы - начальника управления городс</w:t>
            </w:r>
            <w:r>
              <w:t xml:space="preserve">кого хозяйства города Калуги. </w:t>
            </w:r>
          </w:p>
        </w:tc>
      </w:tr>
    </w:tbl>
    <w:p w:rsidR="000E7270" w:rsidRDefault="000E7270">
      <w:pPr>
        <w:spacing w:after="160" w:line="252" w:lineRule="auto"/>
        <w:jc w:val="center"/>
        <w:rPr>
          <w:b/>
          <w:bCs/>
        </w:rPr>
      </w:pPr>
    </w:p>
    <w:p w:rsidR="000E7270" w:rsidRDefault="004217AF">
      <w:pPr>
        <w:ind w:firstLine="709"/>
        <w:jc w:val="center"/>
        <w:rPr>
          <w:b/>
          <w:bCs/>
        </w:rPr>
      </w:pPr>
      <w:r>
        <w:rPr>
          <w:b/>
          <w:bCs/>
        </w:rPr>
        <w:t>3. Прочие положения (сведения)</w:t>
      </w:r>
    </w:p>
    <w:p w:rsidR="000E7270" w:rsidRDefault="000E7270">
      <w:pPr>
        <w:ind w:firstLine="709"/>
        <w:jc w:val="center"/>
        <w:rPr>
          <w:b/>
          <w:bCs/>
        </w:rPr>
      </w:pPr>
    </w:p>
    <w:p w:rsidR="000E7270" w:rsidRDefault="004217A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общественных территорий, нуждающихся в благоустройстве</w:t>
      </w:r>
    </w:p>
    <w:p w:rsidR="000E7270" w:rsidRDefault="004217A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результатам инвентаризации и предложений жителей города</w:t>
      </w:r>
    </w:p>
    <w:p w:rsidR="000E7270" w:rsidRDefault="000E7270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Благоустройство территории Березуйского оврага.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Благоустройст</w:t>
      </w:r>
      <w:r>
        <w:rPr>
          <w:rFonts w:ascii="Times New Roman" w:hAnsi="Times New Roman" w:cs="Times New Roman"/>
          <w:sz w:val="24"/>
          <w:szCs w:val="24"/>
        </w:rPr>
        <w:t>во сквера имени космонавта Волкова.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Благоустройство общественной территории в микрорайоне Дубрава (Дубовая 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ща).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Благоустройство общественной территории по ул. Чижевского между домами     № 14 и № 12.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Благоустройство бульвара имени Степана Разина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Благоустройство общественной территории между домами № 13 и № 15 по улице Болдина (территория МБОУ «СОШ N 4» г. Калуги).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Благоустройство общественной территории в районе дома № 12 по улице Первых Коммунаров.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Благоустройство общественной территории в районе домов № 7 и № 8 по улице Гвардейской.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Благоустройство сквера вдоль береговой полосы пруда в районе                      МБОУ «СОШ № 16» г. Калуги по переулку Дорожному, дом  № 5.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Благоустройство ск</w:t>
      </w:r>
      <w:r>
        <w:rPr>
          <w:rFonts w:ascii="Times New Roman" w:hAnsi="Times New Roman" w:cs="Times New Roman"/>
          <w:sz w:val="24"/>
          <w:szCs w:val="24"/>
        </w:rPr>
        <w:t>вера для активного отдыха (прилегающего к домам № 48 и    № 48 к. 1 по ул.Билибина, ограниченного улицей Билибина и территорией железной дор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ги) и пешеходной дорожки по улице Билибина (четная сторона), от улицы Ленина до дома № 10 по улице Билибина.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11. Бл</w:t>
      </w:r>
      <w:r>
        <w:rPr>
          <w:rFonts w:ascii="Times New Roman" w:hAnsi="Times New Roman" w:cs="Times New Roman"/>
          <w:sz w:val="24"/>
          <w:szCs w:val="24"/>
        </w:rPr>
        <w:t>агоустройство оврага в районе переулка Тульского.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Благоустройство пляжа р. Оки в районе автогаражного кооператива «Разлив».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Благоустройство общественной территории по улице Луговой, дом № 70.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Благоустройство аллеи на улице Платова.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Благоуст</w:t>
      </w:r>
      <w:r>
        <w:rPr>
          <w:rFonts w:ascii="Times New Roman" w:hAnsi="Times New Roman" w:cs="Times New Roman"/>
          <w:sz w:val="24"/>
          <w:szCs w:val="24"/>
        </w:rPr>
        <w:t>ройство сквера у кинотеатра «Центральный», улица Ленина города К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луги.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Реконструкция сквера 50 лет ВЛКСМ.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Благоустройство бульвара Чичерина.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Благоустройство территории у дома № 23а по улице Маршала Жукова.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Организация детской площадки в дер</w:t>
      </w:r>
      <w:r>
        <w:rPr>
          <w:rFonts w:ascii="Times New Roman" w:hAnsi="Times New Roman" w:cs="Times New Roman"/>
          <w:sz w:val="24"/>
          <w:szCs w:val="24"/>
        </w:rPr>
        <w:t>евне Черносвитино.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Благоустройство березовой рощи между улицей Калужского ополчения, дом      № 9, улицей Берестяной и улицей Усадебной города Калуги.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Благоустройство общественной территории у дома № 6 по бульвару Энтузиастов города Калуги.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Бла</w:t>
      </w:r>
      <w:r>
        <w:rPr>
          <w:rFonts w:ascii="Times New Roman" w:hAnsi="Times New Roman" w:cs="Times New Roman"/>
          <w:sz w:val="24"/>
          <w:szCs w:val="24"/>
        </w:rPr>
        <w:t>гоустройство улицы Театральной города Калуги.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Благоустройство склона у Государственного музея истории космонавтики имени К.Э.Циолковского.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Благоустройство общественной территории у музея имени Чижевского.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Благоустройство площади на пересечении </w:t>
      </w:r>
      <w:r>
        <w:rPr>
          <w:rFonts w:ascii="Times New Roman" w:hAnsi="Times New Roman" w:cs="Times New Roman"/>
          <w:sz w:val="24"/>
          <w:szCs w:val="24"/>
        </w:rPr>
        <w:t>улиц Королева и Октябрьской с вхо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ной группой в парк им. Циолковского.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Благоустройство общественной территории «Алешкин пруд» в деревне Верховая, улица Верховая, дом № 54.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Благоустройство прилегающей территории к «Ольговскому пруду» города Кал</w:t>
      </w: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ги.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Благоустройство прилегающей территории к водоему, микрорайон Бушмановка, город Калуга.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Благоустройство общественной территории вокруг естественного пруда в районе дома № 15 по улице Генерала Попова города Калуги.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Благоустройство уличной спортив</w:t>
      </w:r>
      <w:r>
        <w:rPr>
          <w:rFonts w:ascii="Times New Roman" w:hAnsi="Times New Roman" w:cs="Times New Roman"/>
          <w:sz w:val="24"/>
          <w:szCs w:val="24"/>
        </w:rPr>
        <w:t>ной полосы препятствий по улице Гурьянова, дом № 65, территория МБОУ «СОШ № 49».</w:t>
      </w:r>
    </w:p>
    <w:p w:rsidR="000E7270" w:rsidRDefault="004217AF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Благоустройство территории сквера по улице Никитина, дома № 131-135.</w:t>
      </w:r>
    </w:p>
    <w:p w:rsidR="000E7270" w:rsidRDefault="000E7270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E7270" w:rsidRDefault="000E7270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E7270" w:rsidRDefault="004217A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Адресный перечень дворовых территорий, нуждающихся в благоустройстве</w:t>
      </w:r>
    </w:p>
    <w:p w:rsidR="000E7270" w:rsidRDefault="004217A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 подлежащих благоустройству в рамках</w:t>
      </w:r>
    </w:p>
    <w:p w:rsidR="000E7270" w:rsidRDefault="004217AF">
      <w:pPr>
        <w:pStyle w:val="ConsPlusTitle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муниципальной программы муниципального образования «Город Калуга»</w:t>
      </w:r>
    </w:p>
    <w:p w:rsidR="000E7270" w:rsidRDefault="004217AF">
      <w:pPr>
        <w:pStyle w:val="ConsPlusTitle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«Формирование современной городской среды» </w:t>
      </w:r>
    </w:p>
    <w:p w:rsidR="000E7270" w:rsidRDefault="000E7270">
      <w:pPr>
        <w:pStyle w:val="ConsPlusTitle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0E7270" w:rsidRDefault="000E7270">
      <w:pPr>
        <w:pStyle w:val="ConsPlusTitle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переулок 2-й Интернациональный, дом № 10.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Баррикад, дом № 127.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</w:t>
      </w:r>
      <w:r>
        <w:rPr>
          <w:rFonts w:ascii="Times New Roman" w:hAnsi="Times New Roman" w:cs="Times New Roman"/>
          <w:b w:val="0"/>
          <w:sz w:val="24"/>
          <w:szCs w:val="24"/>
        </w:rPr>
        <w:t>уга, улица Вилонова, дом № 19.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Герцена, дом № 4.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переулок Гостинорядский, дом № 2.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Гурьянова, дом № 61.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Дзержинского, дом № 1/46.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Дзержинского, дом № 74.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</w:t>
      </w:r>
      <w:r>
        <w:rPr>
          <w:rFonts w:ascii="Times New Roman" w:hAnsi="Times New Roman" w:cs="Times New Roman"/>
          <w:b w:val="0"/>
          <w:sz w:val="24"/>
          <w:szCs w:val="24"/>
        </w:rPr>
        <w:t>луга, улица Инженерная, дом № 6.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Карачевская, дом № 8.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Карачевская, дом № 21.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Кибальчича, дом № 13.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Кирова, дом № 23.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Город Калуга, улица Кирова, дом № 78.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</w:t>
      </w:r>
      <w:r>
        <w:rPr>
          <w:rFonts w:ascii="Times New Roman" w:hAnsi="Times New Roman" w:cs="Times New Roman"/>
          <w:b w:val="0"/>
          <w:sz w:val="24"/>
          <w:szCs w:val="24"/>
        </w:rPr>
        <w:t>Кубяка, дом № 17.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переулок Кубяка, дом № 11.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Льва Толстого, дом № 3.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Льва Толстого, дом № 43.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поселок Мирный, дом № 9.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Московская, дом № 128.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Московская, дом № 184.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Московская, дом № 315.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бульвар Моторостроителей, дом № 18.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Одоевское шоссе, дом № 3.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Октябрьская, дом № 8.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Плеханова, до</w:t>
      </w:r>
      <w:r>
        <w:rPr>
          <w:rFonts w:ascii="Times New Roman" w:hAnsi="Times New Roman" w:cs="Times New Roman"/>
          <w:b w:val="0"/>
          <w:sz w:val="24"/>
          <w:szCs w:val="24"/>
        </w:rPr>
        <w:t>м № 51.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Пухова, дом № 1. 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Пухова, дом № 43.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село Росва, улица Советская, дом № 23.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село Росва, улица Советская, дом № 23а.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село Росва, улица Советская, дом № 108.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Социалистическая, дом № 9.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Рылеева, дом № 18.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территория Сельхозтехники, дом № 2.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Суворова, дом № 21.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Суворова, дом № 52.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Суворова, дом № 154.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Степана Разина, дом № 44.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Степана Разина, дом № 50.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Степана Разина, дом № 58.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Тарутинская, дом № 231.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Театральная, дом № 43/8.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Телевиз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ионная, дом № 33.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Телевизионная, дом № 39.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Телевизионная, дом № 45.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Тельмана, дом № 13.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Тельмана, дом № 31.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Город Калуга, улица Турынинская, дом № 1. 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Турынинская, дом № 10.</w:t>
      </w:r>
    </w:p>
    <w:p w:rsidR="000E7270" w:rsidRDefault="004217AF">
      <w:pPr>
        <w:pStyle w:val="ConsPlusTitle"/>
        <w:numPr>
          <w:ilvl w:val="0"/>
          <w:numId w:val="1"/>
        </w:numPr>
        <w:ind w:left="0" w:firstLine="709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Город Калуга, улица Турынинская, дом № 12.</w:t>
      </w:r>
    </w:p>
    <w:p w:rsidR="000E7270" w:rsidRDefault="000E7270">
      <w:pPr>
        <w:pStyle w:val="ConsPlusTitle"/>
        <w:ind w:firstLine="709"/>
        <w:rPr>
          <w:rFonts w:ascii="Times New Roman" w:hAnsi="Times New Roman" w:cs="Times New Roman"/>
          <w:b w:val="0"/>
          <w:sz w:val="24"/>
          <w:szCs w:val="24"/>
        </w:rPr>
      </w:pPr>
    </w:p>
    <w:p w:rsidR="000E7270" w:rsidRDefault="000E7270">
      <w:pPr>
        <w:spacing w:before="200" w:line="252" w:lineRule="auto"/>
        <w:ind w:firstLine="540"/>
        <w:jc w:val="both"/>
      </w:pPr>
    </w:p>
    <w:p w:rsidR="000E7270" w:rsidRDefault="000E7270">
      <w:pPr>
        <w:jc w:val="right"/>
        <w:outlineLvl w:val="0"/>
        <w:rPr>
          <w:rFonts w:ascii="Arial" w:hAnsi="Arial" w:cs="Arial"/>
          <w:color w:val="C9211E"/>
          <w:sz w:val="20"/>
        </w:rPr>
      </w:pPr>
    </w:p>
    <w:sectPr w:rsidR="000E7270" w:rsidSect="000E7270">
      <w:headerReference w:type="default" r:id="rId7"/>
      <w:pgSz w:w="11906" w:h="16838"/>
      <w:pgMar w:top="1134" w:right="709" w:bottom="1134" w:left="1701" w:header="720" w:footer="0" w:gutter="0"/>
      <w:cols w:space="170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17AF" w:rsidRDefault="004217AF">
      <w:r>
        <w:separator/>
      </w:r>
    </w:p>
  </w:endnote>
  <w:endnote w:type="continuationSeparator" w:id="1">
    <w:p w:rsidR="004217AF" w:rsidRDefault="00421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00"/>
    <w:family w:val="auto"/>
    <w:pitch w:val="default"/>
    <w:sig w:usb0="00000000" w:usb1="00000000" w:usb2="00000000" w:usb3="00000000" w:csb0="00000000" w:csb1="00000000"/>
  </w:font>
  <w:font w:name="Liberation Sans;Arial"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17AF" w:rsidRDefault="004217AF">
      <w:r>
        <w:separator/>
      </w:r>
    </w:p>
  </w:footnote>
  <w:footnote w:type="continuationSeparator" w:id="1">
    <w:p w:rsidR="004217AF" w:rsidRDefault="004217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270" w:rsidRDefault="000E7270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50BB6"/>
    <w:multiLevelType w:val="multilevel"/>
    <w:tmpl w:val="0A1AFA8E"/>
    <w:lvl w:ilvl="0">
      <w:start w:val="1"/>
      <w:numFmt w:val="none"/>
      <w:suff w:val="nothing"/>
      <w:lvlText w:val="î馧秈,䋰ǔ쒐î䋰ǔ䣜Ӿ쐌îᦄ窩쒐î⇈䦈쐬îﮱ窨䋰ǔ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î馧秈,䋰ǔ쒐î䋰ǔ䣜Ӿ쐌îᦄ窩쒐î⇈䦈쐬îﮱ窨䋰ǔ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î馧秈,䋰ǔ쒐î䋰ǔ䣜Ӿ쐌îᦄ窩쒐î⇈䦈쐬îﮱ窨䋰ǔ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î馧秈,䋰ǔ쒐î䋰ǔ䣜Ӿ쐌îᦄ窩쒐î⇈䦈쐬îﮱ窨䋰ǔ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î馧秈,䋰ǔ쒐î䋰ǔ䣜Ӿ쐌îᦄ窩쒐î⇈䦈쐬îﮱ窨䋰ǔ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î馧秈,䋰ǔ쒐î䋰ǔ䣜Ӿ쐌îᦄ窩쒐î⇈䦈쐬îﮱ窨䋰ǔ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null="1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null="1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null="1"/>
      <w:lvlJc w:val="left"/>
      <w:pPr>
        <w:tabs>
          <w:tab w:val="num" w:pos="0"/>
        </w:tabs>
        <w:ind w:left="0" w:firstLine="0"/>
      </w:pPr>
    </w:lvl>
  </w:abstractNum>
  <w:abstractNum w:abstractNumId="1">
    <w:nsid w:val="498821C8"/>
    <w:multiLevelType w:val="multilevel"/>
    <w:tmpl w:val="710EB9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7270"/>
    <w:rsid w:val="000E7270"/>
    <w:rsid w:val="004217AF"/>
    <w:rsid w:val="00DF0D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70"/>
    <w:rPr>
      <w:rFonts w:ascii="Times New Roman" w:eastAsia="Calibri" w:hAnsi="Times New Roman" w:cs="Times New Roman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Heading1"/>
    <w:uiPriority w:val="9"/>
    <w:rsid w:val="000E7270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0E7270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Heading3"/>
    <w:uiPriority w:val="9"/>
    <w:rsid w:val="000E7270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Heading4"/>
    <w:uiPriority w:val="9"/>
    <w:rsid w:val="000E7270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link w:val="Heading5"/>
    <w:uiPriority w:val="9"/>
    <w:rsid w:val="000E7270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link w:val="Heading6"/>
    <w:uiPriority w:val="9"/>
    <w:rsid w:val="000E7270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Heading7"/>
    <w:uiPriority w:val="9"/>
    <w:rsid w:val="000E7270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Heading8"/>
    <w:uiPriority w:val="9"/>
    <w:rsid w:val="000E7270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Heading9"/>
    <w:uiPriority w:val="9"/>
    <w:rsid w:val="000E7270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rsid w:val="000E7270"/>
    <w:rPr>
      <w:rFonts w:ascii="Arial" w:eastAsia="Arial" w:hAnsi="Arial" w:cs="Arial"/>
      <w:spacing w:val="-10"/>
      <w:sz w:val="56"/>
      <w:szCs w:val="56"/>
    </w:rPr>
  </w:style>
  <w:style w:type="character" w:customStyle="1" w:styleId="1">
    <w:name w:val="Подзаголовок Знак1"/>
    <w:basedOn w:val="a0"/>
    <w:link w:val="a5"/>
    <w:uiPriority w:val="11"/>
    <w:rsid w:val="000E7270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link w:val="2"/>
    <w:uiPriority w:val="29"/>
    <w:rsid w:val="000E7270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link w:val="a6"/>
    <w:uiPriority w:val="30"/>
    <w:rsid w:val="000E727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link w:val="Header"/>
    <w:uiPriority w:val="99"/>
    <w:rsid w:val="000E7270"/>
  </w:style>
  <w:style w:type="character" w:customStyle="1" w:styleId="FooterChar">
    <w:name w:val="Footer Char"/>
    <w:basedOn w:val="a0"/>
    <w:link w:val="Footer"/>
    <w:uiPriority w:val="99"/>
    <w:rsid w:val="000E7270"/>
  </w:style>
  <w:style w:type="character" w:customStyle="1" w:styleId="10">
    <w:name w:val="Текст сноски Знак1"/>
    <w:basedOn w:val="a0"/>
    <w:link w:val="a7"/>
    <w:uiPriority w:val="99"/>
    <w:semiHidden/>
    <w:rsid w:val="000E7270"/>
    <w:rPr>
      <w:sz w:val="20"/>
      <w:szCs w:val="20"/>
    </w:rPr>
  </w:style>
  <w:style w:type="character" w:customStyle="1" w:styleId="11">
    <w:name w:val="Текст концевой сноски Знак1"/>
    <w:basedOn w:val="a0"/>
    <w:link w:val="a8"/>
    <w:uiPriority w:val="99"/>
    <w:semiHidden/>
    <w:rsid w:val="000E7270"/>
    <w:rPr>
      <w:sz w:val="20"/>
      <w:szCs w:val="20"/>
    </w:rPr>
  </w:style>
  <w:style w:type="paragraph" w:customStyle="1" w:styleId="Heading1">
    <w:name w:val="Heading 1"/>
    <w:basedOn w:val="a"/>
    <w:next w:val="a"/>
    <w:link w:val="PlainTable1"/>
    <w:uiPriority w:val="9"/>
    <w:qFormat/>
    <w:rsid w:val="000E7270"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customStyle="1" w:styleId="Heading2">
    <w:name w:val="Heading 2"/>
    <w:basedOn w:val="a"/>
    <w:next w:val="a"/>
    <w:link w:val="PlainTable2"/>
    <w:uiPriority w:val="9"/>
    <w:unhideWhenUsed/>
    <w:qFormat/>
    <w:rsid w:val="000E7270"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Heading3">
    <w:name w:val="Heading 3"/>
    <w:basedOn w:val="a"/>
    <w:next w:val="a"/>
    <w:link w:val="PlainTable3"/>
    <w:uiPriority w:val="9"/>
    <w:unhideWhenUsed/>
    <w:qFormat/>
    <w:rsid w:val="000E7270"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Heading4">
    <w:name w:val="Heading 4"/>
    <w:basedOn w:val="a"/>
    <w:next w:val="a"/>
    <w:link w:val="PlainTable4"/>
    <w:uiPriority w:val="9"/>
    <w:unhideWhenUsed/>
    <w:qFormat/>
    <w:rsid w:val="000E7270"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Heading5">
    <w:name w:val="Heading 5"/>
    <w:basedOn w:val="a"/>
    <w:next w:val="a"/>
    <w:link w:val="PlainTable5"/>
    <w:uiPriority w:val="9"/>
    <w:unhideWhenUsed/>
    <w:qFormat/>
    <w:rsid w:val="000E7270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Heading6">
    <w:name w:val="Heading 6"/>
    <w:basedOn w:val="a"/>
    <w:next w:val="a"/>
    <w:link w:val="6"/>
    <w:uiPriority w:val="9"/>
    <w:unhideWhenUsed/>
    <w:qFormat/>
    <w:rsid w:val="000E7270"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Heading7">
    <w:name w:val="Heading 7"/>
    <w:basedOn w:val="a"/>
    <w:next w:val="a"/>
    <w:link w:val="7"/>
    <w:uiPriority w:val="9"/>
    <w:unhideWhenUsed/>
    <w:qFormat/>
    <w:rsid w:val="000E7270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Heading8">
    <w:name w:val="Heading 8"/>
    <w:basedOn w:val="a"/>
    <w:next w:val="a"/>
    <w:link w:val="8"/>
    <w:uiPriority w:val="9"/>
    <w:unhideWhenUsed/>
    <w:qFormat/>
    <w:rsid w:val="000E7270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Heading9">
    <w:name w:val="Heading 9"/>
    <w:basedOn w:val="a"/>
    <w:next w:val="a"/>
    <w:link w:val="9"/>
    <w:uiPriority w:val="9"/>
    <w:unhideWhenUsed/>
    <w:qFormat/>
    <w:rsid w:val="000E7270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6">
    <w:name w:val="Заголовок 6 Знак"/>
    <w:basedOn w:val="a0"/>
    <w:link w:val="Heading6"/>
    <w:uiPriority w:val="9"/>
    <w:qFormat/>
    <w:rsid w:val="000E7270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">
    <w:name w:val="Заголовок 7 Знак"/>
    <w:basedOn w:val="a0"/>
    <w:link w:val="Heading7"/>
    <w:uiPriority w:val="9"/>
    <w:qFormat/>
    <w:rsid w:val="000E7270"/>
    <w:rPr>
      <w:rFonts w:ascii="Arial" w:eastAsia="Arial" w:hAnsi="Arial" w:cs="Arial"/>
      <w:color w:val="595959" w:themeColor="text1" w:themeTint="A6"/>
    </w:rPr>
  </w:style>
  <w:style w:type="character" w:customStyle="1" w:styleId="8">
    <w:name w:val="Заголовок 8 Знак"/>
    <w:basedOn w:val="a0"/>
    <w:link w:val="Heading8"/>
    <w:uiPriority w:val="9"/>
    <w:qFormat/>
    <w:rsid w:val="000E7270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">
    <w:name w:val="Заголовок 9 Знак"/>
    <w:basedOn w:val="a0"/>
    <w:link w:val="Heading9"/>
    <w:uiPriority w:val="9"/>
    <w:qFormat/>
    <w:rsid w:val="000E7270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9">
    <w:name w:val="Заголовок Знак"/>
    <w:basedOn w:val="a0"/>
    <w:link w:val="a4"/>
    <w:uiPriority w:val="10"/>
    <w:qFormat/>
    <w:rsid w:val="000E7270"/>
    <w:rPr>
      <w:rFonts w:ascii="Arial" w:eastAsia="Arial" w:hAnsi="Arial" w:cs="Arial"/>
      <w:spacing w:val="-10"/>
      <w:sz w:val="56"/>
      <w:szCs w:val="56"/>
    </w:rPr>
  </w:style>
  <w:style w:type="character" w:customStyle="1" w:styleId="aa">
    <w:name w:val="Подзаголовок Знак"/>
    <w:basedOn w:val="a0"/>
    <w:link w:val="a5"/>
    <w:uiPriority w:val="11"/>
    <w:qFormat/>
    <w:rsid w:val="000E7270"/>
    <w:rPr>
      <w:color w:val="595959" w:themeColor="text1" w:themeTint="A6"/>
      <w:spacing w:val="15"/>
      <w:sz w:val="28"/>
      <w:szCs w:val="28"/>
    </w:rPr>
  </w:style>
  <w:style w:type="character" w:customStyle="1" w:styleId="20">
    <w:name w:val="Цитата 2 Знак"/>
    <w:basedOn w:val="a0"/>
    <w:link w:val="2"/>
    <w:uiPriority w:val="29"/>
    <w:qFormat/>
    <w:rsid w:val="000E7270"/>
    <w:rPr>
      <w:i/>
      <w:iCs/>
      <w:color w:val="404040" w:themeColor="text1" w:themeTint="BF"/>
    </w:rPr>
  </w:style>
  <w:style w:type="character" w:styleId="ab">
    <w:name w:val="Intense Emphasis"/>
    <w:basedOn w:val="a0"/>
    <w:uiPriority w:val="21"/>
    <w:qFormat/>
    <w:rsid w:val="000E7270"/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6"/>
    <w:uiPriority w:val="30"/>
    <w:qFormat/>
    <w:rsid w:val="000E727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0E7270"/>
    <w:rPr>
      <w:b/>
      <w:bCs/>
      <w:smallCaps/>
      <w:color w:val="365F91" w:themeColor="accent1" w:themeShade="BF"/>
      <w:spacing w:val="5"/>
    </w:rPr>
  </w:style>
  <w:style w:type="character" w:styleId="ae">
    <w:name w:val="Subtle Emphasis"/>
    <w:basedOn w:val="a0"/>
    <w:uiPriority w:val="19"/>
    <w:qFormat/>
    <w:rsid w:val="000E7270"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sid w:val="000E7270"/>
    <w:rPr>
      <w:i/>
      <w:iCs/>
    </w:rPr>
  </w:style>
  <w:style w:type="character" w:styleId="af0">
    <w:name w:val="Strong"/>
    <w:basedOn w:val="a0"/>
    <w:uiPriority w:val="22"/>
    <w:qFormat/>
    <w:rsid w:val="000E7270"/>
    <w:rPr>
      <w:b/>
      <w:bCs/>
    </w:rPr>
  </w:style>
  <w:style w:type="character" w:styleId="af1">
    <w:name w:val="Subtle Reference"/>
    <w:basedOn w:val="a0"/>
    <w:uiPriority w:val="31"/>
    <w:qFormat/>
    <w:rsid w:val="000E7270"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sid w:val="000E7270"/>
    <w:rPr>
      <w:b/>
      <w:bCs/>
      <w:i/>
      <w:iCs/>
      <w:spacing w:val="5"/>
    </w:rPr>
  </w:style>
  <w:style w:type="character" w:customStyle="1" w:styleId="12">
    <w:name w:val="Верхний колонтитул Знак1"/>
    <w:basedOn w:val="a0"/>
    <w:link w:val="Header"/>
    <w:uiPriority w:val="99"/>
    <w:qFormat/>
    <w:rsid w:val="000E7270"/>
  </w:style>
  <w:style w:type="character" w:customStyle="1" w:styleId="13">
    <w:name w:val="Нижний колонтитул Знак1"/>
    <w:basedOn w:val="a0"/>
    <w:link w:val="Footer"/>
    <w:uiPriority w:val="99"/>
    <w:qFormat/>
    <w:rsid w:val="000E7270"/>
  </w:style>
  <w:style w:type="character" w:customStyle="1" w:styleId="af3">
    <w:name w:val="Текст сноски Знак"/>
    <w:basedOn w:val="a0"/>
    <w:link w:val="a7"/>
    <w:uiPriority w:val="99"/>
    <w:semiHidden/>
    <w:qFormat/>
    <w:rsid w:val="000E7270"/>
    <w:rPr>
      <w:sz w:val="20"/>
      <w:szCs w:val="20"/>
    </w:rPr>
  </w:style>
  <w:style w:type="character" w:styleId="af4">
    <w:name w:val="footnote reference"/>
    <w:rsid w:val="000E7270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0E7270"/>
    <w:rPr>
      <w:vertAlign w:val="superscript"/>
    </w:rPr>
  </w:style>
  <w:style w:type="character" w:customStyle="1" w:styleId="af5">
    <w:name w:val="Текст концевой сноски Знак"/>
    <w:basedOn w:val="a0"/>
    <w:link w:val="a8"/>
    <w:uiPriority w:val="99"/>
    <w:semiHidden/>
    <w:qFormat/>
    <w:rsid w:val="000E7270"/>
    <w:rPr>
      <w:sz w:val="20"/>
      <w:szCs w:val="20"/>
    </w:rPr>
  </w:style>
  <w:style w:type="character" w:styleId="af6">
    <w:name w:val="endnote reference"/>
    <w:rsid w:val="000E7270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0E7270"/>
    <w:rPr>
      <w:vertAlign w:val="superscript"/>
    </w:rPr>
  </w:style>
  <w:style w:type="character" w:styleId="af7">
    <w:name w:val="FollowedHyperlink"/>
    <w:basedOn w:val="a0"/>
    <w:uiPriority w:val="99"/>
    <w:semiHidden/>
    <w:unhideWhenUsed/>
    <w:rsid w:val="000E7270"/>
    <w:rPr>
      <w:color w:val="800080" w:themeColor="followedHyperlink"/>
      <w:u w:val="single"/>
    </w:rPr>
  </w:style>
  <w:style w:type="character" w:customStyle="1" w:styleId="ConsPlusNormal">
    <w:name w:val="ConsPlusNormal Знак"/>
    <w:qFormat/>
    <w:rsid w:val="000E7270"/>
    <w:rPr>
      <w:rFonts w:ascii="Calibri" w:hAnsi="Calibri" w:cs="Calibri"/>
      <w:sz w:val="22"/>
      <w:lang w:val="ru-RU" w:eastAsia="ru-RU"/>
    </w:rPr>
  </w:style>
  <w:style w:type="character" w:styleId="af8">
    <w:name w:val="Hyperlink"/>
    <w:rsid w:val="000E7270"/>
    <w:rPr>
      <w:rFonts w:cs="Times New Roman"/>
      <w:color w:val="0000FF"/>
      <w:u w:val="single"/>
    </w:rPr>
  </w:style>
  <w:style w:type="character" w:customStyle="1" w:styleId="af9">
    <w:name w:val="Верхний колонтитул Знак"/>
    <w:qFormat/>
    <w:rsid w:val="000E72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ижний колонтитул Знак"/>
    <w:qFormat/>
    <w:rsid w:val="000E72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Текст выноски Знак"/>
    <w:qFormat/>
    <w:rsid w:val="000E727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c">
    <w:name w:val="Основной текст Знак"/>
    <w:basedOn w:val="a0"/>
    <w:qFormat/>
    <w:rsid w:val="000E7270"/>
    <w:rPr>
      <w:rFonts w:ascii="Times New Roman" w:eastAsia="Times New Roman" w:hAnsi="Times New Roman" w:cs="Times New Roman"/>
      <w:b/>
      <w:sz w:val="28"/>
    </w:rPr>
  </w:style>
  <w:style w:type="paragraph" w:customStyle="1" w:styleId="afd">
    <w:name w:val="Заголовок"/>
    <w:basedOn w:val="a"/>
    <w:next w:val="afe"/>
    <w:qFormat/>
    <w:rsid w:val="000E72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e">
    <w:name w:val="Body Text"/>
    <w:basedOn w:val="a"/>
    <w:rsid w:val="000E7270"/>
    <w:pPr>
      <w:ind w:right="4251"/>
      <w:jc w:val="both"/>
    </w:pPr>
    <w:rPr>
      <w:rFonts w:eastAsia="Times New Roman"/>
      <w:b/>
      <w:sz w:val="28"/>
      <w:szCs w:val="20"/>
    </w:rPr>
  </w:style>
  <w:style w:type="paragraph" w:styleId="aff">
    <w:name w:val="List"/>
    <w:basedOn w:val="afe"/>
    <w:rsid w:val="000E7270"/>
    <w:rPr>
      <w:rFonts w:cs="Arial"/>
    </w:rPr>
  </w:style>
  <w:style w:type="paragraph" w:customStyle="1" w:styleId="Caption">
    <w:name w:val="Caption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styleId="aff0">
    <w:name w:val="index heading"/>
    <w:basedOn w:val="a"/>
    <w:qFormat/>
    <w:rsid w:val="000E7270"/>
    <w:pPr>
      <w:suppressLineNumbers/>
    </w:pPr>
    <w:rPr>
      <w:rFonts w:cs="Arial"/>
    </w:rPr>
  </w:style>
  <w:style w:type="paragraph" w:styleId="a4">
    <w:name w:val="Title"/>
    <w:basedOn w:val="a"/>
    <w:next w:val="afe"/>
    <w:link w:val="a3"/>
    <w:qFormat/>
    <w:rsid w:val="000E7270"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a5">
    <w:name w:val="Subtitle"/>
    <w:basedOn w:val="a"/>
    <w:next w:val="a"/>
    <w:link w:val="1"/>
    <w:uiPriority w:val="11"/>
    <w:qFormat/>
    <w:rsid w:val="000E7270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"/>
    <w:next w:val="a"/>
    <w:link w:val="20"/>
    <w:uiPriority w:val="29"/>
    <w:qFormat/>
    <w:rsid w:val="000E7270"/>
    <w:pPr>
      <w:spacing w:before="160"/>
      <w:jc w:val="center"/>
    </w:pPr>
    <w:rPr>
      <w:i/>
      <w:iCs/>
      <w:color w:val="404040" w:themeColor="text1" w:themeTint="BF"/>
    </w:rPr>
  </w:style>
  <w:style w:type="paragraph" w:styleId="a6">
    <w:name w:val="Intense Quote"/>
    <w:basedOn w:val="a"/>
    <w:next w:val="a"/>
    <w:link w:val="ac"/>
    <w:uiPriority w:val="30"/>
    <w:qFormat/>
    <w:rsid w:val="000E7270"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f1">
    <w:name w:val="No Spacing"/>
    <w:basedOn w:val="a"/>
    <w:uiPriority w:val="1"/>
    <w:qFormat/>
    <w:rsid w:val="000E7270"/>
  </w:style>
  <w:style w:type="paragraph" w:styleId="a7">
    <w:name w:val="footnote text"/>
    <w:basedOn w:val="a"/>
    <w:link w:val="10"/>
    <w:uiPriority w:val="99"/>
    <w:semiHidden/>
    <w:unhideWhenUsed/>
    <w:rsid w:val="000E7270"/>
    <w:rPr>
      <w:sz w:val="20"/>
      <w:szCs w:val="20"/>
    </w:rPr>
  </w:style>
  <w:style w:type="paragraph" w:styleId="a8">
    <w:name w:val="endnote text"/>
    <w:basedOn w:val="a"/>
    <w:link w:val="11"/>
    <w:uiPriority w:val="99"/>
    <w:semiHidden/>
    <w:unhideWhenUsed/>
    <w:rsid w:val="000E7270"/>
    <w:rPr>
      <w:sz w:val="20"/>
      <w:szCs w:val="20"/>
    </w:rPr>
  </w:style>
  <w:style w:type="paragraph" w:customStyle="1" w:styleId="IndexHeading">
    <w:name w:val="Index Heading"/>
    <w:basedOn w:val="afd"/>
    <w:rsid w:val="000E7270"/>
  </w:style>
  <w:style w:type="paragraph" w:styleId="aff2">
    <w:name w:val="TOC Heading"/>
    <w:uiPriority w:val="39"/>
    <w:unhideWhenUsed/>
    <w:rsid w:val="000E7270"/>
  </w:style>
  <w:style w:type="paragraph" w:styleId="aff3">
    <w:name w:val="table of figures"/>
    <w:basedOn w:val="a"/>
    <w:next w:val="a"/>
    <w:uiPriority w:val="99"/>
    <w:unhideWhenUsed/>
    <w:qFormat/>
    <w:rsid w:val="000E7270"/>
  </w:style>
  <w:style w:type="paragraph" w:customStyle="1" w:styleId="Caption0">
    <w:name w:val="Caption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">
    <w:name w:val="Caption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qFormat/>
    <w:rsid w:val="000E7270"/>
    <w:pPr>
      <w:suppressLineNumbers/>
      <w:spacing w:before="120" w:after="120"/>
    </w:pPr>
    <w:rPr>
      <w:rFonts w:cs="Arial"/>
      <w:i/>
      <w:iCs/>
    </w:rPr>
  </w:style>
  <w:style w:type="paragraph" w:customStyle="1" w:styleId="ConsPlusNormal0">
    <w:name w:val="ConsPlusNormal"/>
    <w:qFormat/>
    <w:rsid w:val="000E7270"/>
    <w:pPr>
      <w:widowControl w:val="0"/>
    </w:pPr>
    <w:rPr>
      <w:rFonts w:ascii="Calibri" w:eastAsia="Times New Roman" w:hAnsi="Calibri" w:cs="Calibri"/>
      <w:sz w:val="22"/>
      <w:szCs w:val="20"/>
      <w:lang w:eastAsia="ru-RU" w:bidi="ar-SA"/>
    </w:rPr>
  </w:style>
  <w:style w:type="paragraph" w:customStyle="1" w:styleId="ConsPlusTitle">
    <w:name w:val="ConsPlusTitle"/>
    <w:qFormat/>
    <w:rsid w:val="000E7270"/>
    <w:pPr>
      <w:widowControl w:val="0"/>
    </w:pPr>
    <w:rPr>
      <w:rFonts w:ascii="Calibri" w:eastAsia="Times New Roman" w:hAnsi="Calibri" w:cs="Calibri"/>
      <w:b/>
      <w:sz w:val="22"/>
      <w:szCs w:val="20"/>
      <w:lang w:eastAsia="ru-RU" w:bidi="ar-SA"/>
    </w:rPr>
  </w:style>
  <w:style w:type="paragraph" w:customStyle="1" w:styleId="aff4">
    <w:name w:val="Колонтитул"/>
    <w:basedOn w:val="a"/>
    <w:qFormat/>
    <w:rsid w:val="000E7270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link w:val="HeaderChar"/>
    <w:rsid w:val="000E7270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FooterChar"/>
    <w:rsid w:val="000E7270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0E7270"/>
    <w:pPr>
      <w:widowControl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customStyle="1" w:styleId="ConsPlusDocList">
    <w:name w:val="ConsPlusDocList"/>
    <w:qFormat/>
    <w:rsid w:val="000E7270"/>
    <w:pPr>
      <w:widowControl w:val="0"/>
    </w:pPr>
    <w:rPr>
      <w:rFonts w:ascii="Courier New" w:eastAsia="Times New Roman" w:hAnsi="Courier New" w:cs="Courier New"/>
      <w:sz w:val="20"/>
      <w:szCs w:val="20"/>
      <w:lang w:eastAsia="ru-RU" w:bidi="ar-SA"/>
    </w:rPr>
  </w:style>
  <w:style w:type="paragraph" w:styleId="aff5">
    <w:name w:val="Balloon Text"/>
    <w:basedOn w:val="a"/>
    <w:qFormat/>
    <w:rsid w:val="000E7270"/>
    <w:rPr>
      <w:rFonts w:ascii="Tahoma" w:hAnsi="Tahoma" w:cs="Tahoma"/>
      <w:sz w:val="16"/>
      <w:szCs w:val="16"/>
    </w:rPr>
  </w:style>
  <w:style w:type="paragraph" w:styleId="aff6">
    <w:name w:val="List Paragraph"/>
    <w:basedOn w:val="a"/>
    <w:qFormat/>
    <w:rsid w:val="000E7270"/>
    <w:pPr>
      <w:ind w:left="720"/>
      <w:contextualSpacing/>
    </w:pPr>
    <w:rPr>
      <w:rFonts w:eastAsia="Times New Roman"/>
    </w:rPr>
  </w:style>
  <w:style w:type="paragraph" w:customStyle="1" w:styleId="formattext">
    <w:name w:val="formattext"/>
    <w:basedOn w:val="a"/>
    <w:qFormat/>
    <w:rsid w:val="000E7270"/>
    <w:pPr>
      <w:spacing w:before="280" w:after="280"/>
    </w:pPr>
    <w:rPr>
      <w:rFonts w:eastAsia="Times New Roman"/>
    </w:rPr>
  </w:style>
  <w:style w:type="paragraph" w:customStyle="1" w:styleId="aff7">
    <w:name w:val="Содержимое таблицы"/>
    <w:basedOn w:val="a"/>
    <w:qFormat/>
    <w:rsid w:val="000E7270"/>
    <w:pPr>
      <w:widowControl w:val="0"/>
      <w:suppressLineNumbers/>
    </w:pPr>
  </w:style>
  <w:style w:type="paragraph" w:customStyle="1" w:styleId="aff8">
    <w:name w:val="Заголовок таблицы"/>
    <w:basedOn w:val="aff7"/>
    <w:qFormat/>
    <w:rsid w:val="000E7270"/>
    <w:pPr>
      <w:jc w:val="center"/>
    </w:pPr>
    <w:rPr>
      <w:b/>
      <w:bCs/>
    </w:rPr>
  </w:style>
  <w:style w:type="table" w:styleId="aff9">
    <w:name w:val="Table Grid"/>
    <w:basedOn w:val="a1"/>
    <w:uiPriority w:val="59"/>
    <w:rsid w:val="000E727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0E727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link w:val="Heading1"/>
    <w:uiPriority w:val="59"/>
    <w:rsid w:val="000E7270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PlainTable2">
    <w:name w:val="Plain Table 2"/>
    <w:basedOn w:val="a1"/>
    <w:link w:val="Heading2"/>
    <w:uiPriority w:val="59"/>
    <w:rsid w:val="000E7270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link w:val="Heading3"/>
    <w:uiPriority w:val="99"/>
    <w:rsid w:val="000E7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4">
    <w:name w:val="Plain Table 4"/>
    <w:basedOn w:val="a1"/>
    <w:link w:val="Heading4"/>
    <w:uiPriority w:val="99"/>
    <w:rsid w:val="000E7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PlainTable5">
    <w:name w:val="Plain Table 5"/>
    <w:basedOn w:val="a1"/>
    <w:link w:val="Heading5"/>
    <w:uiPriority w:val="99"/>
    <w:rsid w:val="000E7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GridTable1Light">
    <w:name w:val="Grid Table 1 Light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0E727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0E72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0E72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0E72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0E72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0E72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0E72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0E7270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0E7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0E7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0E7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0E7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0E7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0E7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0E727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0E7270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0E7270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0E7270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0E7270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0E7270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0E7270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0E7270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0E7270"/>
    <w:rPr>
      <w:color w:val="404040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0E7270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6949</Characters>
  <Application>Microsoft Office Word</Application>
  <DocSecurity>0</DocSecurity>
  <Lines>57</Lines>
  <Paragraphs>16</Paragraphs>
  <ScaleCrop>false</ScaleCrop>
  <Company/>
  <LinksUpToDate>false</LinksUpToDate>
  <CharactersWithSpaces>8152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ragimova LK.</dc:creator>
  <dc:description/>
  <cp:lastModifiedBy>troshina_yn</cp:lastModifiedBy>
  <cp:revision>6</cp:revision>
  <dcterms:created xsi:type="dcterms:W3CDTF">2025-01-23T07:15:00Z</dcterms:created>
  <dcterms:modified xsi:type="dcterms:W3CDTF">2025-02-06T05:08:00Z</dcterms:modified>
  <dc:language>ru-RU</dc:language>
</cp:coreProperties>
</file>