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spacing w:lineRule="auto" w:line="240" w:before="0" w:after="0"/>
        <w:jc w:val="center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ru-RU"/>
        </w:rPr>
        <w:t xml:space="preserve">Уведомление о проведении общественного обсуждения проекта муниципальной программы </w:t>
      </w:r>
      <w:bookmarkStart w:id="0" w:name="_GoBack"/>
      <w:bookmarkEnd w:id="0"/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ru-RU"/>
        </w:rPr>
        <w:t xml:space="preserve">муниципального образования 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ru-RU"/>
        </w:rPr>
        <w:t xml:space="preserve">«Город Калуга» </w:t>
      </w:r>
    </w:p>
    <w:p>
      <w:pPr>
        <w:pStyle w:val="ConsPlusNonformat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shd w:fill="auto" w:val="clear"/>
        </w:rPr>
        <w:t>«Семья и дети в муниципальном образовании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</w:rPr>
        <w:t xml:space="preserve"> «Город Калуга</w:t>
      </w:r>
      <w:r>
        <w:rPr>
          <w:rFonts w:cs="Times New Roman" w:ascii="Times New Roman" w:hAnsi="Times New Roman"/>
          <w:b/>
          <w:sz w:val="24"/>
          <w:szCs w:val="24"/>
          <w:shd w:fill="auto" w:val="clear"/>
        </w:rPr>
        <w:t>»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ru-RU"/>
        </w:rPr>
        <w:t xml:space="preserve">1) </w:t>
      </w:r>
      <w:r>
        <w:rPr>
          <w:rFonts w:eastAsia="Times New Roman" w:cs="Times New Roman" w:ascii="Times New Roman" w:hAnsi="Times New Roman"/>
          <w:b/>
          <w:color w:val="1A1A1A"/>
          <w:sz w:val="24"/>
          <w:szCs w:val="24"/>
          <w:lang w:eastAsia="ru-RU"/>
        </w:rPr>
        <w:t>Наименование проекта документа стратегического планирования</w:t>
      </w:r>
    </w:p>
    <w:p>
      <w:pPr>
        <w:pStyle w:val="ConsPlusNonformat"/>
        <w:jc w:val="both"/>
        <w:rPr>
          <w:rFonts w:ascii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cs="Times New Roman" w:ascii="Times New Roman" w:hAnsi="Times New Roman"/>
          <w:color w:val="1A1A1A"/>
          <w:sz w:val="24"/>
          <w:szCs w:val="24"/>
          <w:lang w:eastAsia="ru-RU"/>
        </w:rPr>
      </w:r>
    </w:p>
    <w:p>
      <w:pPr>
        <w:pStyle w:val="ConsPlusNonformat"/>
        <w:jc w:val="both"/>
        <w:rPr>
          <w:sz w:val="24"/>
          <w:szCs w:val="24"/>
        </w:rPr>
      </w:pPr>
      <w:r>
        <w:rPr>
          <w:rFonts w:cs="Times New Roman" w:ascii="Times New Roman" w:hAnsi="Times New Roman"/>
          <w:color w:val="1A1A1A"/>
          <w:sz w:val="24"/>
          <w:szCs w:val="24"/>
          <w:lang w:eastAsia="ru-RU"/>
        </w:rPr>
        <w:t xml:space="preserve">Проект муниципальной программы муниципального образования «Город Калуга» </w:t>
      </w:r>
      <w:r>
        <w:rPr>
          <w:rFonts w:cs="Times New Roman" w:ascii="Times New Roman" w:hAnsi="Times New Roman"/>
          <w:b/>
          <w:color w:val="1A1A1A"/>
          <w:sz w:val="24"/>
          <w:szCs w:val="24"/>
          <w:shd w:fill="auto" w:val="clear"/>
          <w:lang w:eastAsia="ru-RU"/>
        </w:rPr>
        <w:t>«Семья и дети в муниципальном образовании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eastAsia="ru-RU"/>
        </w:rPr>
        <w:t xml:space="preserve"> «Город Калуга</w:t>
      </w:r>
      <w:r>
        <w:rPr>
          <w:rFonts w:cs="Times New Roman" w:ascii="Times New Roman" w:hAnsi="Times New Roman"/>
          <w:b/>
          <w:color w:val="1A1A1A"/>
          <w:sz w:val="24"/>
          <w:szCs w:val="24"/>
          <w:shd w:fill="auto" w:val="clear"/>
          <w:lang w:eastAsia="ru-RU"/>
        </w:rPr>
        <w:t>»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ru-RU"/>
        </w:rPr>
        <w:t xml:space="preserve">2) </w:t>
      </w:r>
      <w:r>
        <w:rPr>
          <w:rFonts w:eastAsia="Times New Roman" w:cs="Times New Roman" w:ascii="Times New Roman" w:hAnsi="Times New Roman"/>
          <w:b/>
          <w:color w:val="1A1A1A"/>
          <w:sz w:val="24"/>
          <w:szCs w:val="24"/>
          <w:lang w:eastAsia="ru-RU"/>
        </w:rPr>
        <w:t>Сведения о разработчике проекта документа стратегического планирования</w:t>
      </w: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ru-RU"/>
        </w:rPr>
        <w:t xml:space="preserve">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ru-RU"/>
        </w:rPr>
        <w:t>Отдел по охране прав несовершеннолетних, недееспособных и патронажу города Калуги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ru-RU"/>
        </w:rPr>
        <w:t xml:space="preserve">3) </w:t>
      </w:r>
      <w:r>
        <w:rPr>
          <w:rFonts w:eastAsia="Times New Roman" w:cs="Times New Roman" w:ascii="Times New Roman" w:hAnsi="Times New Roman"/>
          <w:b/>
          <w:color w:val="1A1A1A"/>
          <w:sz w:val="24"/>
          <w:szCs w:val="24"/>
          <w:lang w:eastAsia="ru-RU"/>
        </w:rPr>
        <w:t>Срок проведения общественного обсуждения, в течение которого принимаются замечания и предложения по проекту документа стратегического планирования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ru-RU"/>
        </w:rPr>
        <w:t xml:space="preserve">Общественное обсуждение проводится в срок с </w:t>
      </w: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ru-RU"/>
        </w:rPr>
        <w:t>28</w:t>
      </w: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ru-RU"/>
        </w:rPr>
        <w:t xml:space="preserve">.11.2024 по </w:t>
      </w: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ru-RU"/>
        </w:rPr>
        <w:t>04</w:t>
      </w: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ru-RU"/>
        </w:rPr>
        <w:t>.1</w:t>
      </w: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ru-RU"/>
        </w:rPr>
        <w:t>2</w:t>
      </w: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ru-RU"/>
        </w:rPr>
        <w:t>.2024 (включительно)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ru-RU"/>
        </w:rPr>
        <w:t xml:space="preserve">4) </w:t>
      </w:r>
      <w:r>
        <w:rPr>
          <w:rFonts w:eastAsia="Times New Roman" w:cs="Times New Roman" w:ascii="Times New Roman" w:hAnsi="Times New Roman"/>
          <w:b/>
          <w:color w:val="1A1A1A"/>
          <w:sz w:val="24"/>
          <w:szCs w:val="24"/>
          <w:lang w:eastAsia="ru-RU"/>
        </w:rPr>
        <w:t>Телефон и электронный адрес контактного лица по вопросам подачи предложений и замечаний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ru-RU"/>
        </w:rPr>
        <w:t xml:space="preserve">Контактное лицо: </w:t>
      </w: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ru-RU"/>
        </w:rPr>
        <w:t>Кирш Ирина Александровна</w:t>
      </w:r>
    </w:p>
    <w:p>
      <w:pPr>
        <w:pStyle w:val="Normal"/>
        <w:rPr/>
      </w:pP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ru-RU"/>
        </w:rPr>
        <w:t>тел. 713-</w:t>
      </w: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ru-RU"/>
        </w:rPr>
        <w:t>758</w:t>
      </w: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ru-RU"/>
        </w:rPr>
        <w:t>,</w:t>
      </w:r>
      <w:r>
        <w:rPr>
          <w:rStyle w:val="Style14"/>
          <w:rFonts w:eastAsia="Times New Roman" w:cs="Times New Roman"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Style w:val="Style14"/>
          <w:rFonts w:eastAsia="Times New Roman" w:cs="Times New Roman" w:ascii="Times New Roman" w:hAnsi="Times New Roman"/>
          <w:sz w:val="24"/>
          <w:szCs w:val="24"/>
          <w:lang w:val="en-US" w:eastAsia="ru-RU"/>
        </w:rPr>
        <w:t>kirshia</w:t>
      </w:r>
      <w:hyperlink r:id="rId2">
        <w:r>
          <w:rPr>
            <w:rFonts w:cs="Times New Roman" w:ascii="Times New Roman" w:hAnsi="Times New Roman"/>
            <w:sz w:val="24"/>
            <w:szCs w:val="24"/>
          </w:rPr>
          <w:t>@kaluga-gov.ru</w:t>
        </w:r>
      </w:hyperlink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ru-RU"/>
        </w:rPr>
      </w:r>
    </w:p>
    <w:p>
      <w:pPr>
        <w:pStyle w:val="Normal"/>
        <w:spacing w:before="0" w:after="160"/>
        <w:rPr>
          <w:rFonts w:ascii="Times New Roman" w:hAnsi="Times New Roman" w:cs="Times New Roman"/>
          <w:sz w:val="28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rsid w:val="000623f1"/>
    <w:rPr>
      <w:color w:val="0000FF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 Unicode M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 Unicode MS"/>
      <w:lang w:val="zxx" w:eastAsia="zxx" w:bidi="zxx"/>
    </w:rPr>
  </w:style>
  <w:style w:type="paragraph" w:styleId="ConsPlusNonformat" w:customStyle="1">
    <w:name w:val="ConsPlusNonformat"/>
    <w:qFormat/>
    <w:rsid w:val="003d63f9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zh-CN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molina_ua@kaluga-gov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Application>LibreOffice/7.3.4.2$Windows_X86_64 LibreOffice_project/728fec16bd5f605073805c3c9e7c4212a0120dc5</Application>
  <AppVersion>15.0000</AppVersion>
  <Pages>1</Pages>
  <Words>107</Words>
  <Characters>826</Characters>
  <CharactersWithSpaces>924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2024-11-11T13:15:00Z</dcterms:created>
  <dc:creator>Юлия Анатольевна Ковалева</dc:creator>
  <dc:description/>
  <dc:language>ru-RU</dc:language>
  <cp:lastModifiedBy/>
  <dcterms:modified xsi:type="dcterms:W3CDTF">2024-11-27T12:40:42Z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