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EA1" w:rsidRDefault="00083EA1" w:rsidP="00083EA1">
      <w:pPr>
        <w:ind w:left="4819"/>
        <w:jc w:val="both"/>
      </w:pPr>
      <w:r>
        <w:t>Приложение 3</w:t>
      </w:r>
    </w:p>
    <w:p w:rsidR="00083EA1" w:rsidRDefault="00083EA1" w:rsidP="00083EA1">
      <w:pPr>
        <w:ind w:left="4819"/>
        <w:jc w:val="both"/>
      </w:pPr>
      <w:r>
        <w:t xml:space="preserve">к распоряжению заместителя Городского Головы — начальника управления архитектуры, градостроительства и земельных отношений города Калуги </w:t>
      </w:r>
    </w:p>
    <w:p w:rsidR="00083EA1" w:rsidRDefault="001C2F5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lang w:eastAsia="zh-CN" w:bidi="ar-SA"/>
        </w:rPr>
        <w:t xml:space="preserve">                                                       </w:t>
      </w:r>
      <w:r w:rsidRPr="001C2F59">
        <w:rPr>
          <w:rFonts w:ascii="Times New Roman" w:eastAsia="Times New Roman" w:hAnsi="Times New Roman" w:cs="Times New Roman"/>
          <w:color w:val="auto"/>
          <w:kern w:val="0"/>
          <w:sz w:val="24"/>
          <w:lang w:eastAsia="zh-CN" w:bidi="ar-SA"/>
        </w:rPr>
        <w:t>от «10»09. 2024 г. № 3819-06-Р</w:t>
      </w:r>
    </w:p>
    <w:p w:rsidR="001C2F59" w:rsidRDefault="001C2F5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</w:p>
    <w:p w:rsidR="005503AD" w:rsidRDefault="005503AD">
      <w:pPr>
        <w:pStyle w:val="ConsPlusNonformat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ЗАДАНИЕ</w:t>
      </w:r>
    </w:p>
    <w:p w:rsidR="00083EA1" w:rsidRDefault="005503AD" w:rsidP="00083EA1">
      <w:pPr>
        <w:jc w:val="center"/>
        <w:rPr>
          <w:rStyle w:val="a7"/>
          <w:rFonts w:eastAsia="Liberation Serif"/>
          <w:color w:val="000000"/>
          <w:kern w:val="2"/>
          <w:lang w:eastAsia="hi-IN" w:bidi="hi-IN"/>
        </w:rPr>
      </w:pPr>
      <w:r>
        <w:rPr>
          <w:b/>
        </w:rPr>
        <w:t xml:space="preserve">на выполнение инженерных изысканий </w:t>
      </w:r>
      <w:r w:rsidR="00E70C07">
        <w:rPr>
          <w:b/>
        </w:rPr>
        <w:t xml:space="preserve">по объекту: </w:t>
      </w:r>
      <w:r w:rsidR="00083EA1">
        <w:rPr>
          <w:b/>
        </w:rPr>
        <w:t>«</w:t>
      </w:r>
      <w:r w:rsidR="00083EA1" w:rsidRPr="003D79F7">
        <w:rPr>
          <w:rStyle w:val="a7"/>
          <w:rFonts w:eastAsia="Liberation Serif"/>
          <w:color w:val="000000"/>
          <w:kern w:val="2"/>
          <w:lang w:eastAsia="hi-IN" w:bidi="hi-IN"/>
        </w:rPr>
        <w:t xml:space="preserve">Строительство автомобильной дороги от ул. Молодежная до жилого комплекса в </w:t>
      </w:r>
      <w:r w:rsidR="00083EA1">
        <w:rPr>
          <w:rStyle w:val="a7"/>
          <w:rFonts w:eastAsia="Liberation Serif"/>
          <w:color w:val="000000"/>
          <w:kern w:val="2"/>
          <w:lang w:eastAsia="hi-IN" w:bidi="hi-IN"/>
        </w:rPr>
        <w:t xml:space="preserve">районе </w:t>
      </w:r>
      <w:proofErr w:type="spellStart"/>
      <w:r w:rsidR="00083EA1">
        <w:rPr>
          <w:rStyle w:val="a7"/>
          <w:rFonts w:eastAsia="Liberation Serif"/>
          <w:color w:val="000000"/>
          <w:kern w:val="2"/>
          <w:lang w:eastAsia="hi-IN" w:bidi="hi-IN"/>
        </w:rPr>
        <w:t>Бушмановского</w:t>
      </w:r>
      <w:proofErr w:type="spellEnd"/>
      <w:r w:rsidR="00083EA1">
        <w:rPr>
          <w:rStyle w:val="a7"/>
          <w:rFonts w:eastAsia="Liberation Serif"/>
          <w:color w:val="000000"/>
          <w:kern w:val="2"/>
          <w:lang w:eastAsia="hi-IN" w:bidi="hi-IN"/>
        </w:rPr>
        <w:t xml:space="preserve"> пруда </w:t>
      </w:r>
    </w:p>
    <w:p w:rsidR="005503AD" w:rsidRDefault="00083EA1" w:rsidP="00083EA1">
      <w:pPr>
        <w:jc w:val="center"/>
        <w:rPr>
          <w:rStyle w:val="a7"/>
          <w:rFonts w:eastAsia="Liberation Serif"/>
          <w:color w:val="000000"/>
          <w:kern w:val="2"/>
          <w:lang w:eastAsia="hi-IN" w:bidi="hi-IN"/>
        </w:rPr>
      </w:pPr>
      <w:r>
        <w:rPr>
          <w:rStyle w:val="a7"/>
          <w:rFonts w:eastAsia="Liberation Serif"/>
          <w:color w:val="000000"/>
          <w:kern w:val="2"/>
          <w:lang w:eastAsia="hi-IN" w:bidi="hi-IN"/>
        </w:rPr>
        <w:t>в г</w:t>
      </w:r>
      <w:r w:rsidRPr="003D79F7">
        <w:rPr>
          <w:rStyle w:val="a7"/>
          <w:rFonts w:eastAsia="Liberation Serif"/>
          <w:color w:val="000000"/>
          <w:kern w:val="2"/>
          <w:lang w:eastAsia="hi-IN" w:bidi="hi-IN"/>
        </w:rPr>
        <w:t>. Калуг</w:t>
      </w:r>
      <w:r>
        <w:rPr>
          <w:rStyle w:val="a7"/>
          <w:rFonts w:eastAsia="Liberation Serif"/>
          <w:color w:val="000000"/>
          <w:kern w:val="2"/>
          <w:lang w:eastAsia="hi-IN" w:bidi="hi-IN"/>
        </w:rPr>
        <w:t>и»</w:t>
      </w:r>
    </w:p>
    <w:p w:rsidR="00083EA1" w:rsidRDefault="00083EA1" w:rsidP="00083EA1">
      <w:pPr>
        <w:jc w:val="center"/>
        <w:rPr>
          <w:color w:val="000000"/>
          <w:lang w:eastAsia="ru-RU"/>
        </w:rPr>
      </w:pPr>
    </w:p>
    <w:tbl>
      <w:tblPr>
        <w:tblW w:w="97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355"/>
      </w:tblGrid>
      <w:tr w:rsidR="005503AD" w:rsidTr="00083EA1">
        <w:trPr>
          <w:trHeight w:val="3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snapToGrid w:val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Наименование позиции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rFonts w:ascii="Times New Roman CYR" w:hAnsi="Times New Roman CYR" w:cs="Times New Roman CYR"/>
              </w:rPr>
              <w:t>Содержание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Сведения об объекте инженерных изысканий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473069" w:rsidP="00083EA1">
            <w:r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Строительство автомобильной дороги от </w:t>
            </w:r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                  </w:t>
            </w:r>
            <w:r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ул. Молодежная до жилого комплекса в </w:t>
            </w:r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районе </w:t>
            </w:r>
            <w:proofErr w:type="spellStart"/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Бушмановского</w:t>
            </w:r>
            <w:proofErr w:type="spellEnd"/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пруда в г. Калуги </w:t>
            </w:r>
          </w:p>
        </w:tc>
      </w:tr>
      <w:tr w:rsidR="005503AD" w:rsidRPr="00BF0DE6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Требования к материалам и результатам инженерных изысканий (состав, сроки и порядок представления отчетных материалов)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autoSpaceDE w:val="0"/>
            </w:pPr>
            <w:r>
              <w:t xml:space="preserve">Согласно требованиям «СП 438.1325800.2019. Свод правил. Инженерные изыскания при планировке территорий. Общие требования» </w:t>
            </w:r>
          </w:p>
          <w:p w:rsidR="005503AD" w:rsidRDefault="005503AD">
            <w:pPr>
              <w:autoSpaceDE w:val="0"/>
            </w:pPr>
            <w:r>
              <w:t>Инженерно-геодезические изыскания включают виды работ, указанные в СП 47.13330.2016 (пункты 5.1.3, 5.1.4 и приложение А)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Виды инженерных изысканий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Cs w:val="24"/>
              </w:rPr>
              <w:t>Инженерно-геодезические изыскания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Границы территорий проведения инженерных изысканий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473069" w:rsidP="00083EA1">
            <w:r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Строительство автомобильной дороги от </w:t>
            </w:r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                    </w:t>
            </w:r>
            <w:r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ул. Молодежная </w:t>
            </w:r>
            <w:r w:rsidR="00083EA1"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до жилого комплекса в </w:t>
            </w:r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районе </w:t>
            </w:r>
            <w:proofErr w:type="spellStart"/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Бушмановского</w:t>
            </w:r>
            <w:proofErr w:type="spellEnd"/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пруда в г. Калуги </w:t>
            </w:r>
            <w:r w:rsid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(согласно приложению 1</w:t>
            </w:r>
            <w:r w:rsidR="005503AD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)</w:t>
            </w:r>
          </w:p>
        </w:tc>
      </w:tr>
      <w:tr w:rsidR="005503AD" w:rsidRPr="00BF0DE6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Описание объекта планируемого размещения объекта капитального строительства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 w:rsidP="00E70C07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 xml:space="preserve">Предусматривается размещение </w:t>
            </w:r>
            <w:r w:rsidR="00E70C07">
              <w:rPr>
                <w:rStyle w:val="a7"/>
                <w:rFonts w:ascii="Times New Roman" w:eastAsia="Liberation Serif" w:hAnsi="Times New Roman" w:cs="Times New Roman"/>
                <w:b w:val="0"/>
                <w:bCs w:val="0"/>
                <w:color w:val="000000"/>
                <w:kern w:val="2"/>
                <w:szCs w:val="24"/>
                <w:lang w:eastAsia="hi-IN"/>
              </w:rPr>
              <w:t>автомобильной дороги</w:t>
            </w:r>
          </w:p>
        </w:tc>
      </w:tr>
      <w:tr w:rsidR="005503AD" w:rsidRPr="00BF0DE6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Необходимость выполнения отдельных видов инженерных изысканий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 w:rsidP="0047306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Инженерно—геологические, инженерно-экологические изыскания будут проведены на стадии архитектурно-строительного проектирования.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Требования к точности, надежности, достоверности и обеспеченности данных и характеристик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Согласно СП 47.13330.2016. Свод правил. Инженерные изыскания для строительства. Основные положения. Актуализированная редакция СНиП 11-02-96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Сведения и данные, необходимые для обработки результатов измерений: Система координат</w:t>
            </w:r>
          </w:p>
          <w:p w:rsidR="005503AD" w:rsidRDefault="005503AD">
            <w:r>
              <w:rPr>
                <w:rFonts w:ascii="Times New Roman CYR" w:hAnsi="Times New Roman CYR" w:cs="Times New Roman CYR"/>
              </w:rPr>
              <w:t>Масштаб съемки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Система координат- МСК-40, местная г.</w:t>
            </w:r>
            <w:r w:rsidR="00473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Калуги</w:t>
            </w:r>
          </w:p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Масштаб съемки 1:500</w:t>
            </w:r>
          </w:p>
          <w:p w:rsidR="005503AD" w:rsidRDefault="005503AD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Данные о границах и площадях создания или обновления инженерно-топографических планов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473069">
            <w:r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Строительство автомобильной дороги от</w:t>
            </w:r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                </w:t>
            </w:r>
            <w:r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ул. Молодежная </w:t>
            </w:r>
            <w:r w:rsidR="00083EA1" w:rsidRPr="00473069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до жилого комплекса в </w:t>
            </w:r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районе </w:t>
            </w:r>
            <w:proofErr w:type="spellStart"/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Бушмановского</w:t>
            </w:r>
            <w:proofErr w:type="spellEnd"/>
            <w:r w:rsidR="00083EA1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пруда в г. Калуги </w:t>
            </w:r>
            <w:r w:rsid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(согласно приложению 1)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Дополнительные требования к съемке подземных надземных инженерных коммуникаций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503AD" w:rsidTr="00083EA1">
        <w:trPr>
          <w:trHeight w:val="2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Дополнительные требования (например, на инженерно-топографическом плане показать грунтовые дороги, имеющиеся по трассе деревья, нумерацию домов, границы земельных участков, границы территориальных зон)</w:t>
            </w:r>
          </w:p>
        </w:tc>
        <w:tc>
          <w:tcPr>
            <w:tcW w:w="5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5503AD" w:rsidRDefault="005503AD"/>
    <w:sectPr w:rsidR="005503AD" w:rsidSect="00083EA1">
      <w:pgSz w:w="11906" w:h="16838"/>
      <w:pgMar w:top="567" w:right="709" w:bottom="28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DE6"/>
    <w:rsid w:val="00083EA1"/>
    <w:rsid w:val="001C2F59"/>
    <w:rsid w:val="00473069"/>
    <w:rsid w:val="005503AD"/>
    <w:rsid w:val="005E2768"/>
    <w:rsid w:val="006E0D92"/>
    <w:rsid w:val="00BF0DE6"/>
    <w:rsid w:val="00CC71B3"/>
    <w:rsid w:val="00E7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C9939"/>
  <w15:docId w15:val="{62D22641-9985-4B38-80AF-31FED3E7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1B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CC71B3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CC71B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CC71B3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C71B3"/>
  </w:style>
  <w:style w:type="character" w:customStyle="1" w:styleId="WW8Num1z1">
    <w:name w:val="WW8Num1z1"/>
    <w:rsid w:val="00CC71B3"/>
  </w:style>
  <w:style w:type="character" w:customStyle="1" w:styleId="WW8Num1z2">
    <w:name w:val="WW8Num1z2"/>
    <w:rsid w:val="00CC71B3"/>
  </w:style>
  <w:style w:type="character" w:customStyle="1" w:styleId="WW8Num1z3">
    <w:name w:val="WW8Num1z3"/>
    <w:rsid w:val="00CC71B3"/>
  </w:style>
  <w:style w:type="character" w:customStyle="1" w:styleId="WW8Num1z4">
    <w:name w:val="WW8Num1z4"/>
    <w:rsid w:val="00CC71B3"/>
  </w:style>
  <w:style w:type="character" w:customStyle="1" w:styleId="WW8Num1z5">
    <w:name w:val="WW8Num1z5"/>
    <w:rsid w:val="00CC71B3"/>
  </w:style>
  <w:style w:type="character" w:customStyle="1" w:styleId="WW8Num1z6">
    <w:name w:val="WW8Num1z6"/>
    <w:rsid w:val="00CC71B3"/>
  </w:style>
  <w:style w:type="character" w:customStyle="1" w:styleId="WW8Num1z7">
    <w:name w:val="WW8Num1z7"/>
    <w:rsid w:val="00CC71B3"/>
  </w:style>
  <w:style w:type="character" w:customStyle="1" w:styleId="WW8Num1z8">
    <w:name w:val="WW8Num1z8"/>
    <w:rsid w:val="00CC71B3"/>
  </w:style>
  <w:style w:type="character" w:customStyle="1" w:styleId="20">
    <w:name w:val="Основной шрифт абзаца2"/>
    <w:rsid w:val="00CC71B3"/>
  </w:style>
  <w:style w:type="character" w:customStyle="1" w:styleId="WW-">
    <w:name w:val="WW-Основной шрифт абзаца"/>
    <w:rsid w:val="00CC71B3"/>
  </w:style>
  <w:style w:type="character" w:styleId="a4">
    <w:name w:val="Hyperlink"/>
    <w:rsid w:val="00CC71B3"/>
    <w:rPr>
      <w:color w:val="0000FF"/>
      <w:u w:val="single"/>
    </w:rPr>
  </w:style>
  <w:style w:type="character" w:styleId="a5">
    <w:name w:val="page number"/>
    <w:basedOn w:val="WW-"/>
    <w:rsid w:val="00CC71B3"/>
  </w:style>
  <w:style w:type="character" w:customStyle="1" w:styleId="21">
    <w:name w:val="Основной текст 2 Знак"/>
    <w:rsid w:val="00CC71B3"/>
    <w:rPr>
      <w:sz w:val="24"/>
      <w:szCs w:val="24"/>
    </w:rPr>
  </w:style>
  <w:style w:type="character" w:customStyle="1" w:styleId="a6">
    <w:name w:val="Текст Знак"/>
    <w:rsid w:val="00CC71B3"/>
    <w:rPr>
      <w:rFonts w:ascii="Courier New" w:hAnsi="Courier New" w:cs="Courier New"/>
    </w:rPr>
  </w:style>
  <w:style w:type="character" w:customStyle="1" w:styleId="11">
    <w:name w:val="Основной шрифт абзаца1"/>
    <w:rsid w:val="00CC71B3"/>
  </w:style>
  <w:style w:type="character" w:styleId="a7">
    <w:name w:val="Strong"/>
    <w:qFormat/>
    <w:rsid w:val="00CC71B3"/>
    <w:rPr>
      <w:b/>
      <w:bCs/>
    </w:rPr>
  </w:style>
  <w:style w:type="paragraph" w:customStyle="1" w:styleId="10">
    <w:name w:val="Заголовок1"/>
    <w:basedOn w:val="a"/>
    <w:next w:val="a0"/>
    <w:rsid w:val="00CC71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CC71B3"/>
    <w:pPr>
      <w:jc w:val="both"/>
    </w:pPr>
  </w:style>
  <w:style w:type="paragraph" w:styleId="a8">
    <w:name w:val="List"/>
    <w:basedOn w:val="a0"/>
    <w:rsid w:val="00CC71B3"/>
    <w:rPr>
      <w:rFonts w:ascii="Arial" w:hAnsi="Arial" w:cs="Tahoma"/>
    </w:rPr>
  </w:style>
  <w:style w:type="paragraph" w:styleId="a9">
    <w:name w:val="caption"/>
    <w:basedOn w:val="a"/>
    <w:qFormat/>
    <w:rsid w:val="00CC71B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C71B3"/>
    <w:pPr>
      <w:suppressLineNumbers/>
    </w:pPr>
    <w:rPr>
      <w:rFonts w:cs="Mangal"/>
    </w:rPr>
  </w:style>
  <w:style w:type="paragraph" w:styleId="aa">
    <w:name w:val="index heading"/>
    <w:basedOn w:val="a"/>
    <w:rsid w:val="00CC71B3"/>
    <w:pPr>
      <w:suppressLineNumbers/>
    </w:pPr>
    <w:rPr>
      <w:rFonts w:ascii="Arial" w:hAnsi="Arial" w:cs="Tahoma"/>
    </w:rPr>
  </w:style>
  <w:style w:type="paragraph" w:customStyle="1" w:styleId="13">
    <w:name w:val="Обычный (веб)1"/>
    <w:basedOn w:val="a"/>
    <w:rsid w:val="00CC71B3"/>
    <w:pPr>
      <w:spacing w:before="280" w:after="280"/>
    </w:pPr>
  </w:style>
  <w:style w:type="paragraph" w:customStyle="1" w:styleId="WW-0">
    <w:name w:val="WW-Название"/>
    <w:basedOn w:val="a"/>
    <w:next w:val="ab"/>
    <w:rsid w:val="00CC71B3"/>
    <w:pPr>
      <w:jc w:val="center"/>
    </w:pPr>
    <w:rPr>
      <w:b/>
      <w:bCs/>
      <w:sz w:val="32"/>
    </w:rPr>
  </w:style>
  <w:style w:type="paragraph" w:styleId="ab">
    <w:name w:val="Subtitle"/>
    <w:basedOn w:val="a"/>
    <w:next w:val="a0"/>
    <w:qFormat/>
    <w:rsid w:val="00CC71B3"/>
    <w:pPr>
      <w:jc w:val="center"/>
    </w:pPr>
    <w:rPr>
      <w:b/>
      <w:bCs/>
      <w:sz w:val="28"/>
    </w:rPr>
  </w:style>
  <w:style w:type="paragraph" w:styleId="ac">
    <w:name w:val="Body Text Indent"/>
    <w:basedOn w:val="a"/>
    <w:rsid w:val="00CC71B3"/>
    <w:pPr>
      <w:ind w:firstLine="720"/>
      <w:jc w:val="both"/>
    </w:pPr>
  </w:style>
  <w:style w:type="paragraph" w:customStyle="1" w:styleId="210">
    <w:name w:val="Основной текст с отступом 21"/>
    <w:basedOn w:val="a"/>
    <w:rsid w:val="00CC71B3"/>
    <w:pPr>
      <w:autoSpaceDE w:val="0"/>
      <w:spacing w:line="360" w:lineRule="auto"/>
      <w:ind w:firstLine="540"/>
      <w:jc w:val="both"/>
    </w:pPr>
  </w:style>
  <w:style w:type="paragraph" w:customStyle="1" w:styleId="ad">
    <w:name w:val="Верхний и нижний колонтитулы"/>
    <w:basedOn w:val="a"/>
    <w:rsid w:val="00CC71B3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rsid w:val="00CC71B3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CC71B3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CC71B3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rsid w:val="00CC71B3"/>
    <w:pPr>
      <w:suppressLineNumbers/>
    </w:pPr>
  </w:style>
  <w:style w:type="paragraph" w:customStyle="1" w:styleId="af2">
    <w:name w:val="Заголовок таблицы"/>
    <w:basedOn w:val="af1"/>
    <w:rsid w:val="00CC71B3"/>
    <w:pPr>
      <w:jc w:val="center"/>
    </w:pPr>
    <w:rPr>
      <w:b/>
      <w:bCs/>
    </w:rPr>
  </w:style>
  <w:style w:type="paragraph" w:customStyle="1" w:styleId="af3">
    <w:name w:val="Содержимое врезки"/>
    <w:basedOn w:val="a0"/>
    <w:rsid w:val="00CC71B3"/>
  </w:style>
  <w:style w:type="paragraph" w:customStyle="1" w:styleId="ConsNormal">
    <w:name w:val="ConsNormal"/>
    <w:rsid w:val="00CC71B3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Знак Знак Знак2 Знак"/>
    <w:basedOn w:val="a"/>
    <w:rsid w:val="00CC71B3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4">
    <w:name w:val="Текст1"/>
    <w:basedOn w:val="a"/>
    <w:rsid w:val="00CC71B3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a"/>
    <w:rsid w:val="00CC71B3"/>
    <w:pPr>
      <w:spacing w:after="120" w:line="480" w:lineRule="auto"/>
    </w:pPr>
  </w:style>
  <w:style w:type="paragraph" w:customStyle="1" w:styleId="LO-Normal">
    <w:name w:val="LO-Normal"/>
    <w:rsid w:val="00CC71B3"/>
    <w:pPr>
      <w:widowControl w:val="0"/>
      <w:suppressAutoHyphens/>
      <w:ind w:firstLine="720"/>
    </w:pPr>
    <w:rPr>
      <w:lang w:eastAsia="zh-CN"/>
    </w:rPr>
  </w:style>
  <w:style w:type="paragraph" w:customStyle="1" w:styleId="af4">
    <w:name w:val="Знак Знак Знак Знак Знак Знак Знак"/>
    <w:basedOn w:val="a"/>
    <w:rsid w:val="00CC71B3"/>
    <w:pPr>
      <w:suppressAutoHyphens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3">
    <w:name w:val="Текст2"/>
    <w:basedOn w:val="a"/>
    <w:rsid w:val="00CC71B3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Normal1">
    <w:name w:val="Normal1"/>
    <w:rsid w:val="00CC71B3"/>
    <w:pPr>
      <w:widowControl w:val="0"/>
      <w:suppressAutoHyphens/>
      <w:ind w:firstLine="720"/>
    </w:pPr>
    <w:rPr>
      <w:rFonts w:eastAsia="SimSun"/>
    </w:rPr>
  </w:style>
  <w:style w:type="paragraph" w:customStyle="1" w:styleId="220">
    <w:name w:val="Основной текст 22"/>
    <w:basedOn w:val="a"/>
    <w:rsid w:val="00CC71B3"/>
    <w:pPr>
      <w:spacing w:after="120" w:line="480" w:lineRule="auto"/>
    </w:pPr>
  </w:style>
  <w:style w:type="paragraph" w:customStyle="1" w:styleId="af5">
    <w:name w:val="Блочная цитата"/>
    <w:basedOn w:val="a"/>
    <w:rsid w:val="00CC71B3"/>
    <w:pPr>
      <w:spacing w:after="283"/>
      <w:ind w:left="567" w:right="567"/>
    </w:pPr>
  </w:style>
  <w:style w:type="paragraph" w:styleId="af6">
    <w:name w:val="Title"/>
    <w:basedOn w:val="10"/>
    <w:next w:val="a0"/>
    <w:qFormat/>
    <w:rsid w:val="00CC71B3"/>
    <w:pPr>
      <w:jc w:val="center"/>
    </w:pPr>
    <w:rPr>
      <w:b/>
      <w:bCs/>
      <w:sz w:val="56"/>
      <w:szCs w:val="56"/>
    </w:rPr>
  </w:style>
  <w:style w:type="paragraph" w:customStyle="1" w:styleId="15">
    <w:name w:val="Без интервала1"/>
    <w:rsid w:val="00CC71B3"/>
    <w:pPr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LO-Normal1">
    <w:name w:val="LO-Normal1"/>
    <w:rsid w:val="00CC71B3"/>
    <w:pPr>
      <w:widowControl w:val="0"/>
      <w:suppressAutoHyphens/>
      <w:snapToGrid w:val="0"/>
      <w:ind w:firstLine="720"/>
    </w:pPr>
    <w:rPr>
      <w:color w:val="00000A"/>
      <w:sz w:val="22"/>
    </w:rPr>
  </w:style>
  <w:style w:type="paragraph" w:customStyle="1" w:styleId="ConsPlusNormal">
    <w:name w:val="ConsPlusNormal"/>
    <w:rsid w:val="00CC71B3"/>
    <w:pPr>
      <w:widowControl w:val="0"/>
      <w:suppressAutoHyphens/>
    </w:pPr>
    <w:rPr>
      <w:rFonts w:ascii="Calibri" w:hAnsi="Calibri" w:cs="Calibri"/>
      <w:sz w:val="24"/>
      <w:lang w:bidi="hi-IN"/>
    </w:rPr>
  </w:style>
  <w:style w:type="paragraph" w:customStyle="1" w:styleId="ConsPlusNonformat">
    <w:name w:val="ConsPlusNonformat"/>
    <w:rsid w:val="00CC71B3"/>
    <w:pPr>
      <w:suppressAutoHyphens/>
    </w:pPr>
    <w:rPr>
      <w:rFonts w:ascii="Courier New" w:eastAsia="Liberation Serif" w:hAnsi="Courier New" w:cs="Liberation Serif"/>
      <w:color w:val="000000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masalykina</dc:creator>
  <cp:keywords/>
  <cp:lastModifiedBy>Скок Ольга Викторовна</cp:lastModifiedBy>
  <cp:revision>6</cp:revision>
  <cp:lastPrinted>1995-11-21T14:41:00Z</cp:lastPrinted>
  <dcterms:created xsi:type="dcterms:W3CDTF">2024-08-27T09:27:00Z</dcterms:created>
  <dcterms:modified xsi:type="dcterms:W3CDTF">2024-09-11T07:27:00Z</dcterms:modified>
</cp:coreProperties>
</file>