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20" w:rsidRPr="00093563" w:rsidRDefault="00710B20">
      <w:pPr>
        <w:pStyle w:val="a3"/>
        <w:tabs>
          <w:tab w:val="left" w:pos="3135"/>
        </w:tabs>
        <w:spacing w:before="0" w:after="0"/>
        <w:jc w:val="center"/>
        <w:rPr>
          <w:sz w:val="22"/>
          <w:szCs w:val="22"/>
        </w:rPr>
      </w:pPr>
    </w:p>
    <w:p w:rsidR="00710B20" w:rsidRPr="00093563" w:rsidRDefault="00037F1E">
      <w:pPr>
        <w:pStyle w:val="a3"/>
        <w:spacing w:before="0" w:after="0"/>
        <w:jc w:val="center"/>
        <w:rPr>
          <w:b/>
          <w:bCs/>
          <w:sz w:val="28"/>
          <w:szCs w:val="28"/>
        </w:rPr>
      </w:pPr>
      <w:r w:rsidRPr="00093563">
        <w:rPr>
          <w:b/>
          <w:bCs/>
          <w:sz w:val="28"/>
          <w:szCs w:val="28"/>
        </w:rPr>
        <w:t>АДМИНИСТРАЦИЯ ГОРОДСКОГО ОКРУГА</w:t>
      </w:r>
    </w:p>
    <w:p w:rsidR="00710B20" w:rsidRPr="00093563" w:rsidRDefault="00037F1E">
      <w:pPr>
        <w:pStyle w:val="a3"/>
        <w:spacing w:before="0" w:after="0"/>
        <w:jc w:val="center"/>
        <w:rPr>
          <w:b/>
          <w:bCs/>
          <w:sz w:val="28"/>
          <w:szCs w:val="28"/>
        </w:rPr>
      </w:pPr>
      <w:r w:rsidRPr="00093563">
        <w:rPr>
          <w:b/>
          <w:bCs/>
          <w:sz w:val="28"/>
          <w:szCs w:val="28"/>
        </w:rPr>
        <w:t xml:space="preserve">ГОРОДА КАЛУГИ </w:t>
      </w:r>
    </w:p>
    <w:p w:rsidR="00710B20" w:rsidRPr="00093563" w:rsidRDefault="00710B20">
      <w:pPr>
        <w:pStyle w:val="a4"/>
        <w:spacing w:after="0"/>
        <w:rPr>
          <w:b/>
          <w:bCs/>
          <w:sz w:val="28"/>
          <w:szCs w:val="28"/>
        </w:rPr>
      </w:pPr>
    </w:p>
    <w:p w:rsidR="00710B20" w:rsidRPr="00093563" w:rsidRDefault="00037F1E">
      <w:pPr>
        <w:pStyle w:val="a3"/>
        <w:tabs>
          <w:tab w:val="left" w:pos="3135"/>
        </w:tabs>
        <w:spacing w:before="0" w:after="0"/>
        <w:jc w:val="center"/>
        <w:rPr>
          <w:sz w:val="36"/>
          <w:szCs w:val="36"/>
        </w:rPr>
      </w:pPr>
      <w:r w:rsidRPr="00093563">
        <w:rPr>
          <w:b/>
          <w:bCs/>
          <w:sz w:val="36"/>
          <w:szCs w:val="36"/>
        </w:rPr>
        <w:t>ПОСТАНОВЛЕНИЕ</w:t>
      </w:r>
    </w:p>
    <w:p w:rsidR="00710B20" w:rsidRPr="00093563" w:rsidRDefault="00710B20">
      <w:pPr>
        <w:pStyle w:val="a3"/>
        <w:spacing w:before="0" w:after="0"/>
        <w:ind w:firstLine="2622"/>
        <w:rPr>
          <w:sz w:val="36"/>
          <w:szCs w:val="36"/>
        </w:rPr>
      </w:pPr>
    </w:p>
    <w:tbl>
      <w:tblPr>
        <w:tblW w:w="9519" w:type="dxa"/>
        <w:tblInd w:w="-109" w:type="dxa"/>
        <w:tblLayout w:type="fixed"/>
        <w:tblLook w:val="04A0"/>
      </w:tblPr>
      <w:tblGrid>
        <w:gridCol w:w="474"/>
        <w:gridCol w:w="2415"/>
        <w:gridCol w:w="4136"/>
        <w:gridCol w:w="554"/>
        <w:gridCol w:w="1940"/>
      </w:tblGrid>
      <w:tr w:rsidR="00710B20" w:rsidRPr="00093563">
        <w:tc>
          <w:tcPr>
            <w:tcW w:w="474" w:type="dxa"/>
            <w:shd w:val="clear" w:color="auto" w:fill="auto"/>
            <w:noWrap/>
          </w:tcPr>
          <w:p w:rsidR="00710B20" w:rsidRPr="00093563" w:rsidRDefault="00037F1E">
            <w:pPr>
              <w:pStyle w:val="afa"/>
              <w:widowControl w:val="0"/>
              <w:jc w:val="left"/>
              <w:rPr>
                <w:b w:val="0"/>
                <w:sz w:val="24"/>
              </w:rPr>
            </w:pPr>
            <w:r w:rsidRPr="00093563"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  <w:noWrap/>
          </w:tcPr>
          <w:p w:rsidR="00710B20" w:rsidRPr="00093563" w:rsidRDefault="00093563">
            <w:pPr>
              <w:pStyle w:val="afa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17.07.2026</w:t>
            </w:r>
          </w:p>
        </w:tc>
        <w:tc>
          <w:tcPr>
            <w:tcW w:w="4136" w:type="dxa"/>
            <w:shd w:val="clear" w:color="auto" w:fill="auto"/>
            <w:noWrap/>
          </w:tcPr>
          <w:p w:rsidR="00710B20" w:rsidRPr="00093563" w:rsidRDefault="00710B20">
            <w:pPr>
              <w:pStyle w:val="afa"/>
              <w:widowControl w:val="0"/>
              <w:rPr>
                <w:b w:val="0"/>
                <w:spacing w:val="60"/>
                <w:sz w:val="24"/>
              </w:rPr>
            </w:pPr>
          </w:p>
        </w:tc>
        <w:tc>
          <w:tcPr>
            <w:tcW w:w="554" w:type="dxa"/>
            <w:shd w:val="clear" w:color="auto" w:fill="auto"/>
            <w:noWrap/>
          </w:tcPr>
          <w:p w:rsidR="00710B20" w:rsidRPr="00093563" w:rsidRDefault="00037F1E">
            <w:pPr>
              <w:pStyle w:val="afa"/>
              <w:widowControl w:val="0"/>
              <w:rPr>
                <w:b w:val="0"/>
                <w:spacing w:val="60"/>
                <w:sz w:val="24"/>
              </w:rPr>
            </w:pPr>
            <w:r w:rsidRPr="00093563"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  <w:noWrap/>
          </w:tcPr>
          <w:p w:rsidR="00710B20" w:rsidRPr="00093563" w:rsidRDefault="00093563">
            <w:pPr>
              <w:pStyle w:val="afa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346-п</w:t>
            </w:r>
          </w:p>
        </w:tc>
      </w:tr>
    </w:tbl>
    <w:p w:rsidR="00710B20" w:rsidRPr="00093563" w:rsidRDefault="00710B20">
      <w:pPr>
        <w:pStyle w:val="afa"/>
        <w:jc w:val="both"/>
        <w:rPr>
          <w:b w:val="0"/>
          <w:sz w:val="24"/>
        </w:rPr>
      </w:pPr>
    </w:p>
    <w:p w:rsidR="00710B20" w:rsidRPr="00093563" w:rsidRDefault="00710B20">
      <w:pPr>
        <w:pStyle w:val="afa"/>
        <w:jc w:val="both"/>
        <w:rPr>
          <w:b w:val="0"/>
          <w:sz w:val="24"/>
        </w:rPr>
      </w:pPr>
    </w:p>
    <w:p w:rsidR="00710B20" w:rsidRPr="00093563" w:rsidRDefault="00037F1E">
      <w:pPr>
        <w:pStyle w:val="ConsPlusTitle"/>
        <w:widowControl/>
        <w:ind w:left="-60" w:right="4706"/>
        <w:rPr>
          <w:rFonts w:ascii="Times New Roman" w:eastAsia="Calibri" w:hAnsi="Times New Roman" w:cs="Times New Roman"/>
          <w:szCs w:val="24"/>
        </w:rPr>
      </w:pPr>
      <w:r w:rsidRPr="00093563">
        <w:rPr>
          <w:rFonts w:ascii="Times New Roman" w:eastAsia="Calibri" w:hAnsi="Times New Roman" w:cs="Times New Roman"/>
          <w:szCs w:val="24"/>
        </w:rPr>
        <w:t>О внесении изменений в постановление</w:t>
      </w:r>
    </w:p>
    <w:p w:rsidR="00710B20" w:rsidRPr="00093563" w:rsidRDefault="00037F1E">
      <w:pPr>
        <w:pStyle w:val="ConsPlusTitle"/>
        <w:widowControl/>
        <w:ind w:left="-57" w:right="3231"/>
        <w:rPr>
          <w:rFonts w:cs="Times New Roman"/>
          <w:szCs w:val="24"/>
        </w:rPr>
      </w:pPr>
      <w:r w:rsidRPr="00093563">
        <w:rPr>
          <w:rFonts w:ascii="Times New Roman" w:eastAsia="Calibri" w:hAnsi="Times New Roman" w:cs="Times New Roman"/>
          <w:szCs w:val="24"/>
        </w:rPr>
        <w:t>Городской Управы города Калуги</w:t>
      </w:r>
      <w:r w:rsidRPr="00093563">
        <w:rPr>
          <w:rFonts w:ascii="Times New Roman" w:eastAsia="Calibri" w:hAnsi="Times New Roman" w:cs="Times New Roman"/>
          <w:szCs w:val="24"/>
        </w:rPr>
        <w:t xml:space="preserve"> от 29.06.2012 № 239-п «Об утверждении административного регламента пр</w:t>
      </w:r>
      <w:r w:rsidRPr="00093563">
        <w:rPr>
          <w:rFonts w:ascii="Times New Roman" w:eastAsia="Calibri" w:hAnsi="Times New Roman" w:cs="Times New Roman"/>
          <w:szCs w:val="24"/>
        </w:rPr>
        <w:t>е</w:t>
      </w:r>
      <w:r w:rsidRPr="00093563">
        <w:rPr>
          <w:rFonts w:ascii="Times New Roman" w:eastAsia="Calibri" w:hAnsi="Times New Roman" w:cs="Times New Roman"/>
          <w:szCs w:val="24"/>
        </w:rPr>
        <w:t>доставления муниципальной услуги по выдаче разр</w:t>
      </w:r>
      <w:r w:rsidRPr="00093563">
        <w:rPr>
          <w:rFonts w:ascii="Times New Roman" w:eastAsia="Calibri" w:hAnsi="Times New Roman" w:cs="Times New Roman"/>
          <w:szCs w:val="24"/>
        </w:rPr>
        <w:t>е</w:t>
      </w:r>
      <w:r w:rsidRPr="00093563">
        <w:rPr>
          <w:rFonts w:ascii="Times New Roman" w:eastAsia="Calibri" w:hAnsi="Times New Roman" w:cs="Times New Roman"/>
          <w:szCs w:val="24"/>
        </w:rPr>
        <w:t>шения на вырубку зеленых насаждений, повреждение, уничтожение газонов, цветников на территории мун</w:t>
      </w:r>
      <w:r w:rsidRPr="00093563">
        <w:rPr>
          <w:rFonts w:ascii="Times New Roman" w:eastAsia="Calibri" w:hAnsi="Times New Roman" w:cs="Times New Roman"/>
          <w:szCs w:val="24"/>
        </w:rPr>
        <w:t>и</w:t>
      </w:r>
      <w:r w:rsidRPr="00093563">
        <w:rPr>
          <w:rFonts w:ascii="Times New Roman" w:eastAsia="Calibri" w:hAnsi="Times New Roman" w:cs="Times New Roman"/>
          <w:szCs w:val="24"/>
        </w:rPr>
        <w:t>ципального образования «Город Калуга»</w:t>
      </w:r>
    </w:p>
    <w:p w:rsidR="00710B20" w:rsidRPr="00093563" w:rsidRDefault="00710B20">
      <w:pPr>
        <w:rPr>
          <w:b/>
          <w:bCs/>
        </w:rPr>
      </w:pPr>
    </w:p>
    <w:p w:rsidR="00710B20" w:rsidRPr="00093563" w:rsidRDefault="00710B20">
      <w:pPr>
        <w:rPr>
          <w:b/>
          <w:bCs/>
        </w:rPr>
      </w:pPr>
    </w:p>
    <w:p w:rsidR="00710B20" w:rsidRPr="00093563" w:rsidRDefault="00710B20">
      <w:pPr>
        <w:rPr>
          <w:b/>
          <w:bCs/>
        </w:rPr>
      </w:pPr>
    </w:p>
    <w:p w:rsidR="00710B20" w:rsidRPr="00093563" w:rsidRDefault="00037F1E">
      <w:pPr>
        <w:jc w:val="both"/>
      </w:pPr>
      <w:r w:rsidRPr="00093563">
        <w:tab/>
        <w:t>В соответствии с Федеральным законом от 27.07.2010 № 210-ФЗ «Об организации предоставления государственных и муниципальных услуг», статьями 31, 36 Устава горо</w:t>
      </w:r>
      <w:r w:rsidRPr="00093563">
        <w:t>д</w:t>
      </w:r>
      <w:r w:rsidRPr="00093563">
        <w:t>ского округа города Калуги Калужской области, постановлением Городской Управы г</w:t>
      </w:r>
      <w:r w:rsidRPr="00093563">
        <w:t>о</w:t>
      </w:r>
      <w:r w:rsidRPr="00093563">
        <w:t>рода Калуги о</w:t>
      </w:r>
      <w:r w:rsidRPr="00093563">
        <w:t>т 20.07.2011  № 164-п «Об утверждении порядка разработки и утверждения административных регламентов предоставления муниципальных услуг в администрации городского округа города Калуги и порядка проведения экспертизы проектов администр</w:t>
      </w:r>
      <w:r w:rsidRPr="00093563">
        <w:t>а</w:t>
      </w:r>
      <w:r w:rsidRPr="00093563">
        <w:t>тивных регламентов пре</w:t>
      </w:r>
      <w:r w:rsidRPr="00093563">
        <w:t xml:space="preserve">доставления муниципальных услуг» </w:t>
      </w:r>
      <w:r w:rsidRPr="00093563">
        <w:rPr>
          <w:b/>
          <w:bCs/>
        </w:rPr>
        <w:t>ПОСТАНОВЛЯЮ: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  <w:t>1. Внести в постановление Городской Управы города Калуги</w:t>
      </w:r>
      <w:r w:rsidRPr="00093563">
        <w:rPr>
          <w:rFonts w:eastAsia="Calibri"/>
        </w:rPr>
        <w:t xml:space="preserve"> от 29.06.2012 № 239-п «</w:t>
      </w:r>
      <w:r w:rsidRPr="00093563">
        <w:rPr>
          <w:rFonts w:eastAsia="Calibri"/>
        </w:rPr>
        <w:t>Об утверждении административного регламента предоставления муниципальной услуги по выдаче разрешения на вырубку зеленых насаждени</w:t>
      </w:r>
      <w:r w:rsidRPr="00093563">
        <w:rPr>
          <w:rFonts w:eastAsia="Calibri"/>
        </w:rPr>
        <w:t>й, повреждение, уничтожение газ</w:t>
      </w:r>
      <w:r w:rsidRPr="00093563">
        <w:rPr>
          <w:rFonts w:eastAsia="Calibri"/>
        </w:rPr>
        <w:t>о</w:t>
      </w:r>
      <w:r w:rsidRPr="00093563">
        <w:rPr>
          <w:rFonts w:eastAsia="Calibri"/>
        </w:rPr>
        <w:t>нов, цветников на территории муниципального образования «Город Калуга</w:t>
      </w:r>
      <w:r w:rsidRPr="00093563">
        <w:rPr>
          <w:rFonts w:eastAsia="Calibri"/>
        </w:rPr>
        <w:t>»</w:t>
      </w:r>
      <w:r w:rsidRPr="00093563">
        <w:t xml:space="preserve"> (далее - П</w:t>
      </w:r>
      <w:r w:rsidRPr="00093563">
        <w:t>о</w:t>
      </w:r>
      <w:r w:rsidRPr="00093563">
        <w:t>становление) следующие изменения: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  <w:t>1.1. Наименование Постановления изложить в следующей редакции: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</w:r>
      <w:r w:rsidRPr="00093563">
        <w:rPr>
          <w:rFonts w:eastAsia="Calibri"/>
        </w:rPr>
        <w:t>«</w:t>
      </w:r>
      <w:r w:rsidRPr="00093563">
        <w:rPr>
          <w:rFonts w:eastAsia="Calibri"/>
        </w:rPr>
        <w:t>Об утверждении административного регламента предоставления муниципальной услуги по выдаче разрешения на вырубку зеленых насаждений, повреждение, уничтож</w:t>
      </w:r>
      <w:r w:rsidRPr="00093563">
        <w:rPr>
          <w:rFonts w:eastAsia="Calibri"/>
        </w:rPr>
        <w:t>е</w:t>
      </w:r>
      <w:r w:rsidRPr="00093563">
        <w:rPr>
          <w:rFonts w:eastAsia="Calibri"/>
        </w:rPr>
        <w:t>ние газонов, цветников на территории городского округа города Калуги</w:t>
      </w:r>
      <w:r w:rsidRPr="00093563">
        <w:rPr>
          <w:rFonts w:eastAsia="Calibri"/>
        </w:rPr>
        <w:t>»</w:t>
      </w:r>
      <w:r w:rsidRPr="00093563">
        <w:t>.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</w:r>
      <w:r w:rsidRPr="00093563">
        <w:t>1.2. Преамбулу Постановления изложить в следующей редакции: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  <w:t>«В соответствии с Федеральным законом от 27.07.2010 № 210-ФЗ «Об организации предоставления государственных и муниципальных услуг», статьями 31, 36 Устава горо</w:t>
      </w:r>
      <w:r w:rsidRPr="00093563">
        <w:t>д</w:t>
      </w:r>
      <w:r w:rsidRPr="00093563">
        <w:t>ского округа города Калуги Калужско</w:t>
      </w:r>
      <w:r w:rsidRPr="00093563">
        <w:t>й области, постановлением Городской Управы г</w:t>
      </w:r>
      <w:r w:rsidRPr="00093563">
        <w:t>о</w:t>
      </w:r>
      <w:r w:rsidRPr="00093563">
        <w:t>рода Калуги от 20.07.2011 № 164-п «Об утверждении порядка разработки и утверждения административных регламентов предоставления муниципальных услуг в администрации городского округа города Калуги и порядка провед</w:t>
      </w:r>
      <w:r w:rsidRPr="00093563">
        <w:t>ения экспертизы проектов администр</w:t>
      </w:r>
      <w:r w:rsidRPr="00093563">
        <w:t>а</w:t>
      </w:r>
      <w:r w:rsidRPr="00093563">
        <w:t xml:space="preserve">тивных регламентов предоставления муниципальных услуг» </w:t>
      </w:r>
      <w:r w:rsidRPr="00093563">
        <w:rPr>
          <w:b/>
          <w:bCs/>
        </w:rPr>
        <w:t>ПОСТАНОВЛЯЮ</w:t>
      </w:r>
      <w:r w:rsidRPr="00093563">
        <w:rPr>
          <w:b/>
          <w:bCs/>
        </w:rPr>
        <w:t>:</w:t>
      </w:r>
      <w:r w:rsidRPr="00093563">
        <w:t>».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  <w:t>1.3. Пункт 1 Постановления изложить в следующей редакции</w:t>
      </w:r>
      <w:r w:rsidRPr="00093563">
        <w:t>: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  <w:t xml:space="preserve">«1. </w:t>
      </w:r>
      <w:r w:rsidRPr="00093563">
        <w:rPr>
          <w:rFonts w:eastAsia="Calibri"/>
        </w:rPr>
        <w:t>Утвердить  административный регламент предоставления муниципальной у</w:t>
      </w:r>
      <w:r w:rsidRPr="00093563">
        <w:rPr>
          <w:rFonts w:eastAsia="Calibri"/>
        </w:rPr>
        <w:t>с</w:t>
      </w:r>
      <w:r w:rsidRPr="00093563">
        <w:rPr>
          <w:rFonts w:eastAsia="Calibri"/>
        </w:rPr>
        <w:t>луги по выдаче раз</w:t>
      </w:r>
      <w:r w:rsidRPr="00093563">
        <w:rPr>
          <w:rFonts w:eastAsia="Calibri"/>
        </w:rPr>
        <w:t>решения на вырубку зеленых насаждений, повреждение, уничтожение газонов, цветников на территории городского округа города Калуги</w:t>
      </w:r>
      <w:r w:rsidRPr="00093563">
        <w:rPr>
          <w:rFonts w:eastAsia="Calibri"/>
        </w:rPr>
        <w:t>»</w:t>
      </w:r>
      <w:r w:rsidRPr="00093563">
        <w:t>.</w:t>
      </w:r>
    </w:p>
    <w:p w:rsidR="00710B20" w:rsidRPr="00093563" w:rsidRDefault="00037F1E">
      <w:pPr>
        <w:pStyle w:val="affa"/>
        <w:ind w:firstLine="709"/>
        <w:contextualSpacing/>
        <w:jc w:val="both"/>
        <w:rPr>
          <w:sz w:val="24"/>
          <w:szCs w:val="24"/>
        </w:rPr>
      </w:pPr>
      <w:r w:rsidRPr="00093563">
        <w:rPr>
          <w:sz w:val="24"/>
          <w:szCs w:val="24"/>
        </w:rPr>
        <w:tab/>
      </w:r>
      <w:r w:rsidRPr="00093563">
        <w:rPr>
          <w:sz w:val="24"/>
          <w:szCs w:val="24"/>
        </w:rPr>
        <w:t xml:space="preserve">2. </w:t>
      </w:r>
      <w:r w:rsidRPr="00093563">
        <w:rPr>
          <w:sz w:val="24"/>
          <w:szCs w:val="24"/>
        </w:rPr>
        <w:t xml:space="preserve">Внести в </w:t>
      </w:r>
      <w:r w:rsidRPr="00093563">
        <w:rPr>
          <w:sz w:val="24"/>
          <w:szCs w:val="24"/>
        </w:rPr>
        <w:t>административный регламент</w:t>
      </w:r>
      <w:r w:rsidRPr="00093563">
        <w:rPr>
          <w:sz w:val="24"/>
          <w:szCs w:val="24"/>
        </w:rPr>
        <w:t xml:space="preserve"> предоставления муниципальной услуги по выдаче разрешения на вырубку зеленых насаждени</w:t>
      </w:r>
      <w:r w:rsidRPr="00093563">
        <w:rPr>
          <w:sz w:val="24"/>
          <w:szCs w:val="24"/>
        </w:rPr>
        <w:t>й, повреждение, уничтожение газ</w:t>
      </w:r>
      <w:r w:rsidRPr="00093563">
        <w:rPr>
          <w:sz w:val="24"/>
          <w:szCs w:val="24"/>
        </w:rPr>
        <w:t>о</w:t>
      </w:r>
      <w:r w:rsidRPr="00093563">
        <w:rPr>
          <w:sz w:val="24"/>
          <w:szCs w:val="24"/>
        </w:rPr>
        <w:t>нов, цветников на территории муниципального образования «Город Калуга»</w:t>
      </w:r>
      <w:r w:rsidRPr="00093563">
        <w:rPr>
          <w:sz w:val="24"/>
          <w:szCs w:val="24"/>
        </w:rPr>
        <w:t>, утвержде</w:t>
      </w:r>
      <w:r w:rsidRPr="00093563">
        <w:rPr>
          <w:sz w:val="24"/>
          <w:szCs w:val="24"/>
        </w:rPr>
        <w:t>н</w:t>
      </w:r>
      <w:r w:rsidRPr="00093563">
        <w:rPr>
          <w:sz w:val="24"/>
          <w:szCs w:val="24"/>
        </w:rPr>
        <w:lastRenderedPageBreak/>
        <w:t xml:space="preserve">ный Постановлением </w:t>
      </w:r>
      <w:r w:rsidRPr="00093563">
        <w:rPr>
          <w:sz w:val="24"/>
          <w:szCs w:val="24"/>
        </w:rPr>
        <w:t>(далее - административный регламент), следующие изменения:</w:t>
      </w:r>
    </w:p>
    <w:p w:rsidR="00710B20" w:rsidRPr="00093563" w:rsidRDefault="00037F1E">
      <w:pPr>
        <w:shd w:val="nil"/>
        <w:jc w:val="both"/>
        <w:rPr>
          <w:shd w:val="clear" w:color="auto" w:fill="FFFF00"/>
        </w:rPr>
      </w:pPr>
      <w:r w:rsidRPr="00093563">
        <w:tab/>
        <w:t xml:space="preserve">2.1. </w:t>
      </w:r>
      <w:r w:rsidRPr="00093563">
        <w:t>Наименование административного регламента изложить в следую</w:t>
      </w:r>
      <w:r w:rsidRPr="00093563">
        <w:t>щей реда</w:t>
      </w:r>
      <w:r w:rsidRPr="00093563">
        <w:t>к</w:t>
      </w:r>
      <w:r w:rsidRPr="00093563">
        <w:t>ции:</w:t>
      </w:r>
    </w:p>
    <w:p w:rsidR="00710B20" w:rsidRPr="00093563" w:rsidRDefault="00037F1E">
      <w:pPr>
        <w:shd w:val="nil"/>
        <w:ind w:firstLine="720"/>
        <w:jc w:val="both"/>
        <w:rPr>
          <w:shd w:val="clear" w:color="auto" w:fill="FFFF00"/>
        </w:rPr>
      </w:pPr>
      <w:r w:rsidRPr="00093563">
        <w:t>«Административный регламент предоставления муниципальной услуги по выдаче разрешения на вырубку зеленых насаждений, повреждение, уничтожение газонов, цветн</w:t>
      </w:r>
      <w:r w:rsidRPr="00093563">
        <w:t>и</w:t>
      </w:r>
      <w:r w:rsidRPr="00093563">
        <w:t>ков на территории городского округа города Калуги»</w:t>
      </w:r>
      <w:r w:rsidRPr="00093563">
        <w:t>.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  <w:t xml:space="preserve">2.2. По тексту административного </w:t>
      </w:r>
      <w:r w:rsidRPr="00093563">
        <w:t>регламентаи приложений  к нему</w:t>
      </w:r>
      <w:r w:rsidRPr="00093563">
        <w:t xml:space="preserve"> слова «мун</w:t>
      </w:r>
      <w:r w:rsidRPr="00093563">
        <w:t>и</w:t>
      </w:r>
      <w:r w:rsidRPr="00093563">
        <w:t>ципальное образование «Город Калуга» заменить словами «</w:t>
      </w:r>
      <w:r w:rsidRPr="00093563">
        <w:t>городской округ город Кал</w:t>
      </w:r>
      <w:r w:rsidRPr="00093563">
        <w:t>у</w:t>
      </w:r>
      <w:r w:rsidRPr="00093563">
        <w:t>га</w:t>
      </w:r>
      <w:r w:rsidRPr="00093563">
        <w:t>» в соответствующем падеже</w:t>
      </w:r>
      <w:r w:rsidRPr="00093563">
        <w:t>.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  <w:t>2.3. По тексту административного регламента</w:t>
      </w:r>
      <w:r w:rsidRPr="00093563">
        <w:t>, приложения 2 к административному регламенту, приложения 3 к административному регламенту слова «</w:t>
      </w:r>
      <w:r w:rsidRPr="00093563">
        <w:t>первый заместитель Городского Головы -» заменить словами «</w:t>
      </w:r>
      <w:r w:rsidRPr="00093563">
        <w:rPr>
          <w:lang w:eastAsia="ar-SA"/>
        </w:rPr>
        <w:t>первый заместитель главы городского округа города Калуги -»</w:t>
      </w:r>
      <w:r w:rsidRPr="00093563">
        <w:t>.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  <w:t xml:space="preserve">2.4. </w:t>
      </w:r>
      <w:r w:rsidRPr="00093563">
        <w:t>По тексту административного регла</w:t>
      </w:r>
      <w:r w:rsidRPr="00093563">
        <w:t>мента, за исключением третьего абзаца пункта 2.2 административного регламента, слова «Городская Управа города Калуги» з</w:t>
      </w:r>
      <w:r w:rsidRPr="00093563">
        <w:t>а</w:t>
      </w:r>
      <w:r w:rsidRPr="00093563">
        <w:t>менить словами «администрация городского округа города Калуги» в соответствующих падежах.</w:t>
      </w:r>
    </w:p>
    <w:p w:rsidR="00710B20" w:rsidRPr="00093563" w:rsidRDefault="00037F1E">
      <w:pPr>
        <w:ind w:firstLine="540"/>
        <w:jc w:val="both"/>
      </w:pPr>
      <w:r w:rsidRPr="00093563">
        <w:tab/>
        <w:t>2.5. Изложить Пункт 1.3 раздела 1 администрат</w:t>
      </w:r>
      <w:r w:rsidRPr="00093563">
        <w:t>ивного регламента изложить в н</w:t>
      </w:r>
      <w:r w:rsidRPr="00093563">
        <w:t>о</w:t>
      </w:r>
      <w:r w:rsidRPr="00093563">
        <w:t xml:space="preserve">вой редакции: </w:t>
      </w:r>
    </w:p>
    <w:p w:rsidR="00710B20" w:rsidRPr="00093563" w:rsidRDefault="00037F1E">
      <w:pPr>
        <w:ind w:firstLine="540"/>
        <w:jc w:val="both"/>
      </w:pPr>
      <w:r w:rsidRPr="00093563">
        <w:t>«1.3. Порядок информирования о предоставлении муниципальной услуги.</w:t>
      </w:r>
    </w:p>
    <w:p w:rsidR="00710B20" w:rsidRPr="00093563" w:rsidRDefault="00037F1E">
      <w:pPr>
        <w:ind w:firstLine="540"/>
        <w:jc w:val="both"/>
      </w:pPr>
      <w:r w:rsidRPr="00093563">
        <w:t>Информация о порядке предоставления муниципальной услуги предоставляется:</w:t>
      </w:r>
    </w:p>
    <w:p w:rsidR="00710B20" w:rsidRPr="00093563" w:rsidRDefault="00037F1E">
      <w:pPr>
        <w:ind w:firstLine="540"/>
        <w:jc w:val="both"/>
      </w:pPr>
      <w:r w:rsidRPr="00093563">
        <w:t>- в управлении городского хозяйства города Калуги:</w:t>
      </w:r>
    </w:p>
    <w:p w:rsidR="00710B20" w:rsidRPr="00093563" w:rsidRDefault="00037F1E">
      <w:pPr>
        <w:ind w:firstLine="540"/>
        <w:jc w:val="both"/>
      </w:pPr>
      <w:r w:rsidRPr="00093563">
        <w:t>- по адресу: 2480</w:t>
      </w:r>
      <w:r w:rsidRPr="00093563">
        <w:t>00, г. Калуга, ул. Кутузова, д. 2/1, стр. 2, 2-й этаж, отдел благоус</w:t>
      </w:r>
      <w:r w:rsidRPr="00093563">
        <w:t>т</w:t>
      </w:r>
      <w:r w:rsidRPr="00093563">
        <w:t>ройства комитета по благоустройству:</w:t>
      </w:r>
    </w:p>
    <w:p w:rsidR="00710B20" w:rsidRPr="00093563" w:rsidRDefault="00037F1E">
      <w:pPr>
        <w:ind w:firstLine="540"/>
        <w:jc w:val="both"/>
      </w:pPr>
      <w:r w:rsidRPr="00093563">
        <w:t>- график работы: понедельник-четверг - 08.00-17.00; пятница - 08.00-16.00; время п</w:t>
      </w:r>
      <w:r w:rsidRPr="00093563">
        <w:t>е</w:t>
      </w:r>
      <w:r w:rsidRPr="00093563">
        <w:t>рерыва с понедельника по пятницу - с 13.00 до 14.00;</w:t>
      </w:r>
    </w:p>
    <w:p w:rsidR="00710B20" w:rsidRPr="00093563" w:rsidRDefault="00037F1E">
      <w:pPr>
        <w:ind w:firstLine="540"/>
        <w:jc w:val="both"/>
      </w:pPr>
      <w:r w:rsidRPr="00093563">
        <w:t>- по телефонам</w:t>
      </w:r>
      <w:r w:rsidRPr="00093563">
        <w:t>: (4842)70-11-31, (4842)70-11-06;</w:t>
      </w:r>
    </w:p>
    <w:p w:rsidR="00710B20" w:rsidRPr="00093563" w:rsidRDefault="00037F1E">
      <w:pPr>
        <w:ind w:firstLine="540"/>
        <w:jc w:val="both"/>
      </w:pPr>
      <w:r w:rsidRPr="00093563">
        <w:t xml:space="preserve">- на официальном сайте администрации городского округа города Калуги: </w:t>
      </w:r>
      <w:hyperlink r:id="rId8" w:tooltip="https://www.kaluga-gov.ru" w:history="1">
        <w:r w:rsidRPr="00093563">
          <w:t>http://www.kaluga-gov.ru</w:t>
        </w:r>
      </w:hyperlink>
      <w:r w:rsidRPr="00093563">
        <w:t>.</w:t>
      </w:r>
    </w:p>
    <w:p w:rsidR="00710B20" w:rsidRPr="00093563" w:rsidRDefault="00037F1E">
      <w:pPr>
        <w:ind w:firstLine="540"/>
        <w:jc w:val="both"/>
      </w:pPr>
      <w:r w:rsidRPr="00093563">
        <w:t xml:space="preserve">Информация по вопросам получения муниципальной услуги, </w:t>
      </w:r>
      <w:r w:rsidRPr="00093563">
        <w:t>а также информация об услугах, которые являются необходимыми и обязательными для предоставления муниц</w:t>
      </w:r>
      <w:r w:rsidRPr="00093563">
        <w:t>и</w:t>
      </w:r>
      <w:r w:rsidRPr="00093563">
        <w:t>пальной услуги, предоставляются муниципальными служащими, ответственными за пр</w:t>
      </w:r>
      <w:r w:rsidRPr="00093563">
        <w:t>е</w:t>
      </w:r>
      <w:r w:rsidRPr="00093563">
        <w:t>доставление муниципальной услуги, - специалистами отдела благоустройства ко</w:t>
      </w:r>
      <w:r w:rsidRPr="00093563">
        <w:t>митета по благоустройству управления городского хозяйства города Калуги.</w:t>
      </w:r>
    </w:p>
    <w:p w:rsidR="00710B20" w:rsidRPr="00093563" w:rsidRDefault="00037F1E">
      <w:pPr>
        <w:ind w:firstLine="540"/>
        <w:jc w:val="both"/>
      </w:pPr>
      <w:r w:rsidRPr="00093563">
        <w:t>Информация о порядке предоставления муниципальной услуги, а также информация об услугах, которые являются необходимыми и обязательными для предоставления мун</w:t>
      </w:r>
      <w:r w:rsidRPr="00093563">
        <w:t>и</w:t>
      </w:r>
      <w:r w:rsidRPr="00093563">
        <w:t>ципальной услуги, размеща</w:t>
      </w:r>
      <w:r w:rsidRPr="00093563">
        <w:t>ется на информационном стенде управления городского х</w:t>
      </w:r>
      <w:r w:rsidRPr="00093563">
        <w:t>о</w:t>
      </w:r>
      <w:r w:rsidRPr="00093563">
        <w:t xml:space="preserve">зяйства города Калуги (далее - Информационный стенд), расположенном при входе на второй этаж здания по адресу: г. Калуга, ул. Кутузова, д. 2/1, стр. 2, на Едином портале государственных и муниципальных </w:t>
      </w:r>
      <w:r w:rsidRPr="00093563">
        <w:t>услуг (функций) (далее - Портал госуслуг), а также на официальном сайте администрации городского округа города Калуги (</w:t>
      </w:r>
      <w:hyperlink r:id="rId9" w:tooltip="https://www.kaluga-gov.ru" w:history="1">
        <w:r w:rsidRPr="00093563">
          <w:t>www.kaluga-gov.ru</w:t>
        </w:r>
      </w:hyperlink>
      <w:r w:rsidRPr="00093563">
        <w:t xml:space="preserve">) в разделе «Оказание услуг» (далее - Сайт). </w:t>
      </w:r>
    </w:p>
    <w:p w:rsidR="00710B20" w:rsidRPr="00093563" w:rsidRDefault="00037F1E">
      <w:pPr>
        <w:ind w:firstLine="540"/>
        <w:jc w:val="both"/>
      </w:pPr>
      <w:r w:rsidRPr="00093563">
        <w:t xml:space="preserve"> Информация о месте нахождения и графике работы многофункционального центра:</w:t>
      </w:r>
    </w:p>
    <w:p w:rsidR="00710B20" w:rsidRPr="00093563" w:rsidRDefault="00037F1E">
      <w:pPr>
        <w:ind w:firstLine="540"/>
        <w:jc w:val="both"/>
      </w:pPr>
      <w:r w:rsidRPr="00093563">
        <w:t xml:space="preserve">- адреса и графики работы центров и офисов многофункционального центра указаны на официальном сайте многофункционального центра: </w:t>
      </w:r>
      <w:hyperlink r:id="rId10" w:tooltip="https://kmfc40.ru/departs.php" w:history="1">
        <w:r w:rsidRPr="00093563">
          <w:t>https://kmfc40.ru/departs.php</w:t>
        </w:r>
      </w:hyperlink>
      <w:r w:rsidRPr="00093563">
        <w:t>;</w:t>
      </w:r>
    </w:p>
    <w:p w:rsidR="00710B20" w:rsidRPr="00093563" w:rsidRDefault="00037F1E">
      <w:pPr>
        <w:ind w:firstLine="540"/>
        <w:jc w:val="both"/>
      </w:pPr>
      <w:r w:rsidRPr="00093563">
        <w:t>- адрес электронной почты многофункционального центра: mail@kmfc40.ru;</w:t>
      </w:r>
    </w:p>
    <w:p w:rsidR="00710B20" w:rsidRPr="00093563" w:rsidRDefault="00037F1E">
      <w:pPr>
        <w:ind w:firstLine="540"/>
        <w:jc w:val="both"/>
      </w:pPr>
      <w:r w:rsidRPr="00093563">
        <w:t xml:space="preserve">- официальный сайт многофункционального центра: </w:t>
      </w:r>
      <w:hyperlink r:id="rId11" w:tooltip="http://kmfc40.ru" w:history="1">
        <w:r w:rsidRPr="00093563">
          <w:t>http://kmfc40.ru</w:t>
        </w:r>
      </w:hyperlink>
      <w:r w:rsidRPr="00093563">
        <w:t>;</w:t>
      </w:r>
    </w:p>
    <w:p w:rsidR="00710B20" w:rsidRPr="00093563" w:rsidRDefault="00037F1E">
      <w:pPr>
        <w:ind w:firstLine="540"/>
        <w:jc w:val="both"/>
      </w:pPr>
      <w:r w:rsidRPr="00093563">
        <w:t>- теле</w:t>
      </w:r>
      <w:r w:rsidRPr="00093563">
        <w:t>фон горячей линии многофункционального центра: 8-800-450-11-60 (звонок по России бесплатный).</w:t>
      </w:r>
    </w:p>
    <w:p w:rsidR="00710B20" w:rsidRPr="00093563" w:rsidRDefault="00037F1E">
      <w:pPr>
        <w:ind w:firstLine="540"/>
        <w:jc w:val="both"/>
      </w:pPr>
      <w:r w:rsidRPr="00093563">
        <w:t>На Портале госуслуг, а также на Сайте размещена следующая информация:</w:t>
      </w:r>
    </w:p>
    <w:p w:rsidR="00710B20" w:rsidRPr="00093563" w:rsidRDefault="00037F1E">
      <w:pPr>
        <w:ind w:firstLine="540"/>
        <w:jc w:val="both"/>
      </w:pPr>
      <w:r w:rsidRPr="00093563">
        <w:t>1) расписание работы управления городского хозяйства города Калуги;</w:t>
      </w:r>
    </w:p>
    <w:p w:rsidR="00710B20" w:rsidRPr="00093563" w:rsidRDefault="00037F1E">
      <w:pPr>
        <w:ind w:firstLine="540"/>
        <w:jc w:val="both"/>
      </w:pPr>
      <w:r w:rsidRPr="00093563">
        <w:lastRenderedPageBreak/>
        <w:t>2) исчерпывающий перечен</w:t>
      </w:r>
      <w:r w:rsidRPr="00093563">
        <w:t>ь документов, необходимых для предоставления муниц</w:t>
      </w:r>
      <w:r w:rsidRPr="00093563">
        <w:t>и</w:t>
      </w:r>
      <w:r w:rsidRPr="00093563">
        <w:t>пальной услуги, требования к оформлению указанных документов, а также перечень д</w:t>
      </w:r>
      <w:r w:rsidRPr="00093563">
        <w:t>о</w:t>
      </w:r>
      <w:r w:rsidRPr="00093563">
        <w:t>кументов, которые заявитель вправе представить по собственной инициативе;</w:t>
      </w:r>
    </w:p>
    <w:p w:rsidR="00710B20" w:rsidRPr="00093563" w:rsidRDefault="00037F1E">
      <w:pPr>
        <w:ind w:firstLine="540"/>
        <w:jc w:val="both"/>
      </w:pPr>
      <w:r w:rsidRPr="00093563">
        <w:t>3) круг заявителей;</w:t>
      </w:r>
    </w:p>
    <w:p w:rsidR="00710B20" w:rsidRPr="00093563" w:rsidRDefault="00037F1E">
      <w:pPr>
        <w:ind w:firstLine="540"/>
        <w:jc w:val="both"/>
      </w:pPr>
      <w:r w:rsidRPr="00093563">
        <w:t>4) срок предоставления муниципальной услуги;</w:t>
      </w:r>
    </w:p>
    <w:p w:rsidR="00710B20" w:rsidRPr="00093563" w:rsidRDefault="00037F1E">
      <w:pPr>
        <w:ind w:firstLine="540"/>
        <w:jc w:val="both"/>
      </w:pPr>
      <w:r w:rsidRPr="00093563">
        <w:t>5) результаты предоставления муниципальной услуги, порядок предоставления д</w:t>
      </w:r>
      <w:r w:rsidRPr="00093563">
        <w:t>о</w:t>
      </w:r>
      <w:r w:rsidRPr="00093563">
        <w:t>кумента, являющегося результатом предоставления муниципальной услуги;</w:t>
      </w:r>
    </w:p>
    <w:p w:rsidR="00710B20" w:rsidRPr="00093563" w:rsidRDefault="00037F1E">
      <w:pPr>
        <w:ind w:firstLine="540"/>
        <w:jc w:val="both"/>
      </w:pPr>
      <w:r w:rsidRPr="00093563">
        <w:t>6) исчерпывающий перечень оснований для отказа в предоставлении м</w:t>
      </w:r>
      <w:r w:rsidRPr="00093563">
        <w:t>униципальной услуги;</w:t>
      </w:r>
    </w:p>
    <w:p w:rsidR="00710B20" w:rsidRPr="00093563" w:rsidRDefault="00037F1E">
      <w:pPr>
        <w:ind w:firstLine="540"/>
        <w:jc w:val="both"/>
      </w:pPr>
      <w:r w:rsidRPr="00093563">
        <w:t>7) о праве заявителя на досудебное (внесудебное) обжалование действий (бездейс</w:t>
      </w:r>
      <w:r w:rsidRPr="00093563">
        <w:t>т</w:t>
      </w:r>
      <w:r w:rsidRPr="00093563">
        <w:t>вия) и решений, принятых (осуществляемых) в ходе предоставления муниципальной усл</w:t>
      </w:r>
      <w:r w:rsidRPr="00093563">
        <w:t>у</w:t>
      </w:r>
      <w:r w:rsidRPr="00093563">
        <w:t>ги;</w:t>
      </w:r>
    </w:p>
    <w:p w:rsidR="00710B20" w:rsidRPr="00093563" w:rsidRDefault="00037F1E">
      <w:pPr>
        <w:ind w:firstLine="540"/>
        <w:jc w:val="both"/>
      </w:pPr>
      <w:r w:rsidRPr="00093563">
        <w:t>8) формы заявлений, используемые при предоставлении муниципальной услу</w:t>
      </w:r>
      <w:r w:rsidRPr="00093563">
        <w:t>ги;</w:t>
      </w:r>
    </w:p>
    <w:p w:rsidR="00710B20" w:rsidRPr="00093563" w:rsidRDefault="00037F1E">
      <w:pPr>
        <w:ind w:firstLine="540"/>
        <w:jc w:val="both"/>
      </w:pPr>
      <w:r w:rsidRPr="00093563">
        <w:t>9) перечень нормативных правовых актов, регулирующих порядок предоставления муниципальной услуги</w:t>
      </w:r>
      <w:r w:rsidRPr="00093563">
        <w:t>;</w:t>
      </w:r>
    </w:p>
    <w:p w:rsidR="00710B20" w:rsidRPr="00093563" w:rsidRDefault="00037F1E">
      <w:pPr>
        <w:ind w:firstLine="540"/>
        <w:jc w:val="both"/>
      </w:pPr>
      <w:r w:rsidRPr="00093563">
        <w:t>10) указание на то, что муниципальная услуга предоставляется бесплатно.</w:t>
      </w:r>
    </w:p>
    <w:p w:rsidR="00710B20" w:rsidRPr="00093563" w:rsidRDefault="00037F1E">
      <w:pPr>
        <w:ind w:firstLine="540"/>
        <w:jc w:val="both"/>
      </w:pPr>
      <w:r w:rsidRPr="00093563">
        <w:t>Информация о порядке и сроках предоставления муниципальной услуги на Портале госус</w:t>
      </w:r>
      <w:r w:rsidRPr="00093563">
        <w:t>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</w:t>
      </w:r>
      <w:r w:rsidRPr="00093563">
        <w:t>с</w:t>
      </w:r>
      <w:r w:rsidRPr="00093563">
        <w:t>пользования программного обеспечения, установка которого на технические средства за</w:t>
      </w:r>
      <w:r w:rsidRPr="00093563">
        <w:t>я</w:t>
      </w:r>
      <w:r w:rsidRPr="00093563">
        <w:t>вителя треб</w:t>
      </w:r>
      <w:r w:rsidRPr="00093563">
        <w:t>ует заключения лицензионного или иного соглашения с правообладателем программного обеспечения, предусматривающего взимание платы, регистрацию, или а</w:t>
      </w:r>
      <w:r w:rsidRPr="00093563">
        <w:t>в</w:t>
      </w:r>
      <w:r w:rsidRPr="00093563">
        <w:t>торизацию заявителя, или предоставление им персональных данных.</w:t>
      </w:r>
    </w:p>
    <w:p w:rsidR="00710B20" w:rsidRPr="00093563" w:rsidRDefault="00037F1E">
      <w:pPr>
        <w:ind w:firstLine="540"/>
        <w:jc w:val="both"/>
      </w:pPr>
      <w:r w:rsidRPr="00093563">
        <w:t>В помещениях приема и выдачи документов упр</w:t>
      </w:r>
      <w:r w:rsidRPr="00093563">
        <w:t>авления городского хозяйства гор</w:t>
      </w:r>
      <w:r w:rsidRPr="00093563">
        <w:t>о</w:t>
      </w:r>
      <w:r w:rsidRPr="00093563">
        <w:t>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</w:t>
      </w:r>
      <w:r w:rsidRPr="00093563">
        <w:t>а</w:t>
      </w:r>
      <w:r w:rsidRPr="00093563">
        <w:t>нию заявителя ему должны быть представлены для ознакомления.</w:t>
      </w:r>
    </w:p>
    <w:p w:rsidR="00710B20" w:rsidRPr="00093563" w:rsidRDefault="00037F1E">
      <w:pPr>
        <w:ind w:firstLine="540"/>
        <w:jc w:val="both"/>
      </w:pPr>
      <w:r w:rsidRPr="00093563">
        <w:t>Нормативные правовые акты, регулирующие порядок предоставления муниципал</w:t>
      </w:r>
      <w:r w:rsidRPr="00093563">
        <w:t>ь</w:t>
      </w:r>
      <w:r w:rsidRPr="00093563">
        <w:t>ной услуги, информация о порядке досудебного (внесудебного) обжалования решений и действий (бездействия) управления городского хозяйства города Калуги, а также должн</w:t>
      </w:r>
      <w:r w:rsidRPr="00093563">
        <w:t>о</w:t>
      </w:r>
      <w:r w:rsidRPr="00093563">
        <w:t>стных лиц, муниц</w:t>
      </w:r>
      <w:r w:rsidRPr="00093563">
        <w:t>ипальных служащих размещаются на Сайте, Портале госуслуг.</w:t>
      </w:r>
    </w:p>
    <w:p w:rsidR="00710B20" w:rsidRPr="00093563" w:rsidRDefault="00037F1E">
      <w:pPr>
        <w:ind w:firstLine="540"/>
        <w:jc w:val="both"/>
      </w:pPr>
      <w:r w:rsidRPr="00093563"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</w:t>
      </w:r>
      <w:r w:rsidRPr="00093563">
        <w:t>лем) в личном кабинете на Портале госуслуг посредством электронной почты, а также в соответствующем структурном подразделении управления городского хозяйства города Калуги при обращении заявителя лично, по т</w:t>
      </w:r>
      <w:r w:rsidRPr="00093563">
        <w:t>е</w:t>
      </w:r>
      <w:r w:rsidRPr="00093563">
        <w:t>лефону, посредством электронной почты.</w:t>
      </w:r>
    </w:p>
    <w:p w:rsidR="00710B20" w:rsidRPr="00093563" w:rsidRDefault="00037F1E">
      <w:pPr>
        <w:ind w:firstLine="540"/>
        <w:jc w:val="both"/>
        <w:rPr>
          <w:rFonts w:eastAsia="NSimSun"/>
        </w:rPr>
      </w:pPr>
      <w:r w:rsidRPr="00093563">
        <w:rPr>
          <w:rFonts w:eastAsia="NSimSun"/>
        </w:rPr>
        <w:t>При обращ</w:t>
      </w:r>
      <w:r w:rsidRPr="00093563">
        <w:rPr>
          <w:rFonts w:eastAsia="NSimSun"/>
        </w:rPr>
        <w:t>ении заявителя за предоставлением муниципальной услуги специалист управления городского хозяйства города Калуги, многофункционального центра инфо</w:t>
      </w:r>
      <w:r w:rsidRPr="00093563">
        <w:rPr>
          <w:rFonts w:eastAsia="NSimSun"/>
        </w:rPr>
        <w:t>р</w:t>
      </w:r>
      <w:r w:rsidRPr="00093563">
        <w:rPr>
          <w:rFonts w:eastAsia="NSimSun"/>
        </w:rPr>
        <w:t>мирует заявителя о всей процедуре получения муниципальной услуги (предстоящих ш</w:t>
      </w:r>
      <w:r w:rsidRPr="00093563">
        <w:rPr>
          <w:rFonts w:eastAsia="NSimSun"/>
        </w:rPr>
        <w:t>а</w:t>
      </w:r>
      <w:r w:rsidRPr="00093563">
        <w:rPr>
          <w:rFonts w:eastAsia="NSimSun"/>
        </w:rPr>
        <w:t>гах), действиях, которые заяви</w:t>
      </w:r>
      <w:r w:rsidRPr="00093563">
        <w:rPr>
          <w:rFonts w:eastAsia="NSimSun"/>
        </w:rPr>
        <w:t>тель должен совершить на каждом этапе при получении муниципальной услуги, и сроках для совершения таких действий в рамках получения м</w:t>
      </w:r>
      <w:r w:rsidRPr="00093563">
        <w:rPr>
          <w:rFonts w:eastAsia="NSimSun"/>
        </w:rPr>
        <w:t>у</w:t>
      </w:r>
      <w:r w:rsidRPr="00093563">
        <w:rPr>
          <w:rFonts w:eastAsia="NSimSun"/>
        </w:rPr>
        <w:t>ниципальной услуги».</w:t>
      </w:r>
    </w:p>
    <w:p w:rsidR="00710B20" w:rsidRPr="00093563" w:rsidRDefault="00037F1E">
      <w:pPr>
        <w:ind w:firstLine="540"/>
        <w:jc w:val="both"/>
      </w:pPr>
      <w:r w:rsidRPr="00093563">
        <w:rPr>
          <w:shd w:val="clear" w:color="auto" w:fill="FFFFFF"/>
        </w:rPr>
        <w:t>2.6. Абзац 3 пункта 2.9 административного регламента изложить в следующей р</w:t>
      </w:r>
      <w:r w:rsidRPr="00093563">
        <w:rPr>
          <w:shd w:val="clear" w:color="auto" w:fill="FFFFFF"/>
        </w:rPr>
        <w:t>е</w:t>
      </w:r>
      <w:r w:rsidRPr="00093563">
        <w:rPr>
          <w:shd w:val="clear" w:color="auto" w:fill="FFFFFF"/>
        </w:rPr>
        <w:t>дакции</w:t>
      </w:r>
      <w:r w:rsidRPr="00093563">
        <w:rPr>
          <w:shd w:val="clear" w:color="auto" w:fill="FFFFFF"/>
        </w:rPr>
        <w:t>:</w:t>
      </w:r>
    </w:p>
    <w:p w:rsidR="00710B20" w:rsidRPr="00093563" w:rsidRDefault="00037F1E">
      <w:pPr>
        <w:ind w:firstLine="540"/>
        <w:jc w:val="both"/>
        <w:rPr>
          <w:rFonts w:eastAsia="NSimSun"/>
        </w:rPr>
      </w:pPr>
      <w:r w:rsidRPr="00093563">
        <w:rPr>
          <w:shd w:val="clear" w:color="auto" w:fill="FFFFFF"/>
        </w:rPr>
        <w:t>«</w:t>
      </w:r>
      <w:r w:rsidRPr="00093563">
        <w:rPr>
          <w:highlight w:val="white"/>
        </w:rPr>
        <w:t>Размер платы ком</w:t>
      </w:r>
      <w:r w:rsidRPr="00093563">
        <w:rPr>
          <w:highlight w:val="white"/>
        </w:rPr>
        <w:t>пенсационной стоимости зеленых насаждений, газонов, цветн</w:t>
      </w:r>
      <w:r w:rsidRPr="00093563">
        <w:rPr>
          <w:highlight w:val="white"/>
        </w:rPr>
        <w:t>и</w:t>
      </w:r>
      <w:r w:rsidRPr="00093563">
        <w:rPr>
          <w:highlight w:val="white"/>
        </w:rPr>
        <w:t>ков рассчитывается в соответствии с постановлением Городского Головы городского о</w:t>
      </w:r>
      <w:r w:rsidRPr="00093563">
        <w:rPr>
          <w:highlight w:val="white"/>
        </w:rPr>
        <w:t>к</w:t>
      </w:r>
      <w:r w:rsidRPr="00093563">
        <w:rPr>
          <w:highlight w:val="white"/>
        </w:rPr>
        <w:t>руга «Город Калуга» от 02.03.2009 № 38-п «Об утверждении Методики расчета компенс</w:t>
      </w:r>
      <w:r w:rsidRPr="00093563">
        <w:rPr>
          <w:highlight w:val="white"/>
        </w:rPr>
        <w:t>а</w:t>
      </w:r>
      <w:r w:rsidRPr="00093563">
        <w:rPr>
          <w:highlight w:val="white"/>
        </w:rPr>
        <w:t>ционной стоимости зеленых насажден</w:t>
      </w:r>
      <w:r w:rsidRPr="00093563">
        <w:rPr>
          <w:highlight w:val="white"/>
        </w:rPr>
        <w:t>ий, газонов, цветников, находящихся на территории городского округа города Калуги Калужской области, величины одной условной единицы одного зеленого насаждения и 1 кв. м газона, цветника, положения о комиссии по обсл</w:t>
      </w:r>
      <w:r w:rsidRPr="00093563">
        <w:rPr>
          <w:highlight w:val="white"/>
        </w:rPr>
        <w:t>е</w:t>
      </w:r>
      <w:r w:rsidRPr="00093563">
        <w:rPr>
          <w:highlight w:val="white"/>
        </w:rPr>
        <w:lastRenderedPageBreak/>
        <w:t>дованию зеленых насаждений, состава ком</w:t>
      </w:r>
      <w:r w:rsidRPr="00093563">
        <w:rPr>
          <w:highlight w:val="white"/>
        </w:rPr>
        <w:t>иссии по обследованию зеленых насаждений и формы акта обследования зеленых насаждений»</w:t>
      </w:r>
      <w:r w:rsidRPr="00093563">
        <w:t>.</w:t>
      </w:r>
    </w:p>
    <w:p w:rsidR="00710B20" w:rsidRPr="00093563" w:rsidRDefault="00037F1E">
      <w:pPr>
        <w:ind w:firstLine="540"/>
        <w:jc w:val="both"/>
        <w:rPr>
          <w:rFonts w:eastAsia="NSimSun"/>
        </w:rPr>
      </w:pPr>
      <w:r w:rsidRPr="00093563">
        <w:rPr>
          <w:rFonts w:eastAsia="NSimSun"/>
        </w:rPr>
        <w:t>2.7. Дополнить подпункт 3.3.2 пункта 3.3 раздела 3 административного регламента после слов  «Решение о предоставлении (либо отказе в предоставлении) муниципальной услуг</w:t>
      </w:r>
      <w:r w:rsidRPr="00093563">
        <w:rPr>
          <w:rFonts w:eastAsia="NSimSun"/>
        </w:rPr>
        <w:t>и принимается в течение десяти рабочих дней со дня подачи заявления.» абзацем следующего содержания:</w:t>
      </w:r>
    </w:p>
    <w:p w:rsidR="00710B20" w:rsidRPr="00093563" w:rsidRDefault="00037F1E">
      <w:pPr>
        <w:ind w:firstLine="540"/>
        <w:jc w:val="both"/>
      </w:pPr>
      <w:r w:rsidRPr="00093563">
        <w:rPr>
          <w:shd w:val="clear" w:color="auto" w:fill="FFFFFF"/>
        </w:rPr>
        <w:t>«В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</w:t>
      </w:r>
      <w:r w:rsidRPr="00093563">
        <w:rPr>
          <w:shd w:val="clear" w:color="auto" w:fill="FFFFFF"/>
        </w:rPr>
        <w:t>и, о</w:t>
      </w:r>
      <w:r w:rsidRPr="00093563">
        <w:rPr>
          <w:shd w:val="clear" w:color="auto" w:fill="FFFFFF"/>
        </w:rPr>
        <w:t>т</w:t>
      </w:r>
      <w:r w:rsidRPr="00093563">
        <w:rPr>
          <w:shd w:val="clear" w:color="auto" w:fill="FFFFFF"/>
        </w:rPr>
        <w:t>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</w:t>
      </w:r>
      <w:r w:rsidRPr="00093563">
        <w:rPr>
          <w:shd w:val="clear" w:color="auto" w:fill="FFFFFF"/>
        </w:rPr>
        <w:t>ы</w:t>
      </w:r>
      <w:r w:rsidRPr="00093563">
        <w:rPr>
          <w:shd w:val="clear" w:color="auto" w:fill="FFFFFF"/>
        </w:rPr>
        <w:t>ми актами требований, несоответствие которым повлекло отказ в предоставлении мун</w:t>
      </w:r>
      <w:r w:rsidRPr="00093563">
        <w:rPr>
          <w:shd w:val="clear" w:color="auto" w:fill="FFFFFF"/>
        </w:rPr>
        <w:t>и</w:t>
      </w:r>
      <w:r w:rsidRPr="00093563">
        <w:rPr>
          <w:shd w:val="clear" w:color="auto" w:fill="FFFFFF"/>
        </w:rPr>
        <w:t>ципально</w:t>
      </w:r>
      <w:r w:rsidRPr="00093563">
        <w:rPr>
          <w:shd w:val="clear" w:color="auto" w:fill="FFFFFF"/>
        </w:rPr>
        <w:t>й услуги.».</w:t>
      </w:r>
    </w:p>
    <w:p w:rsidR="00710B20" w:rsidRPr="00093563" w:rsidRDefault="00037F1E">
      <w:pPr>
        <w:ind w:firstLine="540"/>
        <w:jc w:val="both"/>
      </w:pPr>
      <w:r w:rsidRPr="00093563">
        <w:rPr>
          <w:shd w:val="clear" w:color="auto" w:fill="FFFFFF"/>
        </w:rPr>
        <w:t>2.8. Абзац 4 пункта 3.8  административного регламента изложить в следующей р</w:t>
      </w:r>
      <w:r w:rsidRPr="00093563">
        <w:rPr>
          <w:shd w:val="clear" w:color="auto" w:fill="FFFFFF"/>
        </w:rPr>
        <w:t>е</w:t>
      </w:r>
      <w:r w:rsidRPr="00093563">
        <w:rPr>
          <w:shd w:val="clear" w:color="auto" w:fill="FFFFFF"/>
        </w:rPr>
        <w:t>дакции</w:t>
      </w:r>
      <w:r w:rsidRPr="00093563">
        <w:rPr>
          <w:shd w:val="clear" w:color="auto" w:fill="FFFFFF"/>
        </w:rPr>
        <w:t>:</w:t>
      </w:r>
    </w:p>
    <w:p w:rsidR="00710B20" w:rsidRPr="00093563" w:rsidRDefault="00037F1E">
      <w:pPr>
        <w:ind w:firstLine="540"/>
        <w:jc w:val="both"/>
      </w:pPr>
      <w:r w:rsidRPr="00093563">
        <w:rPr>
          <w:shd w:val="clear" w:color="auto" w:fill="FFFFFF"/>
        </w:rPr>
        <w:t>«- с постановлением Городской Управы города Калуги от 14.03.2012 № 63-п «Об у</w:t>
      </w:r>
      <w:r w:rsidRPr="00093563">
        <w:rPr>
          <w:shd w:val="clear" w:color="auto" w:fill="FFFFFF"/>
        </w:rPr>
        <w:t>т</w:t>
      </w:r>
      <w:r w:rsidRPr="00093563">
        <w:rPr>
          <w:shd w:val="clear" w:color="auto" w:fill="FFFFFF"/>
        </w:rPr>
        <w:t>верждении положения о подаче и рассмотрении жалоб на решения и действия (бездейс</w:t>
      </w:r>
      <w:r w:rsidRPr="00093563">
        <w:rPr>
          <w:shd w:val="clear" w:color="auto" w:fill="FFFFFF"/>
        </w:rPr>
        <w:t>т</w:t>
      </w:r>
      <w:r w:rsidRPr="00093563">
        <w:rPr>
          <w:shd w:val="clear" w:color="auto" w:fill="FFFFFF"/>
        </w:rPr>
        <w:t>вие) администрации городскогоокруга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</w:t>
      </w:r>
      <w:r w:rsidRPr="00093563">
        <w:rPr>
          <w:shd w:val="clear" w:color="auto" w:fill="FFFFFF"/>
        </w:rPr>
        <w:t>авлении муниципальной услуги».</w:t>
      </w:r>
    </w:p>
    <w:p w:rsidR="00710B20" w:rsidRPr="00093563" w:rsidRDefault="00037F1E">
      <w:pPr>
        <w:tabs>
          <w:tab w:val="left" w:pos="732"/>
        </w:tabs>
        <w:jc w:val="both"/>
      </w:pPr>
      <w:r w:rsidRPr="00093563">
        <w:tab/>
        <w:t>3. Настоящее постановление вступает в силу после его официального опубликов</w:t>
      </w:r>
      <w:r w:rsidRPr="00093563">
        <w:t>а</w:t>
      </w:r>
      <w:r w:rsidRPr="00093563">
        <w:t xml:space="preserve">ния. </w:t>
      </w:r>
    </w:p>
    <w:p w:rsidR="00710B20" w:rsidRPr="00093563" w:rsidRDefault="00037F1E">
      <w:pPr>
        <w:tabs>
          <w:tab w:val="left" w:pos="732"/>
        </w:tabs>
        <w:jc w:val="both"/>
        <w:rPr>
          <w:strike/>
        </w:rPr>
      </w:pPr>
      <w:r w:rsidRPr="00093563">
        <w:tab/>
        <w:t>4. Контроль за исполнением настоящего постановления возложить на управление городского хозяйства города Калуги.</w:t>
      </w:r>
    </w:p>
    <w:p w:rsidR="00710B20" w:rsidRPr="00093563" w:rsidRDefault="00710B20">
      <w:pPr>
        <w:tabs>
          <w:tab w:val="left" w:pos="732"/>
        </w:tabs>
        <w:jc w:val="both"/>
      </w:pPr>
    </w:p>
    <w:p w:rsidR="00710B20" w:rsidRPr="00093563" w:rsidRDefault="00710B20">
      <w:pPr>
        <w:ind w:firstLine="720"/>
        <w:jc w:val="both"/>
      </w:pPr>
    </w:p>
    <w:tbl>
      <w:tblPr>
        <w:tblW w:w="9690" w:type="dxa"/>
        <w:tblInd w:w="-48" w:type="dxa"/>
        <w:tblLayout w:type="fixed"/>
        <w:tblLook w:val="04A0"/>
      </w:tblPr>
      <w:tblGrid>
        <w:gridCol w:w="6901"/>
        <w:gridCol w:w="2789"/>
      </w:tblGrid>
      <w:tr w:rsidR="00710B20" w:rsidRPr="00093563">
        <w:trPr>
          <w:trHeight w:val="225"/>
        </w:trPr>
        <w:tc>
          <w:tcPr>
            <w:tcW w:w="6900" w:type="dxa"/>
            <w:shd w:val="clear" w:color="auto" w:fill="auto"/>
            <w:noWrap/>
          </w:tcPr>
          <w:p w:rsidR="00710B20" w:rsidRPr="00093563" w:rsidRDefault="00037F1E">
            <w:pPr>
              <w:rPr>
                <w:b/>
                <w:bCs/>
              </w:rPr>
            </w:pPr>
            <w:r w:rsidRPr="00093563">
              <w:rPr>
                <w:b/>
                <w:bCs/>
              </w:rPr>
              <w:t>Глава городского округа</w:t>
            </w:r>
          </w:p>
          <w:p w:rsidR="00710B20" w:rsidRPr="00093563" w:rsidRDefault="00037F1E">
            <w:pPr>
              <w:rPr>
                <w:b/>
                <w:bCs/>
              </w:rPr>
            </w:pPr>
            <w:r w:rsidRPr="00093563">
              <w:rPr>
                <w:b/>
                <w:bCs/>
              </w:rPr>
              <w:t>города Калуги</w:t>
            </w:r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710B20" w:rsidRPr="00093563" w:rsidRDefault="00037F1E">
            <w:pPr>
              <w:pStyle w:val="a4"/>
              <w:widowControl w:val="0"/>
              <w:jc w:val="both"/>
            </w:pPr>
            <w:r w:rsidRPr="00093563">
              <w:rPr>
                <w:b/>
                <w:bCs/>
              </w:rPr>
              <w:t>Д.А. Денисов</w:t>
            </w:r>
          </w:p>
        </w:tc>
      </w:tr>
    </w:tbl>
    <w:p w:rsidR="00710B20" w:rsidRPr="00093563" w:rsidRDefault="00710B20">
      <w:pPr>
        <w:pStyle w:val="a4"/>
        <w:widowControl w:val="0"/>
      </w:pPr>
    </w:p>
    <w:sectPr w:rsidR="00710B20" w:rsidRPr="00093563" w:rsidSect="00710B20">
      <w:headerReference w:type="even" r:id="rId12"/>
      <w:headerReference w:type="default" r:id="rId13"/>
      <w:headerReference w:type="first" r:id="rId14"/>
      <w:footerReference w:type="first" r:id="rId15"/>
      <w:pgSz w:w="11906" w:h="16838"/>
      <w:pgMar w:top="1304" w:right="851" w:bottom="1134" w:left="1701" w:header="567" w:footer="0" w:gutter="0"/>
      <w:pgNumType w:start="1"/>
      <w:cols w:space="1701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F1E" w:rsidRDefault="00037F1E">
      <w:r>
        <w:separator/>
      </w:r>
    </w:p>
  </w:endnote>
  <w:endnote w:type="continuationSeparator" w:id="1">
    <w:p w:rsidR="00037F1E" w:rsidRDefault="00037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;Arial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B20" w:rsidRDefault="00710B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F1E" w:rsidRDefault="00037F1E">
      <w:r>
        <w:separator/>
      </w:r>
    </w:p>
  </w:footnote>
  <w:footnote w:type="continuationSeparator" w:id="1">
    <w:p w:rsidR="00037F1E" w:rsidRDefault="00037F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B20" w:rsidRDefault="00037F1E">
    <w:pPr>
      <w:pStyle w:val="Header"/>
      <w:jc w:val="center"/>
      <w:rPr>
        <w:lang w:val="en-US"/>
      </w:rPr>
    </w:pPr>
    <w:bookmarkStart w:id="0" w:name="PageNumWizard_HEADER_%2525D0%252591%2525"/>
    <w:bookmarkEnd w:id="0"/>
    <w:r>
      <w:rPr>
        <w:lang w:val="en-US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B20" w:rsidRDefault="00710B20">
    <w:pPr>
      <w:pStyle w:val="Header"/>
      <w:jc w:val="center"/>
    </w:pPr>
    <w:fldSimple w:instr="PAGE \* MERGEFORMAT">
      <w:r w:rsidR="00093563">
        <w:rPr>
          <w:noProof/>
        </w:rPr>
        <w:t>2</w:t>
      </w:r>
    </w:fldSimple>
  </w:p>
  <w:p w:rsidR="00710B20" w:rsidRDefault="00710B2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B20" w:rsidRDefault="00037F1E">
    <w:pPr>
      <w:pStyle w:val="Header"/>
    </w:pPr>
    <w:r>
      <w:tab/>
    </w:r>
    <w:r w:rsidR="00710B20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30pt;height:3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77AF6"/>
    <w:multiLevelType w:val="multilevel"/>
    <w:tmpl w:val="55FADC58"/>
    <w:lvl w:ilvl="0">
      <w:start w:val="1"/>
      <w:numFmt w:val="none"/>
      <w:pStyle w:val="Heading1"/>
      <w:suff w:val="nothing"/>
      <w:lvlText w:val="۬좄®ᒊ碀冈۬좐®黐碀D點碀茶碀좤®隸碀⁰Ùᾛ碏䘸۬䙄۬ۢ碁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۬좄®ᒊ碀冈۬좐®黐碀D點碀茶碀좤®隸碀⁰Ùᾛ碏䘸۬䙄۬7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۬좄®ᒊ碀冈۬좐®黐碀D點碀茶碀좤®隸碀⁰Ùᾛ碏䘸۬䙄۬7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۬좄®ᒊ碀冈۬좐®黐碀D點碀茶碀좤®隸碀⁰Ùᾛ碏䘸۬䙄۬7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۬좄®ᒊ碀冈۬좐®黐碀D點碀茶碀좤®隸碀⁰Ùᾛ碏䘸۬䙄۬7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۬좄®ᒊ碀冈۬좐®黐碀D點碀茶碀좤®隸碀⁰Ùᾛ碏䘸۬䙄۬7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۬좄®ᒊ碀冈۬좐®黐碀D點碀茶碀좤®隸碀⁰Ùᾛ碏䘸۬䙄۬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۬좄®ᒊ碀冈۬좐®黐碀D點碀茶碀좤®隸碀⁰Ùᾛ碏䘸۬䙄۬7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۬좄®ᒊ碀冈۬좐®黐碀D點碀茶碀좤®隸碀⁰Ùᾛ碏䘸۬䙄۬7"/>
      <w:lvlJc w:val="left"/>
      <w:pPr>
        <w:tabs>
          <w:tab w:val="num" w:pos="0"/>
        </w:tabs>
        <w:ind w:left="0" w:firstLine="0"/>
      </w:pPr>
    </w:lvl>
  </w:abstractNum>
  <w:abstractNum w:abstractNumId="1">
    <w:nsid w:val="6F3C2211"/>
    <w:multiLevelType w:val="multilevel"/>
    <w:tmpl w:val="23FE4D70"/>
    <w:lvl w:ilvl="0">
      <w:start w:val="1"/>
      <w:numFmt w:val="none"/>
      <w:suff w:val="nothing"/>
      <w:lvlText w:val="®䑨͈᪪宎ᩎ宎挐Ү(좘®ꈐҮ좰®駞恴ꈐҮ쥈®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®䑨͈᪪宎ᩎ宎挐Ү(좘®ꈐҮ좰®駞恴ꈐҮ쥈®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®䑨͈᪪宎ᩎ宎挐Ү(좘®ꈐҮ좰®駞恴ꈐҮ쥈®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®䑨͈᪪宎ᩎ宎挐Ү(좘®ꈐҮ좰®駞恴ꈐҮ쥈®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®䑨͈᪪宎ᩎ宎挐Ү(좘®ꈐҮ좰®駞恴ꈐҮ쥈®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®䑨͈᪪宎ᩎ宎挐Ү(좘®ꈐҮ좰®駞恴ꈐҮ쥈®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ǽ踀ǽ좠®宎ҁ⸄ń趀ǽ趈ǽҁ좰®宎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ǽ踀ǽ좠®宎ҁ⸄ń趀ǽ趈ǽҁ좰®宎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ǽ踀ǽ좠®宎ҁ⸄ń趀ǽ趈ǽҁ좰®宎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10B20"/>
    <w:rsid w:val="00037F1E"/>
    <w:rsid w:val="00093563"/>
    <w:rsid w:val="0071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20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uiPriority w:val="9"/>
    <w:qFormat/>
    <w:rsid w:val="00710B20"/>
    <w:pPr>
      <w:numPr>
        <w:numId w:val="1"/>
      </w:numPr>
      <w:spacing w:before="240" w:after="120"/>
      <w:contextualSpacing w:val="0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3"/>
    <w:next w:val="a4"/>
    <w:uiPriority w:val="9"/>
    <w:semiHidden/>
    <w:unhideWhenUsed/>
    <w:qFormat/>
    <w:rsid w:val="00710B20"/>
    <w:pPr>
      <w:numPr>
        <w:ilvl w:val="1"/>
        <w:numId w:val="1"/>
      </w:numPr>
      <w:spacing w:before="200" w:after="120"/>
      <w:contextualSpacing w:val="0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3"/>
    <w:next w:val="a4"/>
    <w:uiPriority w:val="9"/>
    <w:semiHidden/>
    <w:unhideWhenUsed/>
    <w:qFormat/>
    <w:rsid w:val="00710B20"/>
    <w:pPr>
      <w:numPr>
        <w:ilvl w:val="2"/>
        <w:numId w:val="1"/>
      </w:numPr>
      <w:spacing w:before="140" w:after="120"/>
      <w:contextualSpacing w:val="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next w:val="a4"/>
    <w:uiPriority w:val="9"/>
    <w:semiHidden/>
    <w:unhideWhenUsed/>
    <w:qFormat/>
    <w:rsid w:val="00710B2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4"/>
    <w:uiPriority w:val="9"/>
    <w:semiHidden/>
    <w:unhideWhenUsed/>
    <w:qFormat/>
    <w:rsid w:val="00710B2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4"/>
    <w:uiPriority w:val="9"/>
    <w:semiHidden/>
    <w:unhideWhenUsed/>
    <w:qFormat/>
    <w:rsid w:val="00710B2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4"/>
    <w:qFormat/>
    <w:rsid w:val="00710B2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4"/>
    <w:qFormat/>
    <w:rsid w:val="00710B2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4"/>
    <w:qFormat/>
    <w:rsid w:val="00710B2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5">
    <w:name w:val="Intense Emphasis"/>
    <w:basedOn w:val="a0"/>
    <w:uiPriority w:val="21"/>
    <w:qFormat/>
    <w:rsid w:val="00710B20"/>
    <w:rPr>
      <w:i/>
      <w:iCs/>
      <w:color w:val="2F5496" w:themeColor="accent1" w:themeShade="BF"/>
    </w:rPr>
  </w:style>
  <w:style w:type="character" w:styleId="a6">
    <w:name w:val="Intense Reference"/>
    <w:basedOn w:val="a0"/>
    <w:uiPriority w:val="32"/>
    <w:qFormat/>
    <w:rsid w:val="00710B20"/>
    <w:rPr>
      <w:b/>
      <w:bCs/>
      <w:smallCaps/>
      <w:color w:val="2F5496" w:themeColor="accent1" w:themeShade="BF"/>
      <w:spacing w:val="5"/>
    </w:rPr>
  </w:style>
  <w:style w:type="character" w:styleId="a7">
    <w:name w:val="Subtle Emphasis"/>
    <w:basedOn w:val="a0"/>
    <w:uiPriority w:val="19"/>
    <w:qFormat/>
    <w:rsid w:val="00710B20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710B20"/>
    <w:rPr>
      <w:i/>
      <w:iCs/>
    </w:rPr>
  </w:style>
  <w:style w:type="character" w:styleId="a9">
    <w:name w:val="Subtle Reference"/>
    <w:basedOn w:val="a0"/>
    <w:uiPriority w:val="31"/>
    <w:qFormat/>
    <w:rsid w:val="00710B20"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sid w:val="00710B20"/>
    <w:rPr>
      <w:b/>
      <w:bCs/>
      <w:i/>
      <w:iCs/>
      <w:spacing w:val="5"/>
    </w:rPr>
  </w:style>
  <w:style w:type="character" w:customStyle="1" w:styleId="ab">
    <w:name w:val="Символ сноски"/>
    <w:basedOn w:val="a0"/>
    <w:qFormat/>
    <w:rsid w:val="00710B20"/>
    <w:rPr>
      <w:vertAlign w:val="superscript"/>
    </w:rPr>
  </w:style>
  <w:style w:type="character" w:styleId="ac">
    <w:name w:val="footnote reference"/>
    <w:rsid w:val="00710B20"/>
    <w:rPr>
      <w:vertAlign w:val="superscript"/>
    </w:rPr>
  </w:style>
  <w:style w:type="character" w:customStyle="1" w:styleId="ad">
    <w:name w:val="Символ концевой сноски"/>
    <w:basedOn w:val="a0"/>
    <w:qFormat/>
    <w:rsid w:val="00710B20"/>
    <w:rPr>
      <w:vertAlign w:val="superscript"/>
    </w:rPr>
  </w:style>
  <w:style w:type="character" w:styleId="ae">
    <w:name w:val="endnote reference"/>
    <w:rsid w:val="00710B20"/>
    <w:rPr>
      <w:vertAlign w:val="superscript"/>
    </w:rPr>
  </w:style>
  <w:style w:type="character" w:customStyle="1" w:styleId="1">
    <w:name w:val="Гиперссылка1"/>
    <w:basedOn w:val="a0"/>
    <w:rsid w:val="00710B20"/>
    <w:rPr>
      <w:color w:val="000080"/>
      <w:u w:val="single"/>
      <w:lang w:val="en-US" w:bidi="en-US"/>
    </w:rPr>
  </w:style>
  <w:style w:type="character" w:styleId="af">
    <w:name w:val="FollowedHyperlink"/>
    <w:basedOn w:val="a0"/>
    <w:uiPriority w:val="99"/>
    <w:semiHidden/>
    <w:unhideWhenUsed/>
    <w:rsid w:val="00710B20"/>
    <w:rPr>
      <w:color w:val="954F72" w:themeColor="followedHyperlink"/>
      <w:u w:val="single"/>
    </w:rPr>
  </w:style>
  <w:style w:type="character" w:customStyle="1" w:styleId="WW8Num1z0">
    <w:name w:val="WW8Num1z0"/>
    <w:qFormat/>
    <w:rsid w:val="00710B20"/>
  </w:style>
  <w:style w:type="character" w:customStyle="1" w:styleId="WW8Num1z1">
    <w:name w:val="WW8Num1z1"/>
    <w:qFormat/>
    <w:rsid w:val="00710B20"/>
  </w:style>
  <w:style w:type="character" w:customStyle="1" w:styleId="WW8Num1z2">
    <w:name w:val="WW8Num1z2"/>
    <w:qFormat/>
    <w:rsid w:val="00710B20"/>
  </w:style>
  <w:style w:type="character" w:customStyle="1" w:styleId="WW8Num1z3">
    <w:name w:val="WW8Num1z3"/>
    <w:qFormat/>
    <w:rsid w:val="00710B20"/>
  </w:style>
  <w:style w:type="character" w:customStyle="1" w:styleId="WW8Num1z4">
    <w:name w:val="WW8Num1z4"/>
    <w:qFormat/>
    <w:rsid w:val="00710B20"/>
  </w:style>
  <w:style w:type="character" w:customStyle="1" w:styleId="WW8Num1z5">
    <w:name w:val="WW8Num1z5"/>
    <w:qFormat/>
    <w:rsid w:val="00710B20"/>
  </w:style>
  <w:style w:type="character" w:customStyle="1" w:styleId="WW8Num1z6">
    <w:name w:val="WW8Num1z6"/>
    <w:qFormat/>
    <w:rsid w:val="00710B20"/>
  </w:style>
  <w:style w:type="character" w:customStyle="1" w:styleId="WW8Num1z7">
    <w:name w:val="WW8Num1z7"/>
    <w:qFormat/>
    <w:rsid w:val="00710B20"/>
  </w:style>
  <w:style w:type="character" w:customStyle="1" w:styleId="WW8Num1z8">
    <w:name w:val="WW8Num1z8"/>
    <w:qFormat/>
    <w:rsid w:val="00710B20"/>
  </w:style>
  <w:style w:type="character" w:customStyle="1" w:styleId="FootnoteCharacters">
    <w:name w:val="Footnote Characters"/>
    <w:qFormat/>
    <w:rsid w:val="00710B20"/>
    <w:rPr>
      <w:vertAlign w:val="superscript"/>
    </w:rPr>
  </w:style>
  <w:style w:type="character" w:customStyle="1" w:styleId="EndnoteCharacters">
    <w:name w:val="Endnote Characters"/>
    <w:qFormat/>
    <w:rsid w:val="00710B20"/>
    <w:rPr>
      <w:vertAlign w:val="superscript"/>
    </w:rPr>
  </w:style>
  <w:style w:type="character" w:customStyle="1" w:styleId="Heading1Char">
    <w:name w:val="Heading 1 Char"/>
    <w:qFormat/>
    <w:rsid w:val="00710B2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qFormat/>
    <w:rsid w:val="00710B20"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sid w:val="00710B2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qFormat/>
    <w:rsid w:val="00710B2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qFormat/>
    <w:rsid w:val="00710B2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qFormat/>
    <w:rsid w:val="00710B2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qFormat/>
    <w:rsid w:val="00710B2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qFormat/>
    <w:rsid w:val="00710B2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qFormat/>
    <w:rsid w:val="00710B2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qFormat/>
    <w:rsid w:val="00710B20"/>
    <w:rPr>
      <w:sz w:val="48"/>
      <w:szCs w:val="48"/>
    </w:rPr>
  </w:style>
  <w:style w:type="character" w:customStyle="1" w:styleId="SubtitleChar">
    <w:name w:val="Subtitle Char"/>
    <w:qFormat/>
    <w:rsid w:val="00710B20"/>
    <w:rPr>
      <w:sz w:val="24"/>
      <w:szCs w:val="24"/>
    </w:rPr>
  </w:style>
  <w:style w:type="character" w:customStyle="1" w:styleId="QuoteChar">
    <w:name w:val="Quote Char"/>
    <w:qFormat/>
    <w:rsid w:val="00710B20"/>
    <w:rPr>
      <w:i/>
    </w:rPr>
  </w:style>
  <w:style w:type="character" w:customStyle="1" w:styleId="IntenseQuoteChar">
    <w:name w:val="Intense Quote Char"/>
    <w:qFormat/>
    <w:rsid w:val="00710B20"/>
    <w:rPr>
      <w:i/>
    </w:rPr>
  </w:style>
  <w:style w:type="character" w:customStyle="1" w:styleId="HeaderChar">
    <w:name w:val="Header Char"/>
    <w:qFormat/>
    <w:rsid w:val="00710B20"/>
  </w:style>
  <w:style w:type="character" w:customStyle="1" w:styleId="FooterChar">
    <w:name w:val="Footer Char"/>
    <w:qFormat/>
    <w:rsid w:val="00710B20"/>
  </w:style>
  <w:style w:type="character" w:customStyle="1" w:styleId="CaptionChar">
    <w:name w:val="Caption Char"/>
    <w:qFormat/>
    <w:rsid w:val="00710B20"/>
  </w:style>
  <w:style w:type="character" w:customStyle="1" w:styleId="FootnoteTextChar">
    <w:name w:val="Footnote Text Char"/>
    <w:qFormat/>
    <w:rsid w:val="00710B20"/>
    <w:rPr>
      <w:sz w:val="18"/>
    </w:rPr>
  </w:style>
  <w:style w:type="character" w:customStyle="1" w:styleId="EndnoteTextChar">
    <w:name w:val="Endnote Text Char"/>
    <w:qFormat/>
    <w:rsid w:val="00710B20"/>
    <w:rPr>
      <w:sz w:val="20"/>
    </w:rPr>
  </w:style>
  <w:style w:type="character" w:customStyle="1" w:styleId="WW8Num2z0">
    <w:name w:val="WW8Num2z0"/>
    <w:qFormat/>
    <w:rsid w:val="00710B20"/>
  </w:style>
  <w:style w:type="character" w:customStyle="1" w:styleId="WW8Num3z0">
    <w:name w:val="WW8Num3z0"/>
    <w:qFormat/>
    <w:rsid w:val="00710B20"/>
  </w:style>
  <w:style w:type="character" w:customStyle="1" w:styleId="WW8Num4z0">
    <w:name w:val="WW8Num4z0"/>
    <w:qFormat/>
    <w:rsid w:val="00710B20"/>
    <w:rPr>
      <w:rFonts w:ascii="Symbol" w:hAnsi="Symbol" w:cs="Symbol"/>
    </w:rPr>
  </w:style>
  <w:style w:type="character" w:customStyle="1" w:styleId="WW8Num4z1">
    <w:name w:val="WW8Num4z1"/>
    <w:qFormat/>
    <w:rsid w:val="00710B20"/>
    <w:rPr>
      <w:rFonts w:ascii="Courier New" w:hAnsi="Courier New" w:cs="Courier New"/>
    </w:rPr>
  </w:style>
  <w:style w:type="character" w:customStyle="1" w:styleId="WW8Num4z2">
    <w:name w:val="WW8Num4z2"/>
    <w:qFormat/>
    <w:rsid w:val="00710B20"/>
    <w:rPr>
      <w:rFonts w:ascii="Wingdings" w:hAnsi="Wingdings" w:cs="Wingdings"/>
    </w:rPr>
  </w:style>
  <w:style w:type="character" w:customStyle="1" w:styleId="WW8Num5z0">
    <w:name w:val="WW8Num5z0"/>
    <w:qFormat/>
    <w:rsid w:val="00710B20"/>
  </w:style>
  <w:style w:type="character" w:customStyle="1" w:styleId="WW8Num6z0">
    <w:name w:val="WW8Num6z0"/>
    <w:qFormat/>
    <w:rsid w:val="00710B20"/>
  </w:style>
  <w:style w:type="character" w:customStyle="1" w:styleId="10">
    <w:name w:val="Основной шрифт абзаца1"/>
    <w:qFormat/>
    <w:rsid w:val="00710B20"/>
  </w:style>
  <w:style w:type="character" w:customStyle="1" w:styleId="af0">
    <w:name w:val="Подзаголовок Знак"/>
    <w:qFormat/>
    <w:rsid w:val="00710B20"/>
    <w:rPr>
      <w:b/>
      <w:bCs/>
      <w:sz w:val="28"/>
      <w:szCs w:val="24"/>
      <w:lang w:val="ru-RU" w:bidi="ar-SA"/>
    </w:rPr>
  </w:style>
  <w:style w:type="character" w:styleId="af1">
    <w:name w:val="page number"/>
    <w:basedOn w:val="10"/>
    <w:qFormat/>
    <w:rsid w:val="00710B20"/>
  </w:style>
  <w:style w:type="character" w:styleId="af2">
    <w:name w:val="Strong"/>
    <w:qFormat/>
    <w:rsid w:val="00710B20"/>
    <w:rPr>
      <w:b/>
      <w:bCs/>
    </w:rPr>
  </w:style>
  <w:style w:type="character" w:customStyle="1" w:styleId="af3">
    <w:name w:val="Нижний колонтитул Знак"/>
    <w:qFormat/>
    <w:rsid w:val="00710B20"/>
    <w:rPr>
      <w:sz w:val="24"/>
      <w:szCs w:val="24"/>
      <w:lang w:eastAsia="zh-CN"/>
    </w:rPr>
  </w:style>
  <w:style w:type="character" w:customStyle="1" w:styleId="af4">
    <w:name w:val="Верхний колонтитул Знак"/>
    <w:qFormat/>
    <w:rsid w:val="00710B20"/>
    <w:rPr>
      <w:sz w:val="24"/>
      <w:szCs w:val="24"/>
      <w:lang w:eastAsia="zh-CN"/>
    </w:rPr>
  </w:style>
  <w:style w:type="paragraph" w:customStyle="1" w:styleId="af5">
    <w:name w:val="Заголовок"/>
    <w:basedOn w:val="a"/>
    <w:next w:val="a4"/>
    <w:qFormat/>
    <w:rsid w:val="00710B2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10B20"/>
    <w:pPr>
      <w:spacing w:after="140" w:line="288" w:lineRule="auto"/>
    </w:pPr>
  </w:style>
  <w:style w:type="paragraph" w:styleId="af6">
    <w:name w:val="List"/>
    <w:basedOn w:val="a4"/>
    <w:rsid w:val="00710B20"/>
    <w:rPr>
      <w:rFonts w:cs="Mangal"/>
    </w:rPr>
  </w:style>
  <w:style w:type="paragraph" w:customStyle="1" w:styleId="Caption">
    <w:name w:val="Caption"/>
    <w:basedOn w:val="a"/>
    <w:qFormat/>
    <w:rsid w:val="00710B20"/>
    <w:pPr>
      <w:suppressLineNumbers/>
      <w:spacing w:before="120" w:after="120"/>
    </w:pPr>
    <w:rPr>
      <w:rFonts w:cs="Mangal"/>
      <w:i/>
      <w:iCs/>
    </w:rPr>
  </w:style>
  <w:style w:type="paragraph" w:styleId="af7">
    <w:name w:val="index heading"/>
    <w:basedOn w:val="a"/>
    <w:qFormat/>
    <w:rsid w:val="00710B20"/>
    <w:pPr>
      <w:suppressLineNumbers/>
    </w:pPr>
    <w:rPr>
      <w:rFonts w:cs="Lucida Sans"/>
    </w:rPr>
  </w:style>
  <w:style w:type="paragraph" w:styleId="a3">
    <w:name w:val="Title"/>
    <w:basedOn w:val="a"/>
    <w:next w:val="a4"/>
    <w:uiPriority w:val="10"/>
    <w:qFormat/>
    <w:rsid w:val="00710B20"/>
    <w:pPr>
      <w:spacing w:before="300" w:after="200"/>
      <w:contextualSpacing/>
    </w:pPr>
    <w:rPr>
      <w:sz w:val="48"/>
      <w:szCs w:val="48"/>
    </w:rPr>
  </w:style>
  <w:style w:type="paragraph" w:customStyle="1" w:styleId="indexheading1">
    <w:name w:val="index heading1"/>
    <w:basedOn w:val="11"/>
    <w:qFormat/>
    <w:rsid w:val="00710B20"/>
  </w:style>
  <w:style w:type="paragraph" w:customStyle="1" w:styleId="caption1">
    <w:name w:val="caption1"/>
    <w:basedOn w:val="a"/>
    <w:qFormat/>
    <w:rsid w:val="00710B20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rsid w:val="00710B20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rsid w:val="00710B20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rsid w:val="00710B20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qFormat/>
    <w:rsid w:val="00710B20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1"/>
    <w:basedOn w:val="a"/>
    <w:next w:val="a4"/>
    <w:qFormat/>
    <w:rsid w:val="00710B20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2">
    <w:name w:val="Указатель2"/>
    <w:basedOn w:val="a"/>
    <w:qFormat/>
    <w:rsid w:val="00710B20"/>
    <w:pPr>
      <w:suppressLineNumbers/>
    </w:pPr>
    <w:rPr>
      <w:rFonts w:cs="Arial"/>
    </w:rPr>
  </w:style>
  <w:style w:type="paragraph" w:customStyle="1" w:styleId="indexheading11">
    <w:name w:val="index heading11"/>
    <w:basedOn w:val="a3"/>
    <w:qFormat/>
    <w:rsid w:val="00710B20"/>
  </w:style>
  <w:style w:type="paragraph" w:styleId="af8">
    <w:name w:val="List Paragraph"/>
    <w:basedOn w:val="a"/>
    <w:qFormat/>
    <w:rsid w:val="00710B20"/>
    <w:pPr>
      <w:ind w:left="720"/>
      <w:contextualSpacing/>
    </w:pPr>
  </w:style>
  <w:style w:type="paragraph" w:styleId="af9">
    <w:name w:val="No Spacing"/>
    <w:qFormat/>
    <w:rsid w:val="00710B20"/>
    <w:rPr>
      <w:rFonts w:ascii="Times New Roman" w:hAnsi="Times New Roman" w:cs="Arial"/>
      <w:sz w:val="24"/>
      <w:szCs w:val="20"/>
    </w:rPr>
  </w:style>
  <w:style w:type="paragraph" w:styleId="afa">
    <w:name w:val="Subtitle"/>
    <w:basedOn w:val="a"/>
    <w:next w:val="a4"/>
    <w:uiPriority w:val="11"/>
    <w:qFormat/>
    <w:rsid w:val="00710B20"/>
    <w:pPr>
      <w:jc w:val="center"/>
    </w:pPr>
    <w:rPr>
      <w:b/>
      <w:bCs/>
      <w:sz w:val="28"/>
    </w:rPr>
  </w:style>
  <w:style w:type="paragraph" w:styleId="20">
    <w:name w:val="Quote"/>
    <w:basedOn w:val="a"/>
    <w:qFormat/>
    <w:rsid w:val="00710B20"/>
    <w:pPr>
      <w:ind w:left="720" w:right="720"/>
    </w:pPr>
    <w:rPr>
      <w:i/>
    </w:rPr>
  </w:style>
  <w:style w:type="paragraph" w:styleId="afb">
    <w:name w:val="Intense Quote"/>
    <w:basedOn w:val="a"/>
    <w:qFormat/>
    <w:rsid w:val="00710B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Колонтитул"/>
    <w:basedOn w:val="a"/>
    <w:qFormat/>
    <w:rsid w:val="00710B20"/>
  </w:style>
  <w:style w:type="paragraph" w:customStyle="1" w:styleId="afd">
    <w:name w:val="Верхний и нижний колонтитулы"/>
    <w:basedOn w:val="a"/>
    <w:qFormat/>
    <w:rsid w:val="00710B20"/>
    <w:pPr>
      <w:suppressLineNumbers/>
      <w:tabs>
        <w:tab w:val="center" w:pos="4819"/>
        <w:tab w:val="right" w:pos="9638"/>
      </w:tabs>
    </w:pPr>
  </w:style>
  <w:style w:type="paragraph" w:customStyle="1" w:styleId="afe">
    <w:name w:val="Колонтитулы"/>
    <w:basedOn w:val="a"/>
    <w:qFormat/>
    <w:rsid w:val="00710B20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710B2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710B20"/>
    <w:pPr>
      <w:tabs>
        <w:tab w:val="center" w:pos="4677"/>
        <w:tab w:val="right" w:pos="9355"/>
      </w:tabs>
    </w:pPr>
  </w:style>
  <w:style w:type="paragraph" w:styleId="aff">
    <w:name w:val="footnote text"/>
    <w:basedOn w:val="a"/>
    <w:rsid w:val="00710B20"/>
    <w:pPr>
      <w:spacing w:after="40"/>
    </w:pPr>
    <w:rPr>
      <w:sz w:val="18"/>
    </w:rPr>
  </w:style>
  <w:style w:type="paragraph" w:styleId="aff0">
    <w:name w:val="endnote text"/>
    <w:basedOn w:val="a"/>
    <w:rsid w:val="00710B20"/>
    <w:rPr>
      <w:sz w:val="20"/>
    </w:rPr>
  </w:style>
  <w:style w:type="paragraph" w:customStyle="1" w:styleId="TOC1">
    <w:name w:val="TOC 1"/>
    <w:basedOn w:val="a"/>
    <w:rsid w:val="00710B20"/>
    <w:pPr>
      <w:spacing w:after="57"/>
    </w:pPr>
  </w:style>
  <w:style w:type="paragraph" w:customStyle="1" w:styleId="TOC2">
    <w:name w:val="TOC 2"/>
    <w:basedOn w:val="a"/>
    <w:rsid w:val="00710B20"/>
    <w:pPr>
      <w:spacing w:after="57"/>
      <w:ind w:left="283"/>
    </w:pPr>
  </w:style>
  <w:style w:type="paragraph" w:customStyle="1" w:styleId="TOC3">
    <w:name w:val="TOC 3"/>
    <w:basedOn w:val="a"/>
    <w:rsid w:val="00710B20"/>
    <w:pPr>
      <w:spacing w:after="57"/>
      <w:ind w:left="567"/>
    </w:pPr>
  </w:style>
  <w:style w:type="paragraph" w:customStyle="1" w:styleId="TOC4">
    <w:name w:val="TOC 4"/>
    <w:basedOn w:val="a"/>
    <w:rsid w:val="00710B20"/>
    <w:pPr>
      <w:spacing w:after="57"/>
      <w:ind w:left="850"/>
    </w:pPr>
  </w:style>
  <w:style w:type="paragraph" w:customStyle="1" w:styleId="TOC5">
    <w:name w:val="TOC 5"/>
    <w:basedOn w:val="a"/>
    <w:rsid w:val="00710B20"/>
    <w:pPr>
      <w:spacing w:after="57"/>
      <w:ind w:left="1134"/>
    </w:pPr>
  </w:style>
  <w:style w:type="paragraph" w:customStyle="1" w:styleId="TOC6">
    <w:name w:val="TOC 6"/>
    <w:basedOn w:val="a"/>
    <w:rsid w:val="00710B20"/>
    <w:pPr>
      <w:spacing w:after="57"/>
      <w:ind w:left="1417"/>
    </w:pPr>
  </w:style>
  <w:style w:type="paragraph" w:customStyle="1" w:styleId="TOC7">
    <w:name w:val="TOC 7"/>
    <w:basedOn w:val="a"/>
    <w:rsid w:val="00710B20"/>
    <w:pPr>
      <w:spacing w:after="57"/>
      <w:ind w:left="1701"/>
    </w:pPr>
  </w:style>
  <w:style w:type="paragraph" w:customStyle="1" w:styleId="TOC8">
    <w:name w:val="TOC 8"/>
    <w:basedOn w:val="a"/>
    <w:rsid w:val="00710B20"/>
    <w:pPr>
      <w:spacing w:after="57"/>
      <w:ind w:left="1984"/>
    </w:pPr>
  </w:style>
  <w:style w:type="paragraph" w:customStyle="1" w:styleId="TOC9">
    <w:name w:val="TOC 9"/>
    <w:basedOn w:val="a"/>
    <w:rsid w:val="00710B20"/>
    <w:pPr>
      <w:spacing w:after="57"/>
      <w:ind w:left="2268"/>
    </w:pPr>
  </w:style>
  <w:style w:type="paragraph" w:customStyle="1" w:styleId="IndexHeading">
    <w:name w:val="Index Heading"/>
    <w:basedOn w:val="af5"/>
    <w:rsid w:val="00710B20"/>
  </w:style>
  <w:style w:type="paragraph" w:styleId="aff1">
    <w:name w:val="TOC Heading"/>
    <w:qFormat/>
    <w:rsid w:val="00710B20"/>
    <w:rPr>
      <w:rFonts w:ascii="Times New Roman" w:hAnsi="Times New Roman" w:cs="Arial"/>
      <w:sz w:val="24"/>
      <w:szCs w:val="20"/>
    </w:rPr>
  </w:style>
  <w:style w:type="paragraph" w:styleId="aff2">
    <w:name w:val="table of figures"/>
    <w:basedOn w:val="a"/>
    <w:qFormat/>
    <w:rsid w:val="00710B20"/>
  </w:style>
  <w:style w:type="paragraph" w:customStyle="1" w:styleId="12">
    <w:name w:val="Указатель1"/>
    <w:basedOn w:val="a"/>
    <w:qFormat/>
    <w:rsid w:val="00710B20"/>
    <w:pPr>
      <w:suppressLineNumbers/>
    </w:pPr>
    <w:rPr>
      <w:rFonts w:cs="Mangal"/>
    </w:rPr>
  </w:style>
  <w:style w:type="paragraph" w:styleId="aff3">
    <w:name w:val="Balloon Text"/>
    <w:basedOn w:val="a"/>
    <w:qFormat/>
    <w:rsid w:val="00710B20"/>
    <w:rPr>
      <w:rFonts w:ascii="Tahoma" w:hAnsi="Tahoma" w:cs="Tahoma"/>
      <w:sz w:val="16"/>
      <w:szCs w:val="16"/>
    </w:rPr>
  </w:style>
  <w:style w:type="paragraph" w:customStyle="1" w:styleId="aff4">
    <w:name w:val="Знак"/>
    <w:basedOn w:val="a"/>
    <w:qFormat/>
    <w:rsid w:val="00710B20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5">
    <w:name w:val="Содержимое врезки"/>
    <w:basedOn w:val="a"/>
    <w:qFormat/>
    <w:rsid w:val="00710B20"/>
  </w:style>
  <w:style w:type="paragraph" w:customStyle="1" w:styleId="aff6">
    <w:name w:val="Содержимое таблицы"/>
    <w:basedOn w:val="a"/>
    <w:qFormat/>
    <w:rsid w:val="00710B20"/>
    <w:pPr>
      <w:suppressLineNumbers/>
    </w:pPr>
  </w:style>
  <w:style w:type="paragraph" w:customStyle="1" w:styleId="aff7">
    <w:name w:val="Заголовок таблицы"/>
    <w:basedOn w:val="aff6"/>
    <w:qFormat/>
    <w:rsid w:val="00710B20"/>
    <w:pPr>
      <w:jc w:val="center"/>
    </w:pPr>
    <w:rPr>
      <w:b/>
      <w:bCs/>
    </w:rPr>
  </w:style>
  <w:style w:type="paragraph" w:customStyle="1" w:styleId="aff8">
    <w:name w:val="Блочная цитата"/>
    <w:basedOn w:val="a"/>
    <w:qFormat/>
    <w:rsid w:val="00710B20"/>
    <w:pPr>
      <w:spacing w:after="283"/>
      <w:ind w:left="567" w:right="567"/>
    </w:pPr>
  </w:style>
  <w:style w:type="paragraph" w:customStyle="1" w:styleId="aff9">
    <w:name w:val="Верхний колонтитул слева"/>
    <w:basedOn w:val="a"/>
    <w:qFormat/>
    <w:rsid w:val="00710B20"/>
    <w:pPr>
      <w:suppressLineNumbers/>
      <w:tabs>
        <w:tab w:val="center" w:pos="4677"/>
        <w:tab w:val="right" w:pos="9354"/>
      </w:tabs>
    </w:pPr>
  </w:style>
  <w:style w:type="paragraph" w:styleId="affa">
    <w:name w:val="Body Text Indent"/>
    <w:basedOn w:val="a"/>
    <w:rsid w:val="00710B20"/>
    <w:pPr>
      <w:widowControl w:val="0"/>
      <w:ind w:firstLine="300"/>
    </w:pPr>
    <w:rPr>
      <w:sz w:val="20"/>
      <w:szCs w:val="20"/>
    </w:rPr>
  </w:style>
  <w:style w:type="paragraph" w:customStyle="1" w:styleId="ConsPlusNormal">
    <w:name w:val="ConsPlusNormal"/>
    <w:qFormat/>
    <w:rsid w:val="00710B20"/>
    <w:pPr>
      <w:ind w:firstLine="720"/>
    </w:pPr>
    <w:rPr>
      <w:rFonts w:ascii="Arial" w:eastAsia="Times New Roman" w:hAnsi="Arial" w:cs="Arial"/>
      <w:sz w:val="24"/>
      <w:szCs w:val="20"/>
      <w:lang w:bidi="ar-SA"/>
    </w:rPr>
  </w:style>
  <w:style w:type="paragraph" w:customStyle="1" w:styleId="ConsPlusTitle">
    <w:name w:val="ConsPlusTitle"/>
    <w:qFormat/>
    <w:rsid w:val="00710B20"/>
    <w:pPr>
      <w:widowControl w:val="0"/>
    </w:pPr>
    <w:rPr>
      <w:rFonts w:ascii="Arial" w:eastAsia="Times New Roman" w:hAnsi="Arial" w:cs="Arial"/>
      <w:b/>
      <w:bCs/>
      <w:sz w:val="24"/>
      <w:szCs w:val="20"/>
      <w:lang w:bidi="ar-SA"/>
    </w:rPr>
  </w:style>
  <w:style w:type="numbering" w:customStyle="1" w:styleId="WW8Num1">
    <w:name w:val="WW8Num1"/>
    <w:qFormat/>
    <w:rsid w:val="00710B20"/>
  </w:style>
  <w:style w:type="table" w:styleId="affb">
    <w:name w:val="Table Grid"/>
    <w:basedOn w:val="a1"/>
    <w:uiPriority w:val="59"/>
    <w:rsid w:val="00710B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10B2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10B2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710B2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10B2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10B20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10B20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10B20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10B20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10B20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10B20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10B20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10B2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10B20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10B20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10B20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10B20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10B20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10B20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10B2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710B20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luga-gov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mfc40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mfc40.ru/depart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luga-gov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244D3-8F8E-4E52-BE5F-FD3FD231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1722</Words>
  <Characters>9816</Characters>
  <Application>Microsoft Office Word</Application>
  <DocSecurity>0</DocSecurity>
  <Lines>81</Lines>
  <Paragraphs>23</Paragraphs>
  <ScaleCrop>false</ScaleCrop>
  <Company>КонсультантПлюс Версия 4025.00.30</Company>
  <LinksUpToDate>false</LinksUpToDate>
  <CharactersWithSpaces>11515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12.05.2017 N 5273-пи(ред. от 09.04.2025)"Об утверждении порядка формирования плана ремонта автомобильных дорог общего пользования местного значения муниципального образования "Город Калуга"(вместе с "Положением о комиссии по формированию плана ремонта автомобильных дорог общего пользования местного значения муниципального образования "Город Калуга")</dc:title>
  <dc:subject/>
  <dc:creator>kapustinaos</dc:creator>
  <dc:description/>
  <cp:lastModifiedBy>egorova_aa</cp:lastModifiedBy>
  <cp:revision>56</cp:revision>
  <dcterms:created xsi:type="dcterms:W3CDTF">2025-10-15T09:16:00Z</dcterms:created>
  <dcterms:modified xsi:type="dcterms:W3CDTF">2026-07-17T08:19:00Z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