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D0380" w14:textId="77777777" w:rsidR="000319BA" w:rsidRPr="000319BA" w:rsidRDefault="000319BA">
      <w:pPr>
        <w:pStyle w:val="ConsPlusTitle"/>
        <w:jc w:val="center"/>
        <w:outlineLvl w:val="0"/>
        <w:rPr>
          <w:rFonts w:ascii="Times New Roman" w:hAnsi="Times New Roman" w:cs="Times New Roman"/>
          <w:sz w:val="24"/>
        </w:rPr>
      </w:pPr>
      <w:r w:rsidRPr="000319BA">
        <w:rPr>
          <w:rFonts w:ascii="Times New Roman" w:hAnsi="Times New Roman" w:cs="Times New Roman"/>
          <w:sz w:val="24"/>
        </w:rPr>
        <w:t>РОССИЙСКАЯ ФЕДЕРАЦИЯ</w:t>
      </w:r>
    </w:p>
    <w:p w14:paraId="253C0E1C" w14:textId="77777777" w:rsidR="000319BA" w:rsidRPr="000319BA" w:rsidRDefault="000319BA">
      <w:pPr>
        <w:pStyle w:val="ConsPlusTitle"/>
        <w:jc w:val="center"/>
        <w:rPr>
          <w:rFonts w:ascii="Times New Roman" w:hAnsi="Times New Roman" w:cs="Times New Roman"/>
          <w:sz w:val="24"/>
        </w:rPr>
      </w:pPr>
      <w:r w:rsidRPr="000319BA">
        <w:rPr>
          <w:rFonts w:ascii="Times New Roman" w:hAnsi="Times New Roman" w:cs="Times New Roman"/>
          <w:sz w:val="24"/>
        </w:rPr>
        <w:t>КАЛУЖСКАЯ ОБЛАСТЬ</w:t>
      </w:r>
    </w:p>
    <w:p w14:paraId="0BF5FC07" w14:textId="77777777" w:rsidR="000319BA" w:rsidRPr="000319BA" w:rsidRDefault="000319BA">
      <w:pPr>
        <w:pStyle w:val="ConsPlusTitle"/>
        <w:jc w:val="center"/>
        <w:rPr>
          <w:rFonts w:ascii="Times New Roman" w:hAnsi="Times New Roman" w:cs="Times New Roman"/>
          <w:sz w:val="24"/>
        </w:rPr>
      </w:pPr>
      <w:r w:rsidRPr="000319BA">
        <w:rPr>
          <w:rFonts w:ascii="Times New Roman" w:hAnsi="Times New Roman" w:cs="Times New Roman"/>
          <w:sz w:val="24"/>
        </w:rPr>
        <w:t>ГОРОДСКАЯ УПРАВА ГОРОДА КАЛУГИ</w:t>
      </w:r>
    </w:p>
    <w:p w14:paraId="76D24054" w14:textId="77777777" w:rsidR="000319BA" w:rsidRPr="000319BA" w:rsidRDefault="000319BA">
      <w:pPr>
        <w:pStyle w:val="ConsPlusTitle"/>
        <w:jc w:val="both"/>
        <w:rPr>
          <w:rFonts w:ascii="Times New Roman" w:hAnsi="Times New Roman" w:cs="Times New Roman"/>
          <w:sz w:val="24"/>
        </w:rPr>
      </w:pPr>
    </w:p>
    <w:p w14:paraId="7AFAC1A9" w14:textId="77777777" w:rsidR="000319BA" w:rsidRPr="000319BA" w:rsidRDefault="000319BA">
      <w:pPr>
        <w:pStyle w:val="ConsPlusTitle"/>
        <w:jc w:val="center"/>
        <w:rPr>
          <w:rFonts w:ascii="Times New Roman" w:hAnsi="Times New Roman" w:cs="Times New Roman"/>
          <w:sz w:val="24"/>
        </w:rPr>
      </w:pPr>
      <w:r w:rsidRPr="000319BA">
        <w:rPr>
          <w:rFonts w:ascii="Times New Roman" w:hAnsi="Times New Roman" w:cs="Times New Roman"/>
          <w:sz w:val="24"/>
        </w:rPr>
        <w:t>ПОСТАНОВЛЕНИЕ</w:t>
      </w:r>
    </w:p>
    <w:p w14:paraId="00E46703" w14:textId="77777777" w:rsidR="000319BA" w:rsidRPr="000319BA" w:rsidRDefault="000319BA">
      <w:pPr>
        <w:pStyle w:val="ConsPlusTitle"/>
        <w:jc w:val="center"/>
        <w:rPr>
          <w:rFonts w:ascii="Times New Roman" w:hAnsi="Times New Roman" w:cs="Times New Roman"/>
          <w:sz w:val="24"/>
        </w:rPr>
      </w:pPr>
      <w:r w:rsidRPr="000319BA">
        <w:rPr>
          <w:rFonts w:ascii="Times New Roman" w:hAnsi="Times New Roman" w:cs="Times New Roman"/>
          <w:sz w:val="24"/>
        </w:rPr>
        <w:t>от 31 декабря 2019 г. N 559-п</w:t>
      </w:r>
    </w:p>
    <w:p w14:paraId="55507FE2" w14:textId="77777777" w:rsidR="000319BA" w:rsidRPr="000319BA" w:rsidRDefault="000319BA">
      <w:pPr>
        <w:pStyle w:val="ConsPlusTitle"/>
        <w:jc w:val="both"/>
        <w:rPr>
          <w:rFonts w:ascii="Times New Roman" w:hAnsi="Times New Roman" w:cs="Times New Roman"/>
          <w:sz w:val="24"/>
        </w:rPr>
      </w:pPr>
    </w:p>
    <w:p w14:paraId="0C46D7E0" w14:textId="77777777" w:rsidR="000319BA" w:rsidRPr="000319BA" w:rsidRDefault="000319BA">
      <w:pPr>
        <w:pStyle w:val="ConsPlusTitle"/>
        <w:jc w:val="center"/>
        <w:rPr>
          <w:rFonts w:ascii="Times New Roman" w:hAnsi="Times New Roman" w:cs="Times New Roman"/>
          <w:sz w:val="24"/>
        </w:rPr>
      </w:pPr>
      <w:r w:rsidRPr="000319BA">
        <w:rPr>
          <w:rFonts w:ascii="Times New Roman" w:hAnsi="Times New Roman" w:cs="Times New Roman"/>
          <w:sz w:val="24"/>
        </w:rPr>
        <w:t>ОБ УТВЕРЖДЕНИИ МУНИЦИПАЛЬНОЙ ПРОГРАММЫ МУНИЦИПАЛЬНОГО</w:t>
      </w:r>
    </w:p>
    <w:p w14:paraId="14D451FE" w14:textId="77777777" w:rsidR="000319BA" w:rsidRPr="000319BA" w:rsidRDefault="000319BA">
      <w:pPr>
        <w:pStyle w:val="ConsPlusTitle"/>
        <w:jc w:val="center"/>
        <w:rPr>
          <w:rFonts w:ascii="Times New Roman" w:hAnsi="Times New Roman" w:cs="Times New Roman"/>
          <w:sz w:val="24"/>
        </w:rPr>
      </w:pPr>
      <w:r w:rsidRPr="000319BA">
        <w:rPr>
          <w:rFonts w:ascii="Times New Roman" w:hAnsi="Times New Roman" w:cs="Times New Roman"/>
          <w:sz w:val="24"/>
        </w:rPr>
        <w:t>ОБРАЗОВАНИЯ "ГОРОД КАЛУГА" "ГОРОДСКАЯ СРЕДА"</w:t>
      </w:r>
    </w:p>
    <w:p w14:paraId="305A37CB" w14:textId="77777777" w:rsidR="000319BA" w:rsidRPr="000319BA" w:rsidRDefault="000319BA">
      <w:pPr>
        <w:pStyle w:val="ConsPlusNormal"/>
        <w:spacing w:after="1"/>
        <w:rPr>
          <w:rFonts w:ascii="Times New Roman" w:hAnsi="Times New Roman" w:cs="Times New Roman"/>
          <w:sz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319BA" w:rsidRPr="000319BA" w14:paraId="7ADBBCE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01B3B45" w14:textId="77777777" w:rsidR="000319BA" w:rsidRPr="000319BA" w:rsidRDefault="000319BA">
            <w:pPr>
              <w:pStyle w:val="ConsPlusNormal"/>
              <w:rPr>
                <w:rFonts w:ascii="Times New Roman" w:hAnsi="Times New Roman" w:cs="Times New Roman"/>
                <w:sz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7FBD7558" w14:textId="77777777" w:rsidR="000319BA" w:rsidRPr="000319BA" w:rsidRDefault="000319BA">
            <w:pPr>
              <w:pStyle w:val="ConsPlusNormal"/>
              <w:rPr>
                <w:rFonts w:ascii="Times New Roman" w:hAnsi="Times New Roman" w:cs="Times New Roman"/>
                <w:sz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224BA26A"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Список изменяющих документов</w:t>
            </w:r>
          </w:p>
          <w:p w14:paraId="4AA27048"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(в ред. Постановлений Городской Управы г. Калуги</w:t>
            </w:r>
          </w:p>
          <w:p w14:paraId="54BA67B3" w14:textId="71E7E5FF"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от 27.04.2021 N 156-п, от 02.03.2022 N 87-п, от 31.03.2022 N 126-п,</w:t>
            </w:r>
          </w:p>
          <w:p w14:paraId="0E292D4D" w14:textId="5E8E45DE"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от 01.11.2022 N 398-п, от 31.05.2023 N 184-п, от 03.11.2023 N 403-п,</w:t>
            </w:r>
          </w:p>
          <w:p w14:paraId="5CBB8C55" w14:textId="5BA6B05E"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от 15.08.2024 N 249-п, от 25.04.2025 N 170-п)</w:t>
            </w:r>
          </w:p>
        </w:tc>
        <w:tc>
          <w:tcPr>
            <w:tcW w:w="113" w:type="dxa"/>
            <w:tcBorders>
              <w:top w:val="nil"/>
              <w:left w:val="nil"/>
              <w:bottom w:val="nil"/>
              <w:right w:val="nil"/>
            </w:tcBorders>
            <w:shd w:val="clear" w:color="auto" w:fill="F4F3F8"/>
            <w:tcMar>
              <w:top w:w="0" w:type="dxa"/>
              <w:left w:w="0" w:type="dxa"/>
              <w:bottom w:w="0" w:type="dxa"/>
              <w:right w:w="0" w:type="dxa"/>
            </w:tcMar>
          </w:tcPr>
          <w:p w14:paraId="22037CE9" w14:textId="77777777" w:rsidR="000319BA" w:rsidRPr="000319BA" w:rsidRDefault="000319BA">
            <w:pPr>
              <w:pStyle w:val="ConsPlusNormal"/>
              <w:rPr>
                <w:rFonts w:ascii="Times New Roman" w:hAnsi="Times New Roman" w:cs="Times New Roman"/>
                <w:sz w:val="24"/>
              </w:rPr>
            </w:pPr>
          </w:p>
        </w:tc>
      </w:tr>
    </w:tbl>
    <w:p w14:paraId="5AEBB879" w14:textId="77777777" w:rsidR="000319BA" w:rsidRPr="000319BA" w:rsidRDefault="000319BA">
      <w:pPr>
        <w:pStyle w:val="ConsPlusNormal"/>
        <w:jc w:val="both"/>
        <w:rPr>
          <w:rFonts w:ascii="Times New Roman" w:hAnsi="Times New Roman" w:cs="Times New Roman"/>
          <w:sz w:val="24"/>
        </w:rPr>
      </w:pPr>
    </w:p>
    <w:p w14:paraId="2010D4D9" w14:textId="6A5A2795" w:rsidR="000319BA" w:rsidRPr="000319BA" w:rsidRDefault="000319BA">
      <w:pPr>
        <w:pStyle w:val="ConsPlusNormal"/>
        <w:ind w:firstLine="540"/>
        <w:jc w:val="both"/>
        <w:rPr>
          <w:rFonts w:ascii="Times New Roman" w:hAnsi="Times New Roman" w:cs="Times New Roman"/>
          <w:sz w:val="24"/>
        </w:rPr>
      </w:pPr>
      <w:r w:rsidRPr="000319BA">
        <w:rPr>
          <w:rFonts w:ascii="Times New Roman" w:hAnsi="Times New Roman" w:cs="Times New Roman"/>
          <w:sz w:val="24"/>
        </w:rPr>
        <w:t>В соответствии со статьями 38, 44 Устава муниципального образования "Город Калуга", постановлением Городской Управы города Калуги от 02.08.2013 N 220-п "Об утверждении положения о порядке принятия решения о разработке муниципальных программ муниципального образования "Город Калуга", их формирования, реализации и проведения оценки эффективности реализации", решением Городской Думы города Калуги от 20.12.2019 N 278 "О временно исполняющем полномочия Городского Головы города Калуги"</w:t>
      </w:r>
    </w:p>
    <w:p w14:paraId="40C248F9" w14:textId="77777777" w:rsidR="000319BA" w:rsidRPr="000319BA" w:rsidRDefault="000319BA">
      <w:pPr>
        <w:pStyle w:val="ConsPlusNormal"/>
        <w:spacing w:before="220"/>
        <w:ind w:firstLine="540"/>
        <w:jc w:val="both"/>
        <w:rPr>
          <w:rFonts w:ascii="Times New Roman" w:hAnsi="Times New Roman" w:cs="Times New Roman"/>
          <w:sz w:val="24"/>
        </w:rPr>
      </w:pPr>
      <w:r w:rsidRPr="000319BA">
        <w:rPr>
          <w:rFonts w:ascii="Times New Roman" w:hAnsi="Times New Roman" w:cs="Times New Roman"/>
          <w:sz w:val="24"/>
        </w:rPr>
        <w:t>ПОСТАНОВЛЯЮ:</w:t>
      </w:r>
    </w:p>
    <w:p w14:paraId="78763E83" w14:textId="77777777" w:rsidR="000319BA" w:rsidRPr="000319BA" w:rsidRDefault="000319BA">
      <w:pPr>
        <w:pStyle w:val="ConsPlusNormal"/>
        <w:jc w:val="both"/>
        <w:rPr>
          <w:rFonts w:ascii="Times New Roman" w:hAnsi="Times New Roman" w:cs="Times New Roman"/>
          <w:sz w:val="24"/>
        </w:rPr>
      </w:pPr>
    </w:p>
    <w:p w14:paraId="6B49216C" w14:textId="289FD228" w:rsidR="000319BA" w:rsidRPr="000319BA" w:rsidRDefault="000319BA">
      <w:pPr>
        <w:pStyle w:val="ConsPlusNormal"/>
        <w:ind w:firstLine="540"/>
        <w:jc w:val="both"/>
        <w:rPr>
          <w:rFonts w:ascii="Times New Roman" w:hAnsi="Times New Roman" w:cs="Times New Roman"/>
          <w:sz w:val="24"/>
        </w:rPr>
      </w:pPr>
      <w:r w:rsidRPr="000319BA">
        <w:rPr>
          <w:rFonts w:ascii="Times New Roman" w:hAnsi="Times New Roman" w:cs="Times New Roman"/>
          <w:sz w:val="24"/>
        </w:rPr>
        <w:t>1. Утвердить муниципальную программу муниципального образования "Город Калуга" "Городская среда" согласно приложению к настоящему Постановлению.</w:t>
      </w:r>
    </w:p>
    <w:p w14:paraId="6F94138F" w14:textId="77777777" w:rsidR="000319BA" w:rsidRPr="000319BA" w:rsidRDefault="000319BA">
      <w:pPr>
        <w:pStyle w:val="ConsPlusNormal"/>
        <w:spacing w:before="220"/>
        <w:ind w:firstLine="540"/>
        <w:jc w:val="both"/>
        <w:rPr>
          <w:rFonts w:ascii="Times New Roman" w:hAnsi="Times New Roman" w:cs="Times New Roman"/>
          <w:sz w:val="24"/>
        </w:rPr>
      </w:pPr>
      <w:r w:rsidRPr="000319BA">
        <w:rPr>
          <w:rFonts w:ascii="Times New Roman" w:hAnsi="Times New Roman" w:cs="Times New Roman"/>
          <w:sz w:val="24"/>
        </w:rPr>
        <w:t>2. Настоящее Постановление вступает в силу с момента его официального обнародования и распространяется на правоотношения, возникшие с 01.01.2020.</w:t>
      </w:r>
    </w:p>
    <w:p w14:paraId="1EBF415F" w14:textId="77777777" w:rsidR="000319BA" w:rsidRPr="000319BA" w:rsidRDefault="000319BA">
      <w:pPr>
        <w:pStyle w:val="ConsPlusNormal"/>
        <w:spacing w:before="220"/>
        <w:ind w:firstLine="540"/>
        <w:jc w:val="both"/>
        <w:rPr>
          <w:rFonts w:ascii="Times New Roman" w:hAnsi="Times New Roman" w:cs="Times New Roman"/>
          <w:sz w:val="24"/>
        </w:rPr>
      </w:pPr>
      <w:r w:rsidRPr="000319BA">
        <w:rPr>
          <w:rFonts w:ascii="Times New Roman" w:hAnsi="Times New Roman" w:cs="Times New Roman"/>
          <w:sz w:val="24"/>
        </w:rPr>
        <w:t>3. Контроль за исполнением настоящего Постановления возложить на управление городского хозяйства города Калуги.</w:t>
      </w:r>
    </w:p>
    <w:p w14:paraId="2A3BAD0F" w14:textId="77777777" w:rsidR="000319BA" w:rsidRPr="000319BA" w:rsidRDefault="000319BA">
      <w:pPr>
        <w:pStyle w:val="ConsPlusNormal"/>
        <w:jc w:val="both"/>
        <w:rPr>
          <w:rFonts w:ascii="Times New Roman" w:hAnsi="Times New Roman" w:cs="Times New Roman"/>
          <w:sz w:val="24"/>
        </w:rPr>
      </w:pPr>
    </w:p>
    <w:p w14:paraId="4E6AE03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Временно исполняющий полномочия</w:t>
      </w:r>
    </w:p>
    <w:p w14:paraId="752911B8"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Городского Головы города Калуги</w:t>
      </w:r>
    </w:p>
    <w:p w14:paraId="4399BB53" w14:textId="77777777" w:rsidR="000319BA" w:rsidRPr="000319BA" w:rsidRDefault="000319BA">
      <w:pPr>
        <w:pStyle w:val="ConsPlusNormal"/>
        <w:jc w:val="right"/>
        <w:rPr>
          <w:rFonts w:ascii="Times New Roman" w:hAnsi="Times New Roman" w:cs="Times New Roman"/>
          <w:sz w:val="24"/>
        </w:rPr>
      </w:pPr>
      <w:proofErr w:type="spellStart"/>
      <w:r w:rsidRPr="000319BA">
        <w:rPr>
          <w:rFonts w:ascii="Times New Roman" w:hAnsi="Times New Roman" w:cs="Times New Roman"/>
          <w:sz w:val="24"/>
        </w:rPr>
        <w:t>Д.А.Денисов</w:t>
      </w:r>
      <w:proofErr w:type="spellEnd"/>
    </w:p>
    <w:p w14:paraId="7BB4462D" w14:textId="77777777" w:rsidR="000319BA" w:rsidRPr="000319BA" w:rsidRDefault="000319BA">
      <w:pPr>
        <w:pStyle w:val="ConsPlusNormal"/>
        <w:jc w:val="both"/>
        <w:rPr>
          <w:rFonts w:ascii="Times New Roman" w:hAnsi="Times New Roman" w:cs="Times New Roman"/>
          <w:sz w:val="24"/>
        </w:rPr>
      </w:pPr>
    </w:p>
    <w:p w14:paraId="4DF5232F" w14:textId="77777777" w:rsidR="000319BA" w:rsidRPr="000319BA" w:rsidRDefault="000319BA">
      <w:pPr>
        <w:pStyle w:val="ConsPlusNormal"/>
        <w:jc w:val="both"/>
        <w:rPr>
          <w:rFonts w:ascii="Times New Roman" w:hAnsi="Times New Roman" w:cs="Times New Roman"/>
          <w:sz w:val="24"/>
        </w:rPr>
      </w:pPr>
    </w:p>
    <w:p w14:paraId="50539F36" w14:textId="77777777" w:rsidR="000319BA" w:rsidRPr="000319BA" w:rsidRDefault="000319BA">
      <w:pPr>
        <w:pStyle w:val="ConsPlusNormal"/>
        <w:jc w:val="both"/>
        <w:rPr>
          <w:rFonts w:ascii="Times New Roman" w:hAnsi="Times New Roman" w:cs="Times New Roman"/>
          <w:sz w:val="24"/>
        </w:rPr>
      </w:pPr>
    </w:p>
    <w:p w14:paraId="330FABFE" w14:textId="77777777" w:rsidR="000319BA" w:rsidRPr="000319BA" w:rsidRDefault="000319BA">
      <w:pPr>
        <w:pStyle w:val="ConsPlusNormal"/>
        <w:jc w:val="both"/>
        <w:rPr>
          <w:rFonts w:ascii="Times New Roman" w:hAnsi="Times New Roman" w:cs="Times New Roman"/>
          <w:sz w:val="24"/>
        </w:rPr>
      </w:pPr>
    </w:p>
    <w:p w14:paraId="7B45ECC9" w14:textId="77777777" w:rsidR="000319BA" w:rsidRPr="000319BA" w:rsidRDefault="000319BA">
      <w:pPr>
        <w:pStyle w:val="ConsPlusNormal"/>
        <w:jc w:val="both"/>
        <w:rPr>
          <w:rFonts w:ascii="Times New Roman" w:hAnsi="Times New Roman" w:cs="Times New Roman"/>
          <w:sz w:val="24"/>
        </w:rPr>
      </w:pPr>
    </w:p>
    <w:p w14:paraId="153771F4" w14:textId="77777777" w:rsidR="000319BA" w:rsidRPr="000319BA" w:rsidRDefault="000319BA">
      <w:pPr>
        <w:pStyle w:val="ConsPlusNormal"/>
        <w:jc w:val="right"/>
        <w:outlineLvl w:val="0"/>
        <w:rPr>
          <w:rFonts w:ascii="Times New Roman" w:hAnsi="Times New Roman" w:cs="Times New Roman"/>
          <w:sz w:val="24"/>
        </w:rPr>
      </w:pPr>
    </w:p>
    <w:p w14:paraId="354B17CF" w14:textId="77777777" w:rsidR="000319BA" w:rsidRPr="000319BA" w:rsidRDefault="000319BA">
      <w:pPr>
        <w:pStyle w:val="ConsPlusNormal"/>
        <w:jc w:val="right"/>
        <w:outlineLvl w:val="0"/>
        <w:rPr>
          <w:rFonts w:ascii="Times New Roman" w:hAnsi="Times New Roman" w:cs="Times New Roman"/>
          <w:sz w:val="24"/>
        </w:rPr>
      </w:pPr>
    </w:p>
    <w:p w14:paraId="6BDABC64" w14:textId="77777777" w:rsidR="000319BA" w:rsidRPr="000319BA" w:rsidRDefault="000319BA">
      <w:pPr>
        <w:pStyle w:val="ConsPlusNormal"/>
        <w:jc w:val="right"/>
        <w:outlineLvl w:val="0"/>
        <w:rPr>
          <w:rFonts w:ascii="Times New Roman" w:hAnsi="Times New Roman" w:cs="Times New Roman"/>
          <w:sz w:val="24"/>
        </w:rPr>
      </w:pPr>
    </w:p>
    <w:p w14:paraId="0A40668A" w14:textId="77777777" w:rsidR="000319BA" w:rsidRPr="000319BA" w:rsidRDefault="000319BA">
      <w:pPr>
        <w:pStyle w:val="ConsPlusNormal"/>
        <w:jc w:val="right"/>
        <w:outlineLvl w:val="0"/>
        <w:rPr>
          <w:rFonts w:ascii="Times New Roman" w:hAnsi="Times New Roman" w:cs="Times New Roman"/>
          <w:sz w:val="24"/>
        </w:rPr>
      </w:pPr>
    </w:p>
    <w:p w14:paraId="1A5DBE4E" w14:textId="77777777" w:rsidR="000319BA" w:rsidRPr="000319BA" w:rsidRDefault="000319BA">
      <w:pPr>
        <w:pStyle w:val="ConsPlusNormal"/>
        <w:jc w:val="right"/>
        <w:outlineLvl w:val="0"/>
        <w:rPr>
          <w:rFonts w:ascii="Times New Roman" w:hAnsi="Times New Roman" w:cs="Times New Roman"/>
          <w:sz w:val="24"/>
        </w:rPr>
      </w:pPr>
    </w:p>
    <w:p w14:paraId="40BED283" w14:textId="77777777" w:rsidR="000319BA" w:rsidRPr="000319BA" w:rsidRDefault="000319BA">
      <w:pPr>
        <w:pStyle w:val="ConsPlusNormal"/>
        <w:jc w:val="right"/>
        <w:outlineLvl w:val="0"/>
        <w:rPr>
          <w:rFonts w:ascii="Times New Roman" w:hAnsi="Times New Roman" w:cs="Times New Roman"/>
          <w:sz w:val="24"/>
        </w:rPr>
      </w:pPr>
    </w:p>
    <w:p w14:paraId="2F0B677C" w14:textId="77777777" w:rsidR="000319BA" w:rsidRPr="000319BA" w:rsidRDefault="000319BA">
      <w:pPr>
        <w:pStyle w:val="ConsPlusNormal"/>
        <w:jc w:val="right"/>
        <w:outlineLvl w:val="0"/>
        <w:rPr>
          <w:rFonts w:ascii="Times New Roman" w:hAnsi="Times New Roman" w:cs="Times New Roman"/>
          <w:sz w:val="24"/>
        </w:rPr>
      </w:pPr>
    </w:p>
    <w:p w14:paraId="528DFAEA" w14:textId="77777777" w:rsidR="000319BA" w:rsidRPr="000319BA" w:rsidRDefault="000319BA">
      <w:pPr>
        <w:pStyle w:val="ConsPlusNormal"/>
        <w:jc w:val="right"/>
        <w:outlineLvl w:val="0"/>
        <w:rPr>
          <w:rFonts w:ascii="Times New Roman" w:hAnsi="Times New Roman" w:cs="Times New Roman"/>
          <w:sz w:val="24"/>
        </w:rPr>
      </w:pPr>
    </w:p>
    <w:p w14:paraId="41E69C4C" w14:textId="77777777" w:rsidR="000319BA" w:rsidRPr="000319BA" w:rsidRDefault="000319BA">
      <w:pPr>
        <w:pStyle w:val="ConsPlusNormal"/>
        <w:jc w:val="right"/>
        <w:outlineLvl w:val="0"/>
        <w:rPr>
          <w:rFonts w:ascii="Times New Roman" w:hAnsi="Times New Roman" w:cs="Times New Roman"/>
          <w:sz w:val="24"/>
        </w:rPr>
      </w:pPr>
    </w:p>
    <w:p w14:paraId="4499E018" w14:textId="2BDFC072" w:rsidR="000319BA" w:rsidRPr="000319BA" w:rsidRDefault="000319BA">
      <w:pPr>
        <w:pStyle w:val="ConsPlusNormal"/>
        <w:jc w:val="right"/>
        <w:outlineLvl w:val="0"/>
        <w:rPr>
          <w:rFonts w:ascii="Times New Roman" w:hAnsi="Times New Roman" w:cs="Times New Roman"/>
          <w:sz w:val="24"/>
        </w:rPr>
      </w:pPr>
      <w:r w:rsidRPr="000319BA">
        <w:rPr>
          <w:rFonts w:ascii="Times New Roman" w:hAnsi="Times New Roman" w:cs="Times New Roman"/>
          <w:sz w:val="24"/>
        </w:rPr>
        <w:lastRenderedPageBreak/>
        <w:t>Приложение</w:t>
      </w:r>
    </w:p>
    <w:p w14:paraId="5E36C2F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к Постановлению</w:t>
      </w:r>
    </w:p>
    <w:p w14:paraId="75E2A48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Городской Управы</w:t>
      </w:r>
    </w:p>
    <w:p w14:paraId="12CE68E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города Калуги</w:t>
      </w:r>
    </w:p>
    <w:p w14:paraId="139AE64C"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от 31 декабря 2019 г. N 559-п</w:t>
      </w:r>
    </w:p>
    <w:p w14:paraId="3881A190" w14:textId="77777777" w:rsidR="000319BA" w:rsidRPr="000319BA" w:rsidRDefault="000319BA">
      <w:pPr>
        <w:pStyle w:val="ConsPlusNormal"/>
        <w:spacing w:after="1"/>
        <w:rPr>
          <w:rFonts w:ascii="Times New Roman" w:hAnsi="Times New Roman" w:cs="Times New Roman"/>
          <w:sz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319BA" w:rsidRPr="000319BA" w14:paraId="7BD4C64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01FF4BE" w14:textId="77777777" w:rsidR="000319BA" w:rsidRPr="000319BA" w:rsidRDefault="000319BA">
            <w:pPr>
              <w:pStyle w:val="ConsPlusNormal"/>
              <w:rPr>
                <w:rFonts w:ascii="Times New Roman" w:hAnsi="Times New Roman" w:cs="Times New Roman"/>
                <w:sz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44FCF849" w14:textId="77777777" w:rsidR="000319BA" w:rsidRPr="000319BA" w:rsidRDefault="000319BA">
            <w:pPr>
              <w:pStyle w:val="ConsPlusNormal"/>
              <w:rPr>
                <w:rFonts w:ascii="Times New Roman" w:hAnsi="Times New Roman" w:cs="Times New Roman"/>
                <w:sz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37CDEB80"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Список изменяющих документов</w:t>
            </w:r>
          </w:p>
          <w:p w14:paraId="71D06550"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(в ред. Постановлений Городской Управы г. Калуги</w:t>
            </w:r>
          </w:p>
          <w:p w14:paraId="62CBA9C4" w14:textId="1488D34F"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от 27.04.2021 N 156-п, от 02.03.2022 N 87-п, от 31.03.2022 N 126-п,</w:t>
            </w:r>
          </w:p>
          <w:p w14:paraId="3A3CC036" w14:textId="3E5F8EE9"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от 01.11.2022 N 398-п, от 31.05.2023 N 184-п, от 03.11.2023 N 403-п,</w:t>
            </w:r>
          </w:p>
          <w:p w14:paraId="47A6A2B2" w14:textId="7A1F18CF"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от 15.08.2024 N 249-п, от 25.04.2025 N 170-п)</w:t>
            </w:r>
          </w:p>
        </w:tc>
        <w:tc>
          <w:tcPr>
            <w:tcW w:w="113" w:type="dxa"/>
            <w:tcBorders>
              <w:top w:val="nil"/>
              <w:left w:val="nil"/>
              <w:bottom w:val="nil"/>
              <w:right w:val="nil"/>
            </w:tcBorders>
            <w:shd w:val="clear" w:color="auto" w:fill="F4F3F8"/>
            <w:tcMar>
              <w:top w:w="0" w:type="dxa"/>
              <w:left w:w="0" w:type="dxa"/>
              <w:bottom w:w="0" w:type="dxa"/>
              <w:right w:w="0" w:type="dxa"/>
            </w:tcMar>
          </w:tcPr>
          <w:p w14:paraId="5EBC60A7" w14:textId="77777777" w:rsidR="000319BA" w:rsidRPr="000319BA" w:rsidRDefault="000319BA">
            <w:pPr>
              <w:pStyle w:val="ConsPlusNormal"/>
              <w:rPr>
                <w:rFonts w:ascii="Times New Roman" w:hAnsi="Times New Roman" w:cs="Times New Roman"/>
                <w:sz w:val="24"/>
              </w:rPr>
            </w:pPr>
          </w:p>
        </w:tc>
      </w:tr>
    </w:tbl>
    <w:p w14:paraId="2CC762F1" w14:textId="77777777" w:rsidR="000319BA" w:rsidRPr="000319BA" w:rsidRDefault="000319BA">
      <w:pPr>
        <w:pStyle w:val="ConsPlusNormal"/>
        <w:jc w:val="both"/>
        <w:rPr>
          <w:rFonts w:ascii="Times New Roman" w:hAnsi="Times New Roman" w:cs="Times New Roman"/>
          <w:sz w:val="24"/>
        </w:rPr>
      </w:pPr>
    </w:p>
    <w:p w14:paraId="782B8699" w14:textId="77777777" w:rsidR="000319BA" w:rsidRPr="000319BA" w:rsidRDefault="000319BA">
      <w:pPr>
        <w:pStyle w:val="ConsPlusTitle"/>
        <w:jc w:val="center"/>
        <w:outlineLvl w:val="1"/>
        <w:rPr>
          <w:rFonts w:ascii="Times New Roman" w:hAnsi="Times New Roman" w:cs="Times New Roman"/>
          <w:sz w:val="24"/>
        </w:rPr>
      </w:pPr>
      <w:bookmarkStart w:id="0" w:name="P42"/>
      <w:bookmarkEnd w:id="0"/>
      <w:r w:rsidRPr="000319BA">
        <w:rPr>
          <w:rFonts w:ascii="Times New Roman" w:hAnsi="Times New Roman" w:cs="Times New Roman"/>
          <w:sz w:val="24"/>
        </w:rPr>
        <w:t>ПАСПОРТ</w:t>
      </w:r>
    </w:p>
    <w:p w14:paraId="38D78DA0" w14:textId="77777777" w:rsidR="000319BA" w:rsidRPr="000319BA" w:rsidRDefault="000319BA">
      <w:pPr>
        <w:pStyle w:val="ConsPlusTitle"/>
        <w:jc w:val="center"/>
        <w:rPr>
          <w:rFonts w:ascii="Times New Roman" w:hAnsi="Times New Roman" w:cs="Times New Roman"/>
          <w:sz w:val="24"/>
        </w:rPr>
      </w:pPr>
      <w:r w:rsidRPr="000319BA">
        <w:rPr>
          <w:rFonts w:ascii="Times New Roman" w:hAnsi="Times New Roman" w:cs="Times New Roman"/>
          <w:sz w:val="24"/>
        </w:rPr>
        <w:t>муниципальной программы муниципального образования</w:t>
      </w:r>
    </w:p>
    <w:p w14:paraId="4060F849" w14:textId="77777777" w:rsidR="000319BA" w:rsidRPr="000319BA" w:rsidRDefault="000319BA">
      <w:pPr>
        <w:pStyle w:val="ConsPlusTitle"/>
        <w:jc w:val="center"/>
        <w:rPr>
          <w:rFonts w:ascii="Times New Roman" w:hAnsi="Times New Roman" w:cs="Times New Roman"/>
          <w:sz w:val="24"/>
        </w:rPr>
      </w:pPr>
      <w:r w:rsidRPr="000319BA">
        <w:rPr>
          <w:rFonts w:ascii="Times New Roman" w:hAnsi="Times New Roman" w:cs="Times New Roman"/>
          <w:sz w:val="24"/>
        </w:rPr>
        <w:t>"Город Калуга" "Городская среда"</w:t>
      </w:r>
    </w:p>
    <w:p w14:paraId="6321D518" w14:textId="77777777" w:rsidR="000319BA" w:rsidRPr="000319BA" w:rsidRDefault="000319BA">
      <w:pPr>
        <w:pStyle w:val="ConsPlusNormal"/>
        <w:jc w:val="both"/>
        <w:rPr>
          <w:rFonts w:ascii="Times New Roman" w:hAnsi="Times New Roman" w:cs="Times New Roman"/>
          <w:sz w:val="24"/>
        </w:rPr>
      </w:pPr>
    </w:p>
    <w:p w14:paraId="23F8EBFD" w14:textId="77777777" w:rsidR="000319BA" w:rsidRPr="000319BA" w:rsidRDefault="000319BA">
      <w:pPr>
        <w:pStyle w:val="ConsPlusNormal"/>
        <w:rPr>
          <w:rFonts w:ascii="Times New Roman" w:hAnsi="Times New Roman" w:cs="Times New Roman"/>
          <w:sz w:val="24"/>
        </w:rPr>
        <w:sectPr w:rsidR="000319BA" w:rsidRPr="000319BA" w:rsidSect="000319BA">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8"/>
        <w:gridCol w:w="2089"/>
        <w:gridCol w:w="1144"/>
        <w:gridCol w:w="1134"/>
        <w:gridCol w:w="1024"/>
        <w:gridCol w:w="1024"/>
        <w:gridCol w:w="1134"/>
        <w:gridCol w:w="1134"/>
        <w:gridCol w:w="1134"/>
        <w:gridCol w:w="1134"/>
      </w:tblGrid>
      <w:tr w:rsidR="000319BA" w:rsidRPr="000319BA" w14:paraId="355C377F" w14:textId="77777777">
        <w:tc>
          <w:tcPr>
            <w:tcW w:w="2268" w:type="dxa"/>
          </w:tcPr>
          <w:p w14:paraId="1F81FC77"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lastRenderedPageBreak/>
              <w:t>1. Ответственный исполнитель муниципальной программы</w:t>
            </w:r>
          </w:p>
        </w:tc>
        <w:tc>
          <w:tcPr>
            <w:tcW w:w="10951" w:type="dxa"/>
            <w:gridSpan w:val="9"/>
          </w:tcPr>
          <w:p w14:paraId="58BF1382"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Управление городского хозяйства города Калуги</w:t>
            </w:r>
          </w:p>
        </w:tc>
      </w:tr>
      <w:tr w:rsidR="000319BA" w:rsidRPr="000319BA" w14:paraId="74BB938F" w14:textId="77777777">
        <w:tc>
          <w:tcPr>
            <w:tcW w:w="2268" w:type="dxa"/>
          </w:tcPr>
          <w:p w14:paraId="2DC9D1BD"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2. Соисполнители муниципальной программы</w:t>
            </w:r>
          </w:p>
        </w:tc>
        <w:tc>
          <w:tcPr>
            <w:tcW w:w="10951" w:type="dxa"/>
            <w:gridSpan w:val="9"/>
          </w:tcPr>
          <w:p w14:paraId="328007E4"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w:t>
            </w:r>
          </w:p>
        </w:tc>
      </w:tr>
      <w:tr w:rsidR="000319BA" w:rsidRPr="000319BA" w14:paraId="7C1B7007" w14:textId="77777777">
        <w:tblPrEx>
          <w:tblBorders>
            <w:insideH w:val="nil"/>
          </w:tblBorders>
        </w:tblPrEx>
        <w:tc>
          <w:tcPr>
            <w:tcW w:w="2268" w:type="dxa"/>
            <w:tcBorders>
              <w:bottom w:val="nil"/>
            </w:tcBorders>
          </w:tcPr>
          <w:p w14:paraId="5B18DE11"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3. Участники муниципальной программы</w:t>
            </w:r>
          </w:p>
        </w:tc>
        <w:tc>
          <w:tcPr>
            <w:tcW w:w="10951" w:type="dxa"/>
            <w:gridSpan w:val="9"/>
            <w:tcBorders>
              <w:bottom w:val="nil"/>
            </w:tcBorders>
          </w:tcPr>
          <w:p w14:paraId="640C1B99"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управление по работе с населением на территориях;</w:t>
            </w:r>
          </w:p>
          <w:p w14:paraId="3F8BAC3A"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управление архитектуры, градостроительства и земельных отношений города Калуги;</w:t>
            </w:r>
          </w:p>
          <w:p w14:paraId="6C5AF945"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управление жилищно-коммунального хозяйства города Калуги;</w:t>
            </w:r>
          </w:p>
          <w:p w14:paraId="7919C1DA"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МБУ "</w:t>
            </w:r>
            <w:proofErr w:type="spellStart"/>
            <w:r w:rsidRPr="000319BA">
              <w:rPr>
                <w:rFonts w:ascii="Times New Roman" w:hAnsi="Times New Roman" w:cs="Times New Roman"/>
                <w:sz w:val="24"/>
              </w:rPr>
              <w:t>Калугаблагоустройство</w:t>
            </w:r>
            <w:proofErr w:type="spellEnd"/>
            <w:r w:rsidRPr="000319BA">
              <w:rPr>
                <w:rFonts w:ascii="Times New Roman" w:hAnsi="Times New Roman" w:cs="Times New Roman"/>
                <w:sz w:val="24"/>
              </w:rPr>
              <w:t>";</w:t>
            </w:r>
          </w:p>
          <w:p w14:paraId="6C2EB6B6"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МКУ "Управление капитального строительства города Калуги";</w:t>
            </w:r>
          </w:p>
          <w:p w14:paraId="57246152"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МКУ "Служба единого заказа городского хозяйства";</w:t>
            </w:r>
          </w:p>
          <w:p w14:paraId="29B674B6"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МБУ "Специализированное монтажно-эксплуатационное управление";</w:t>
            </w:r>
          </w:p>
          <w:p w14:paraId="57A82F80"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МУП "Полигон ТКО";</w:t>
            </w:r>
          </w:p>
          <w:p w14:paraId="6A3322FB"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МБУ "Служба жилищного обеспечения";</w:t>
            </w:r>
          </w:p>
          <w:p w14:paraId="46D1DD16"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МБУ "Калужские городские коммунальные электрические сети" г. Калуги"</w:t>
            </w:r>
          </w:p>
        </w:tc>
      </w:tr>
      <w:tr w:rsidR="000319BA" w:rsidRPr="000319BA" w14:paraId="46837183" w14:textId="77777777">
        <w:tblPrEx>
          <w:tblBorders>
            <w:insideH w:val="nil"/>
          </w:tblBorders>
        </w:tblPrEx>
        <w:tc>
          <w:tcPr>
            <w:tcW w:w="13219" w:type="dxa"/>
            <w:gridSpan w:val="10"/>
            <w:tcBorders>
              <w:top w:val="nil"/>
            </w:tcBorders>
          </w:tcPr>
          <w:p w14:paraId="43A5B0FB" w14:textId="7826E58E" w:rsidR="000319BA" w:rsidRPr="000319BA" w:rsidRDefault="000319BA">
            <w:pPr>
              <w:pStyle w:val="ConsPlusNormal"/>
              <w:jc w:val="both"/>
              <w:rPr>
                <w:rFonts w:ascii="Times New Roman" w:hAnsi="Times New Roman" w:cs="Times New Roman"/>
                <w:sz w:val="24"/>
              </w:rPr>
            </w:pPr>
            <w:r w:rsidRPr="000319BA">
              <w:rPr>
                <w:rFonts w:ascii="Times New Roman" w:hAnsi="Times New Roman" w:cs="Times New Roman"/>
                <w:sz w:val="24"/>
              </w:rPr>
              <w:t>(в ред. Постановления Городской Управы г. Калуги от 25.04.2025 N 170-п)</w:t>
            </w:r>
          </w:p>
        </w:tc>
      </w:tr>
      <w:tr w:rsidR="000319BA" w:rsidRPr="000319BA" w14:paraId="23C49C42" w14:textId="77777777">
        <w:tc>
          <w:tcPr>
            <w:tcW w:w="2268" w:type="dxa"/>
          </w:tcPr>
          <w:p w14:paraId="3BA690BF"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4. Подпрограммы муниципальной программы</w:t>
            </w:r>
          </w:p>
        </w:tc>
        <w:tc>
          <w:tcPr>
            <w:tcW w:w="10951" w:type="dxa"/>
            <w:gridSpan w:val="9"/>
          </w:tcPr>
          <w:p w14:paraId="000BC748" w14:textId="44D72BFB"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"Благоустроенный город";</w:t>
            </w:r>
          </w:p>
          <w:p w14:paraId="5EE8CB1A" w14:textId="4DEE5E8B"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"Охрана окружающей среды муниципального образования "Город Калуга"</w:t>
            </w:r>
          </w:p>
        </w:tc>
      </w:tr>
      <w:tr w:rsidR="000319BA" w:rsidRPr="000319BA" w14:paraId="71DF35EA" w14:textId="77777777">
        <w:tblPrEx>
          <w:tblBorders>
            <w:insideH w:val="nil"/>
          </w:tblBorders>
        </w:tblPrEx>
        <w:tc>
          <w:tcPr>
            <w:tcW w:w="13219" w:type="dxa"/>
            <w:gridSpan w:val="10"/>
            <w:tcBorders>
              <w:bottom w:val="nil"/>
            </w:tcBorders>
          </w:tcPr>
          <w:p w14:paraId="48AB6219" w14:textId="6B0D20AB" w:rsidR="000319BA" w:rsidRPr="000319BA" w:rsidRDefault="000319BA">
            <w:pPr>
              <w:pStyle w:val="ConsPlusNormal"/>
              <w:jc w:val="both"/>
              <w:rPr>
                <w:rFonts w:ascii="Times New Roman" w:hAnsi="Times New Roman" w:cs="Times New Roman"/>
                <w:sz w:val="24"/>
              </w:rPr>
            </w:pPr>
            <w:r w:rsidRPr="000319BA">
              <w:rPr>
                <w:rFonts w:ascii="Times New Roman" w:hAnsi="Times New Roman" w:cs="Times New Roman"/>
                <w:sz w:val="24"/>
              </w:rPr>
              <w:t>5. Исключен. - Постановление Городской Управы г. Калуги от 15.08.2024 N 249-п.</w:t>
            </w:r>
          </w:p>
        </w:tc>
      </w:tr>
      <w:tr w:rsidR="000319BA" w:rsidRPr="000319BA" w14:paraId="7BC7E20F" w14:textId="77777777">
        <w:tc>
          <w:tcPr>
            <w:tcW w:w="2268" w:type="dxa"/>
          </w:tcPr>
          <w:p w14:paraId="1B24543C" w14:textId="00EFD48C"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5. Цели муниципальной программы</w:t>
            </w:r>
          </w:p>
        </w:tc>
        <w:tc>
          <w:tcPr>
            <w:tcW w:w="10951" w:type="dxa"/>
            <w:gridSpan w:val="9"/>
          </w:tcPr>
          <w:p w14:paraId="5BC04FF2"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Создание условий для улучшения качества жизни населения, формирование благоприятной и экологически безопасной городской среды</w:t>
            </w:r>
          </w:p>
        </w:tc>
      </w:tr>
      <w:tr w:rsidR="000319BA" w:rsidRPr="000319BA" w14:paraId="72955602" w14:textId="77777777">
        <w:tc>
          <w:tcPr>
            <w:tcW w:w="2268" w:type="dxa"/>
          </w:tcPr>
          <w:p w14:paraId="3E384FE9" w14:textId="211BF0DE"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xml:space="preserve">6. Задачи муниципальной </w:t>
            </w:r>
            <w:r w:rsidRPr="000319BA">
              <w:rPr>
                <w:rFonts w:ascii="Times New Roman" w:hAnsi="Times New Roman" w:cs="Times New Roman"/>
                <w:sz w:val="24"/>
              </w:rPr>
              <w:lastRenderedPageBreak/>
              <w:t>программы</w:t>
            </w:r>
          </w:p>
        </w:tc>
        <w:tc>
          <w:tcPr>
            <w:tcW w:w="10951" w:type="dxa"/>
            <w:gridSpan w:val="9"/>
          </w:tcPr>
          <w:p w14:paraId="115E7E3B"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lastRenderedPageBreak/>
              <w:t>- создание новых объектов благоустройства и приведение в качественное состояние уже существующих;</w:t>
            </w:r>
          </w:p>
          <w:p w14:paraId="711D5614"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xml:space="preserve">- улучшение качества содержания мест захоронений и строительство объектов похоронного назначения </w:t>
            </w:r>
            <w:r w:rsidRPr="000319BA">
              <w:rPr>
                <w:rFonts w:ascii="Times New Roman" w:hAnsi="Times New Roman" w:cs="Times New Roman"/>
                <w:sz w:val="24"/>
              </w:rPr>
              <w:lastRenderedPageBreak/>
              <w:t>на территории муниципального образования "Город Калуга";</w:t>
            </w:r>
          </w:p>
          <w:p w14:paraId="0D7C2365"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обеспечение надежного и высокоэффективного наружного освещения территории муниципального образования "Город Калуга";</w:t>
            </w:r>
          </w:p>
          <w:p w14:paraId="6E66A358"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улучшение природно-экологической ситуации и снижение уровня антропогенной нагрузки на окружающую среду</w:t>
            </w:r>
          </w:p>
        </w:tc>
      </w:tr>
      <w:tr w:rsidR="000319BA" w:rsidRPr="000319BA" w14:paraId="05638DA1" w14:textId="77777777">
        <w:tblPrEx>
          <w:tblBorders>
            <w:insideH w:val="nil"/>
          </w:tblBorders>
        </w:tblPrEx>
        <w:tc>
          <w:tcPr>
            <w:tcW w:w="2268" w:type="dxa"/>
            <w:tcBorders>
              <w:bottom w:val="nil"/>
            </w:tcBorders>
          </w:tcPr>
          <w:p w14:paraId="6611926B" w14:textId="667F784A"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lastRenderedPageBreak/>
              <w:t>7. Целевые индикаторы и показатели муниципальной программы</w:t>
            </w:r>
          </w:p>
        </w:tc>
        <w:tc>
          <w:tcPr>
            <w:tcW w:w="10951" w:type="dxa"/>
            <w:gridSpan w:val="9"/>
            <w:tcBorders>
              <w:bottom w:val="nil"/>
            </w:tcBorders>
          </w:tcPr>
          <w:p w14:paraId="4B2B1146"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1. Количество и площадь объектов благоустройства, находящихся на обслуживании (шт./га).</w:t>
            </w:r>
          </w:p>
          <w:p w14:paraId="4E4294AD"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2. Количество и площадь высаженных цветов (кв. м/шт.).</w:t>
            </w:r>
          </w:p>
          <w:p w14:paraId="6B4EA06A"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3. Количество удаленных аварийных насаждений (шт.).</w:t>
            </w:r>
          </w:p>
          <w:p w14:paraId="426CEE1B"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4. Количество деревьев, прошедших санитарную и омолаживающую обрезку (шт.).</w:t>
            </w:r>
          </w:p>
          <w:p w14:paraId="67F7555A"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5. Количество посаженных деревьев/кустарников (шт.).</w:t>
            </w:r>
          </w:p>
          <w:p w14:paraId="16924BD8"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6. Объем утилизированных древесных отходов (тыс. куб. м).</w:t>
            </w:r>
          </w:p>
          <w:p w14:paraId="05745166"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7. Демеркуризация ртутьсодержащих отходов (шт.).</w:t>
            </w:r>
          </w:p>
          <w:p w14:paraId="5A6364CF"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8. Площадь городских и сельских кладбищ, находящихся на обслуживании (га).</w:t>
            </w:r>
          </w:p>
          <w:p w14:paraId="321F403A"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9. Количество обслуживаемых фонтанов (шт.).</w:t>
            </w:r>
          </w:p>
          <w:p w14:paraId="73EFC18A"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10. Количество обслуживаемых туалетных кабин, модулей (шт.).</w:t>
            </w:r>
          </w:p>
          <w:p w14:paraId="4FE0CE7B"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11. Количество обслуживаемых муниципальных колодцев (шт.).</w:t>
            </w:r>
          </w:p>
          <w:p w14:paraId="7E5E2E8E"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12. Количество обслуживаемых светильников (шт.).</w:t>
            </w:r>
          </w:p>
          <w:p w14:paraId="7E2CF0AC"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13. Объем потребляемой энергии системами наружного освещения (тыс. кВт. час).</w:t>
            </w:r>
          </w:p>
          <w:p w14:paraId="1D19F6B0"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14. Доля горения от общего количества обслуживаемых светильников, не менее (%).</w:t>
            </w:r>
          </w:p>
          <w:p w14:paraId="08198FB0"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15. Количество заменяемых светильников при проведении работ по капитальному ремонту (шт.)</w:t>
            </w:r>
          </w:p>
          <w:p w14:paraId="57AA0CEE"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16. Доля предприятий, имеющих допустимые нормативы выбросов вредных веществ в атмосферу муниципального образования "Город Калуга", к общему количеству предприятий муниципального образования "Город Калуга" (%).</w:t>
            </w:r>
          </w:p>
          <w:p w14:paraId="31BEF6EE"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17. Доля территорий города, в которых уровень загрязнения воздуха превышает нормативные показатели (%).</w:t>
            </w:r>
          </w:p>
          <w:p w14:paraId="0613D498"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18. Площадь рекультивации полигона ТБО (га).</w:t>
            </w:r>
          </w:p>
          <w:p w14:paraId="41CF6D50"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19. Количество водоемов, подлежащих очистке (шт.).</w:t>
            </w:r>
          </w:p>
          <w:p w14:paraId="4DA16257"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20. Количество устроенных детских игровых и тренажерных комплексов (шт.).</w:t>
            </w:r>
          </w:p>
          <w:p w14:paraId="434679FF"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21. Количество установленных лавок и скамеек (шт.).</w:t>
            </w:r>
          </w:p>
          <w:p w14:paraId="01C3160A"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22. Протяженность установленного леерного ограждения (п. м).</w:t>
            </w:r>
          </w:p>
          <w:p w14:paraId="34312E6A"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23. Снижение уровня износа объектов инженерной инфраструктуры наружного освещения (%).</w:t>
            </w:r>
          </w:p>
          <w:p w14:paraId="5DCE5580"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24. Ввод в действие систем дождевой канализации (м).</w:t>
            </w:r>
          </w:p>
          <w:p w14:paraId="4FB2FACC"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lastRenderedPageBreak/>
              <w:t>25. Количество отловленных безнадзорных животных (шт.).</w:t>
            </w:r>
          </w:p>
          <w:p w14:paraId="204C4226"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26. Количество транспортируемых тел умерших (шт.).</w:t>
            </w:r>
          </w:p>
          <w:p w14:paraId="28925DB5"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27. Количество транспортируемых умерших животных (шт.).</w:t>
            </w:r>
          </w:p>
          <w:p w14:paraId="1221C18C"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28. Количество обслуживаемых муниципальных контейнерных площадок (шт.).</w:t>
            </w:r>
          </w:p>
          <w:p w14:paraId="340AD4B4"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29. Площадь обустроенных пешеходных дорожек (кв. м).</w:t>
            </w:r>
          </w:p>
          <w:p w14:paraId="1E8EC3C0"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30. Количество локаций праздничных украшений (ед.).</w:t>
            </w:r>
          </w:p>
          <w:p w14:paraId="65F865BA"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31. Площадь проездов, находящихся на обслуживании (кв. м)</w:t>
            </w:r>
          </w:p>
        </w:tc>
      </w:tr>
      <w:tr w:rsidR="000319BA" w:rsidRPr="000319BA" w14:paraId="4AE696F3" w14:textId="77777777">
        <w:tblPrEx>
          <w:tblBorders>
            <w:insideH w:val="nil"/>
          </w:tblBorders>
        </w:tblPrEx>
        <w:tc>
          <w:tcPr>
            <w:tcW w:w="13219" w:type="dxa"/>
            <w:gridSpan w:val="10"/>
            <w:tcBorders>
              <w:top w:val="nil"/>
            </w:tcBorders>
          </w:tcPr>
          <w:p w14:paraId="573D1308" w14:textId="131FF829" w:rsidR="000319BA" w:rsidRPr="000319BA" w:rsidRDefault="000319BA">
            <w:pPr>
              <w:pStyle w:val="ConsPlusNormal"/>
              <w:jc w:val="both"/>
              <w:rPr>
                <w:rFonts w:ascii="Times New Roman" w:hAnsi="Times New Roman" w:cs="Times New Roman"/>
                <w:sz w:val="24"/>
              </w:rPr>
            </w:pPr>
            <w:r w:rsidRPr="000319BA">
              <w:rPr>
                <w:rFonts w:ascii="Times New Roman" w:hAnsi="Times New Roman" w:cs="Times New Roman"/>
                <w:sz w:val="24"/>
              </w:rPr>
              <w:lastRenderedPageBreak/>
              <w:t>(в ред. Постановлений Городской Управы г. Калуги от 27.04.2021 N 156-п, от 02.03.2022</w:t>
            </w:r>
          </w:p>
          <w:p w14:paraId="5D1006ED" w14:textId="0B13A3F3" w:rsidR="000319BA" w:rsidRPr="000319BA" w:rsidRDefault="000319BA">
            <w:pPr>
              <w:pStyle w:val="ConsPlusNormal"/>
              <w:jc w:val="both"/>
              <w:rPr>
                <w:rFonts w:ascii="Times New Roman" w:hAnsi="Times New Roman" w:cs="Times New Roman"/>
                <w:sz w:val="24"/>
              </w:rPr>
            </w:pPr>
            <w:r w:rsidRPr="000319BA">
              <w:rPr>
                <w:rFonts w:ascii="Times New Roman" w:hAnsi="Times New Roman" w:cs="Times New Roman"/>
                <w:sz w:val="24"/>
              </w:rPr>
              <w:t>N 87-п, от 01.11.2022 N 398-п)</w:t>
            </w:r>
          </w:p>
        </w:tc>
      </w:tr>
      <w:tr w:rsidR="000319BA" w:rsidRPr="000319BA" w14:paraId="65A38518" w14:textId="77777777">
        <w:tblPrEx>
          <w:tblBorders>
            <w:insideH w:val="nil"/>
          </w:tblBorders>
        </w:tblPrEx>
        <w:tc>
          <w:tcPr>
            <w:tcW w:w="2268" w:type="dxa"/>
            <w:tcBorders>
              <w:bottom w:val="nil"/>
            </w:tcBorders>
          </w:tcPr>
          <w:p w14:paraId="0B39D4DA" w14:textId="4D5B53F6"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8. Сроки и этапы реализации муниципальной программы</w:t>
            </w:r>
          </w:p>
        </w:tc>
        <w:tc>
          <w:tcPr>
            <w:tcW w:w="10951" w:type="dxa"/>
            <w:gridSpan w:val="9"/>
            <w:tcBorders>
              <w:bottom w:val="nil"/>
            </w:tcBorders>
          </w:tcPr>
          <w:p w14:paraId="44A76A3D"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2020 - 2026 гг.</w:t>
            </w:r>
          </w:p>
        </w:tc>
      </w:tr>
      <w:tr w:rsidR="000319BA" w:rsidRPr="000319BA" w14:paraId="23682D71" w14:textId="77777777">
        <w:tblPrEx>
          <w:tblBorders>
            <w:insideH w:val="nil"/>
          </w:tblBorders>
        </w:tblPrEx>
        <w:tc>
          <w:tcPr>
            <w:tcW w:w="13219" w:type="dxa"/>
            <w:gridSpan w:val="10"/>
            <w:tcBorders>
              <w:top w:val="nil"/>
            </w:tcBorders>
          </w:tcPr>
          <w:p w14:paraId="4D35C8E1" w14:textId="2FE9CBBF" w:rsidR="000319BA" w:rsidRPr="000319BA" w:rsidRDefault="000319BA">
            <w:pPr>
              <w:pStyle w:val="ConsPlusNormal"/>
              <w:jc w:val="both"/>
              <w:rPr>
                <w:rFonts w:ascii="Times New Roman" w:hAnsi="Times New Roman" w:cs="Times New Roman"/>
                <w:sz w:val="24"/>
              </w:rPr>
            </w:pPr>
            <w:r w:rsidRPr="000319BA">
              <w:rPr>
                <w:rFonts w:ascii="Times New Roman" w:hAnsi="Times New Roman" w:cs="Times New Roman"/>
                <w:sz w:val="24"/>
              </w:rPr>
              <w:t>(пункт в ред. Постановления Городской Управы г. Калуги от 15.08.2024 N 249-п)</w:t>
            </w:r>
          </w:p>
        </w:tc>
      </w:tr>
      <w:tr w:rsidR="000319BA" w:rsidRPr="000319BA" w14:paraId="0E144A28" w14:textId="77777777">
        <w:tc>
          <w:tcPr>
            <w:tcW w:w="2268" w:type="dxa"/>
            <w:vMerge w:val="restart"/>
          </w:tcPr>
          <w:p w14:paraId="6EA40963"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9. Объемы и источники финансирования муниципальной программы</w:t>
            </w:r>
          </w:p>
        </w:tc>
        <w:tc>
          <w:tcPr>
            <w:tcW w:w="2089" w:type="dxa"/>
          </w:tcPr>
          <w:p w14:paraId="260903CB"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Наименование программы</w:t>
            </w:r>
          </w:p>
        </w:tc>
        <w:tc>
          <w:tcPr>
            <w:tcW w:w="1144" w:type="dxa"/>
          </w:tcPr>
          <w:p w14:paraId="42E33AB8"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Всего, тыс. руб.</w:t>
            </w:r>
          </w:p>
        </w:tc>
        <w:tc>
          <w:tcPr>
            <w:tcW w:w="1134" w:type="dxa"/>
          </w:tcPr>
          <w:p w14:paraId="2250729F"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2020 г.</w:t>
            </w:r>
          </w:p>
        </w:tc>
        <w:tc>
          <w:tcPr>
            <w:tcW w:w="1024" w:type="dxa"/>
          </w:tcPr>
          <w:p w14:paraId="034A0612"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2021 г.</w:t>
            </w:r>
          </w:p>
        </w:tc>
        <w:tc>
          <w:tcPr>
            <w:tcW w:w="1024" w:type="dxa"/>
          </w:tcPr>
          <w:p w14:paraId="49D79EE1"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2022 г.</w:t>
            </w:r>
          </w:p>
        </w:tc>
        <w:tc>
          <w:tcPr>
            <w:tcW w:w="1134" w:type="dxa"/>
          </w:tcPr>
          <w:p w14:paraId="6FF6FC5F"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2023 г.</w:t>
            </w:r>
          </w:p>
        </w:tc>
        <w:tc>
          <w:tcPr>
            <w:tcW w:w="1134" w:type="dxa"/>
          </w:tcPr>
          <w:p w14:paraId="713CC929"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2024 г.</w:t>
            </w:r>
          </w:p>
        </w:tc>
        <w:tc>
          <w:tcPr>
            <w:tcW w:w="1134" w:type="dxa"/>
          </w:tcPr>
          <w:p w14:paraId="43FE2574"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2025 г.</w:t>
            </w:r>
          </w:p>
        </w:tc>
        <w:tc>
          <w:tcPr>
            <w:tcW w:w="1134" w:type="dxa"/>
          </w:tcPr>
          <w:p w14:paraId="07EF9ADA"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2026 г.</w:t>
            </w:r>
          </w:p>
        </w:tc>
      </w:tr>
      <w:tr w:rsidR="000319BA" w:rsidRPr="000319BA" w14:paraId="20B7CA9C" w14:textId="77777777">
        <w:tc>
          <w:tcPr>
            <w:tcW w:w="2268" w:type="dxa"/>
            <w:vMerge/>
          </w:tcPr>
          <w:p w14:paraId="3B6D9368" w14:textId="77777777" w:rsidR="000319BA" w:rsidRPr="000319BA" w:rsidRDefault="000319BA">
            <w:pPr>
              <w:pStyle w:val="ConsPlusNormal"/>
              <w:rPr>
                <w:rFonts w:ascii="Times New Roman" w:hAnsi="Times New Roman" w:cs="Times New Roman"/>
                <w:sz w:val="24"/>
              </w:rPr>
            </w:pPr>
          </w:p>
        </w:tc>
        <w:tc>
          <w:tcPr>
            <w:tcW w:w="2089" w:type="dxa"/>
          </w:tcPr>
          <w:p w14:paraId="75BCE36E"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Подпрограмма "Благоустроенный город"</w:t>
            </w:r>
          </w:p>
        </w:tc>
        <w:tc>
          <w:tcPr>
            <w:tcW w:w="1144" w:type="dxa"/>
          </w:tcPr>
          <w:p w14:paraId="6A6DED51"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5276002,4</w:t>
            </w:r>
          </w:p>
        </w:tc>
        <w:tc>
          <w:tcPr>
            <w:tcW w:w="1134" w:type="dxa"/>
          </w:tcPr>
          <w:p w14:paraId="16362E18"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1012708,2</w:t>
            </w:r>
          </w:p>
        </w:tc>
        <w:tc>
          <w:tcPr>
            <w:tcW w:w="1024" w:type="dxa"/>
          </w:tcPr>
          <w:p w14:paraId="37931740"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699291,6</w:t>
            </w:r>
          </w:p>
        </w:tc>
        <w:tc>
          <w:tcPr>
            <w:tcW w:w="1024" w:type="dxa"/>
          </w:tcPr>
          <w:p w14:paraId="20EFC57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442731,9</w:t>
            </w:r>
          </w:p>
        </w:tc>
        <w:tc>
          <w:tcPr>
            <w:tcW w:w="1134" w:type="dxa"/>
          </w:tcPr>
          <w:p w14:paraId="29786B6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1404639,5</w:t>
            </w:r>
          </w:p>
        </w:tc>
        <w:tc>
          <w:tcPr>
            <w:tcW w:w="1134" w:type="dxa"/>
          </w:tcPr>
          <w:p w14:paraId="0BBD5F8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682301,3</w:t>
            </w:r>
          </w:p>
        </w:tc>
        <w:tc>
          <w:tcPr>
            <w:tcW w:w="1134" w:type="dxa"/>
          </w:tcPr>
          <w:p w14:paraId="7B079E34"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508687,4</w:t>
            </w:r>
          </w:p>
        </w:tc>
        <w:tc>
          <w:tcPr>
            <w:tcW w:w="1134" w:type="dxa"/>
          </w:tcPr>
          <w:p w14:paraId="6E4D2600"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525642,5</w:t>
            </w:r>
          </w:p>
        </w:tc>
      </w:tr>
      <w:tr w:rsidR="000319BA" w:rsidRPr="000319BA" w14:paraId="47D45596" w14:textId="77777777">
        <w:tc>
          <w:tcPr>
            <w:tcW w:w="2268" w:type="dxa"/>
            <w:vMerge/>
          </w:tcPr>
          <w:p w14:paraId="45E478D8" w14:textId="77777777" w:rsidR="000319BA" w:rsidRPr="000319BA" w:rsidRDefault="000319BA">
            <w:pPr>
              <w:pStyle w:val="ConsPlusNormal"/>
              <w:rPr>
                <w:rFonts w:ascii="Times New Roman" w:hAnsi="Times New Roman" w:cs="Times New Roman"/>
                <w:sz w:val="24"/>
              </w:rPr>
            </w:pPr>
          </w:p>
        </w:tc>
        <w:tc>
          <w:tcPr>
            <w:tcW w:w="2089" w:type="dxa"/>
          </w:tcPr>
          <w:p w14:paraId="68FCDCD2"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Подпрограмма "Охрана окружающей среды муниципального образования "Город Калуга"</w:t>
            </w:r>
          </w:p>
        </w:tc>
        <w:tc>
          <w:tcPr>
            <w:tcW w:w="1144" w:type="dxa"/>
          </w:tcPr>
          <w:p w14:paraId="47B042C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134" w:type="dxa"/>
          </w:tcPr>
          <w:p w14:paraId="4FFE81A4"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71C05701"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7AD6A6D0"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134" w:type="dxa"/>
          </w:tcPr>
          <w:p w14:paraId="17CA77A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134" w:type="dxa"/>
          </w:tcPr>
          <w:p w14:paraId="4D5DA992"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134" w:type="dxa"/>
          </w:tcPr>
          <w:p w14:paraId="1D3F26B3"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134" w:type="dxa"/>
          </w:tcPr>
          <w:p w14:paraId="1ABC60A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r>
      <w:tr w:rsidR="000319BA" w:rsidRPr="000319BA" w14:paraId="2735674E" w14:textId="77777777">
        <w:tc>
          <w:tcPr>
            <w:tcW w:w="2268" w:type="dxa"/>
            <w:vMerge/>
          </w:tcPr>
          <w:p w14:paraId="37E42572" w14:textId="77777777" w:rsidR="000319BA" w:rsidRPr="000319BA" w:rsidRDefault="000319BA">
            <w:pPr>
              <w:pStyle w:val="ConsPlusNormal"/>
              <w:rPr>
                <w:rFonts w:ascii="Times New Roman" w:hAnsi="Times New Roman" w:cs="Times New Roman"/>
                <w:sz w:val="24"/>
              </w:rPr>
            </w:pPr>
          </w:p>
        </w:tc>
        <w:tc>
          <w:tcPr>
            <w:tcW w:w="2089" w:type="dxa"/>
          </w:tcPr>
          <w:p w14:paraId="467D6AF8"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xml:space="preserve">Прочие </w:t>
            </w:r>
            <w:r w:rsidRPr="000319BA">
              <w:rPr>
                <w:rFonts w:ascii="Times New Roman" w:hAnsi="Times New Roman" w:cs="Times New Roman"/>
                <w:sz w:val="24"/>
              </w:rPr>
              <w:lastRenderedPageBreak/>
              <w:t>мероприятия программы</w:t>
            </w:r>
          </w:p>
        </w:tc>
        <w:tc>
          <w:tcPr>
            <w:tcW w:w="1144" w:type="dxa"/>
          </w:tcPr>
          <w:p w14:paraId="547D7CCA"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lastRenderedPageBreak/>
              <w:t>456121,9</w:t>
            </w:r>
          </w:p>
        </w:tc>
        <w:tc>
          <w:tcPr>
            <w:tcW w:w="1134" w:type="dxa"/>
          </w:tcPr>
          <w:p w14:paraId="6D29434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60447,4</w:t>
            </w:r>
          </w:p>
        </w:tc>
        <w:tc>
          <w:tcPr>
            <w:tcW w:w="1024" w:type="dxa"/>
          </w:tcPr>
          <w:p w14:paraId="6306B1DD"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60022,7</w:t>
            </w:r>
          </w:p>
        </w:tc>
        <w:tc>
          <w:tcPr>
            <w:tcW w:w="1024" w:type="dxa"/>
          </w:tcPr>
          <w:p w14:paraId="12E2589C"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61107,4</w:t>
            </w:r>
          </w:p>
        </w:tc>
        <w:tc>
          <w:tcPr>
            <w:tcW w:w="1134" w:type="dxa"/>
          </w:tcPr>
          <w:p w14:paraId="106E0CAD"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64264,4</w:t>
            </w:r>
          </w:p>
        </w:tc>
        <w:tc>
          <w:tcPr>
            <w:tcW w:w="1134" w:type="dxa"/>
          </w:tcPr>
          <w:p w14:paraId="68E8FE92"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78626,8</w:t>
            </w:r>
          </w:p>
        </w:tc>
        <w:tc>
          <w:tcPr>
            <w:tcW w:w="1134" w:type="dxa"/>
          </w:tcPr>
          <w:p w14:paraId="4D7B09F2"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65826,6</w:t>
            </w:r>
          </w:p>
        </w:tc>
        <w:tc>
          <w:tcPr>
            <w:tcW w:w="1134" w:type="dxa"/>
          </w:tcPr>
          <w:p w14:paraId="043959C4"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65826,6</w:t>
            </w:r>
          </w:p>
        </w:tc>
      </w:tr>
      <w:tr w:rsidR="000319BA" w:rsidRPr="000319BA" w14:paraId="2382FF59" w14:textId="77777777">
        <w:tc>
          <w:tcPr>
            <w:tcW w:w="2268" w:type="dxa"/>
            <w:vMerge/>
          </w:tcPr>
          <w:p w14:paraId="46C8F088" w14:textId="77777777" w:rsidR="000319BA" w:rsidRPr="000319BA" w:rsidRDefault="000319BA">
            <w:pPr>
              <w:pStyle w:val="ConsPlusNormal"/>
              <w:rPr>
                <w:rFonts w:ascii="Times New Roman" w:hAnsi="Times New Roman" w:cs="Times New Roman"/>
                <w:sz w:val="24"/>
              </w:rPr>
            </w:pPr>
          </w:p>
        </w:tc>
        <w:tc>
          <w:tcPr>
            <w:tcW w:w="2089" w:type="dxa"/>
          </w:tcPr>
          <w:p w14:paraId="25C0590A"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ВСЕГО</w:t>
            </w:r>
          </w:p>
        </w:tc>
        <w:tc>
          <w:tcPr>
            <w:tcW w:w="1144" w:type="dxa"/>
          </w:tcPr>
          <w:p w14:paraId="5F24A0FC"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5732124,3</w:t>
            </w:r>
          </w:p>
        </w:tc>
        <w:tc>
          <w:tcPr>
            <w:tcW w:w="1134" w:type="dxa"/>
          </w:tcPr>
          <w:p w14:paraId="1B40C0E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1073155,6</w:t>
            </w:r>
          </w:p>
        </w:tc>
        <w:tc>
          <w:tcPr>
            <w:tcW w:w="1024" w:type="dxa"/>
          </w:tcPr>
          <w:p w14:paraId="1E356A90"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759314,3</w:t>
            </w:r>
          </w:p>
        </w:tc>
        <w:tc>
          <w:tcPr>
            <w:tcW w:w="1024" w:type="dxa"/>
          </w:tcPr>
          <w:p w14:paraId="0245C778"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503839,3</w:t>
            </w:r>
          </w:p>
        </w:tc>
        <w:tc>
          <w:tcPr>
            <w:tcW w:w="1134" w:type="dxa"/>
          </w:tcPr>
          <w:p w14:paraId="4A020010"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1468903,9</w:t>
            </w:r>
          </w:p>
        </w:tc>
        <w:tc>
          <w:tcPr>
            <w:tcW w:w="1134" w:type="dxa"/>
          </w:tcPr>
          <w:p w14:paraId="49C94BD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760928,1</w:t>
            </w:r>
          </w:p>
        </w:tc>
        <w:tc>
          <w:tcPr>
            <w:tcW w:w="1134" w:type="dxa"/>
          </w:tcPr>
          <w:p w14:paraId="4A705D43"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574514,0</w:t>
            </w:r>
          </w:p>
        </w:tc>
        <w:tc>
          <w:tcPr>
            <w:tcW w:w="1134" w:type="dxa"/>
          </w:tcPr>
          <w:p w14:paraId="53B6B678"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591469,1</w:t>
            </w:r>
          </w:p>
        </w:tc>
      </w:tr>
      <w:tr w:rsidR="000319BA" w:rsidRPr="000319BA" w14:paraId="1D73D3C0" w14:textId="77777777">
        <w:tc>
          <w:tcPr>
            <w:tcW w:w="2268" w:type="dxa"/>
            <w:vMerge/>
          </w:tcPr>
          <w:p w14:paraId="738AC66E" w14:textId="77777777" w:rsidR="000319BA" w:rsidRPr="000319BA" w:rsidRDefault="000319BA">
            <w:pPr>
              <w:pStyle w:val="ConsPlusNormal"/>
              <w:rPr>
                <w:rFonts w:ascii="Times New Roman" w:hAnsi="Times New Roman" w:cs="Times New Roman"/>
                <w:sz w:val="24"/>
              </w:rPr>
            </w:pPr>
          </w:p>
        </w:tc>
        <w:tc>
          <w:tcPr>
            <w:tcW w:w="2089" w:type="dxa"/>
          </w:tcPr>
          <w:p w14:paraId="2DEB66A5"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В т.ч. за счет средств местного бюджета</w:t>
            </w:r>
          </w:p>
        </w:tc>
        <w:tc>
          <w:tcPr>
            <w:tcW w:w="1144" w:type="dxa"/>
          </w:tcPr>
          <w:p w14:paraId="3ACD8502"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3882581,5</w:t>
            </w:r>
          </w:p>
        </w:tc>
        <w:tc>
          <w:tcPr>
            <w:tcW w:w="1134" w:type="dxa"/>
          </w:tcPr>
          <w:p w14:paraId="797478FC"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330703,7</w:t>
            </w:r>
          </w:p>
        </w:tc>
        <w:tc>
          <w:tcPr>
            <w:tcW w:w="1024" w:type="dxa"/>
          </w:tcPr>
          <w:p w14:paraId="045264E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532632,5</w:t>
            </w:r>
          </w:p>
        </w:tc>
        <w:tc>
          <w:tcPr>
            <w:tcW w:w="1024" w:type="dxa"/>
          </w:tcPr>
          <w:p w14:paraId="67F556B8"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499446,8</w:t>
            </w:r>
          </w:p>
        </w:tc>
        <w:tc>
          <w:tcPr>
            <w:tcW w:w="1134" w:type="dxa"/>
          </w:tcPr>
          <w:p w14:paraId="4A0CAD28"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608845,2</w:t>
            </w:r>
          </w:p>
        </w:tc>
        <w:tc>
          <w:tcPr>
            <w:tcW w:w="1134" w:type="dxa"/>
          </w:tcPr>
          <w:p w14:paraId="635BA8FA"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754388,8</w:t>
            </w:r>
          </w:p>
        </w:tc>
        <w:tc>
          <w:tcPr>
            <w:tcW w:w="1134" w:type="dxa"/>
          </w:tcPr>
          <w:p w14:paraId="4E6E69A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569804,7</w:t>
            </w:r>
          </w:p>
        </w:tc>
        <w:tc>
          <w:tcPr>
            <w:tcW w:w="1134" w:type="dxa"/>
          </w:tcPr>
          <w:p w14:paraId="7CD89FB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586759,8</w:t>
            </w:r>
          </w:p>
        </w:tc>
      </w:tr>
      <w:tr w:rsidR="000319BA" w:rsidRPr="000319BA" w14:paraId="16450FF4" w14:textId="77777777">
        <w:tc>
          <w:tcPr>
            <w:tcW w:w="2268" w:type="dxa"/>
            <w:vMerge/>
          </w:tcPr>
          <w:p w14:paraId="7F8F1CED" w14:textId="77777777" w:rsidR="000319BA" w:rsidRPr="000319BA" w:rsidRDefault="000319BA">
            <w:pPr>
              <w:pStyle w:val="ConsPlusNormal"/>
              <w:rPr>
                <w:rFonts w:ascii="Times New Roman" w:hAnsi="Times New Roman" w:cs="Times New Roman"/>
                <w:sz w:val="24"/>
              </w:rPr>
            </w:pPr>
          </w:p>
        </w:tc>
        <w:tc>
          <w:tcPr>
            <w:tcW w:w="2089" w:type="dxa"/>
          </w:tcPr>
          <w:p w14:paraId="3055A86F"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В т.ч. за счет средств областного бюджета</w:t>
            </w:r>
          </w:p>
        </w:tc>
        <w:tc>
          <w:tcPr>
            <w:tcW w:w="1144" w:type="dxa"/>
          </w:tcPr>
          <w:p w14:paraId="612B795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964458,9</w:t>
            </w:r>
          </w:p>
        </w:tc>
        <w:tc>
          <w:tcPr>
            <w:tcW w:w="1134" w:type="dxa"/>
          </w:tcPr>
          <w:p w14:paraId="5BDC238D"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506628,0</w:t>
            </w:r>
          </w:p>
        </w:tc>
        <w:tc>
          <w:tcPr>
            <w:tcW w:w="1024" w:type="dxa"/>
          </w:tcPr>
          <w:p w14:paraId="274CC39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110943,5</w:t>
            </w:r>
          </w:p>
        </w:tc>
        <w:tc>
          <w:tcPr>
            <w:tcW w:w="1024" w:type="dxa"/>
          </w:tcPr>
          <w:p w14:paraId="46F8833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3961,8</w:t>
            </w:r>
          </w:p>
        </w:tc>
        <w:tc>
          <w:tcPr>
            <w:tcW w:w="1134" w:type="dxa"/>
          </w:tcPr>
          <w:p w14:paraId="46CEF5DA"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328212,1</w:t>
            </w:r>
          </w:p>
        </w:tc>
        <w:tc>
          <w:tcPr>
            <w:tcW w:w="1134" w:type="dxa"/>
          </w:tcPr>
          <w:p w14:paraId="0CBA855D"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5294,9</w:t>
            </w:r>
          </w:p>
        </w:tc>
        <w:tc>
          <w:tcPr>
            <w:tcW w:w="1134" w:type="dxa"/>
          </w:tcPr>
          <w:p w14:paraId="6A9AFA1A"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4709,3</w:t>
            </w:r>
          </w:p>
        </w:tc>
        <w:tc>
          <w:tcPr>
            <w:tcW w:w="1134" w:type="dxa"/>
          </w:tcPr>
          <w:p w14:paraId="5679B5EC"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4709,3</w:t>
            </w:r>
          </w:p>
        </w:tc>
      </w:tr>
      <w:tr w:rsidR="000319BA" w:rsidRPr="000319BA" w14:paraId="7B1CE775" w14:textId="77777777">
        <w:tc>
          <w:tcPr>
            <w:tcW w:w="2268" w:type="dxa"/>
            <w:vMerge/>
          </w:tcPr>
          <w:p w14:paraId="7281C8B9" w14:textId="77777777" w:rsidR="000319BA" w:rsidRPr="000319BA" w:rsidRDefault="000319BA">
            <w:pPr>
              <w:pStyle w:val="ConsPlusNormal"/>
              <w:rPr>
                <w:rFonts w:ascii="Times New Roman" w:hAnsi="Times New Roman" w:cs="Times New Roman"/>
                <w:sz w:val="24"/>
              </w:rPr>
            </w:pPr>
          </w:p>
        </w:tc>
        <w:tc>
          <w:tcPr>
            <w:tcW w:w="2089" w:type="dxa"/>
          </w:tcPr>
          <w:p w14:paraId="77FE4D2D"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В т.ч. за счет средств федерального бюджета</w:t>
            </w:r>
          </w:p>
        </w:tc>
        <w:tc>
          <w:tcPr>
            <w:tcW w:w="1144" w:type="dxa"/>
          </w:tcPr>
          <w:p w14:paraId="71E3ADC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885083,9</w:t>
            </w:r>
          </w:p>
        </w:tc>
        <w:tc>
          <w:tcPr>
            <w:tcW w:w="1134" w:type="dxa"/>
          </w:tcPr>
          <w:p w14:paraId="468FBEC8"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235823,9</w:t>
            </w:r>
          </w:p>
        </w:tc>
        <w:tc>
          <w:tcPr>
            <w:tcW w:w="1024" w:type="dxa"/>
          </w:tcPr>
          <w:p w14:paraId="1396DDB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115738,3</w:t>
            </w:r>
          </w:p>
        </w:tc>
        <w:tc>
          <w:tcPr>
            <w:tcW w:w="1024" w:type="dxa"/>
          </w:tcPr>
          <w:p w14:paraId="1DC588C2"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430,7</w:t>
            </w:r>
          </w:p>
        </w:tc>
        <w:tc>
          <w:tcPr>
            <w:tcW w:w="1134" w:type="dxa"/>
          </w:tcPr>
          <w:p w14:paraId="3E1C3FE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531846,6</w:t>
            </w:r>
          </w:p>
        </w:tc>
        <w:tc>
          <w:tcPr>
            <w:tcW w:w="1134" w:type="dxa"/>
          </w:tcPr>
          <w:p w14:paraId="5CCD9C4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1244,4</w:t>
            </w:r>
          </w:p>
        </w:tc>
        <w:tc>
          <w:tcPr>
            <w:tcW w:w="1134" w:type="dxa"/>
          </w:tcPr>
          <w:p w14:paraId="56F10B3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134" w:type="dxa"/>
          </w:tcPr>
          <w:p w14:paraId="7847F207"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r>
      <w:tr w:rsidR="000319BA" w:rsidRPr="000319BA" w14:paraId="7F69A5B9" w14:textId="77777777">
        <w:tblPrEx>
          <w:tblBorders>
            <w:insideH w:val="nil"/>
          </w:tblBorders>
        </w:tblPrEx>
        <w:tc>
          <w:tcPr>
            <w:tcW w:w="13219" w:type="dxa"/>
            <w:gridSpan w:val="10"/>
            <w:tcBorders>
              <w:bottom w:val="nil"/>
            </w:tcBorders>
          </w:tcPr>
          <w:p w14:paraId="1EE86985"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Объемы финансовых средств, направляемых на реализацию программы из областного бюджета, ежегодно уточняются после принятия закона Калужской области об областном бюджете на очередной финансовый год и плановый период.</w:t>
            </w:r>
          </w:p>
          <w:p w14:paraId="5524CA17"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Объемы финансовых средств, направляемых на реализацию программы из бюджета муниципального образования "Город Калуга", ежегодно уточняются после принятия решения Городской Думы города Калуги о бюджете муниципального образования "Город Калуга" на очередной финансовый год и плановый период</w:t>
            </w:r>
          </w:p>
        </w:tc>
      </w:tr>
      <w:tr w:rsidR="000319BA" w:rsidRPr="000319BA" w14:paraId="29A27E90" w14:textId="77777777">
        <w:tblPrEx>
          <w:tblBorders>
            <w:insideH w:val="nil"/>
          </w:tblBorders>
        </w:tblPrEx>
        <w:tc>
          <w:tcPr>
            <w:tcW w:w="13219" w:type="dxa"/>
            <w:gridSpan w:val="10"/>
            <w:tcBorders>
              <w:top w:val="nil"/>
            </w:tcBorders>
          </w:tcPr>
          <w:p w14:paraId="1307B474" w14:textId="161830EE" w:rsidR="000319BA" w:rsidRPr="000319BA" w:rsidRDefault="000319BA">
            <w:pPr>
              <w:pStyle w:val="ConsPlusNormal"/>
              <w:jc w:val="both"/>
              <w:rPr>
                <w:rFonts w:ascii="Times New Roman" w:hAnsi="Times New Roman" w:cs="Times New Roman"/>
                <w:sz w:val="24"/>
              </w:rPr>
            </w:pPr>
            <w:r w:rsidRPr="000319BA">
              <w:rPr>
                <w:rFonts w:ascii="Times New Roman" w:hAnsi="Times New Roman" w:cs="Times New Roman"/>
                <w:sz w:val="24"/>
              </w:rPr>
              <w:t>(п. 9 в ред. Постановления Городской Управы г. Калуги от 25.04.2025 N 170-п)</w:t>
            </w:r>
          </w:p>
        </w:tc>
      </w:tr>
      <w:tr w:rsidR="000319BA" w:rsidRPr="000319BA" w14:paraId="7A005345" w14:textId="77777777">
        <w:tblPrEx>
          <w:tblBorders>
            <w:insideH w:val="nil"/>
          </w:tblBorders>
        </w:tblPrEx>
        <w:tc>
          <w:tcPr>
            <w:tcW w:w="2268" w:type="dxa"/>
            <w:tcBorders>
              <w:bottom w:val="nil"/>
            </w:tcBorders>
          </w:tcPr>
          <w:p w14:paraId="59DE2B89" w14:textId="6B22B9C6"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10. Ожидаемые результаты реализации муниципальной программы</w:t>
            </w:r>
          </w:p>
        </w:tc>
        <w:tc>
          <w:tcPr>
            <w:tcW w:w="10951" w:type="dxa"/>
            <w:gridSpan w:val="9"/>
            <w:tcBorders>
              <w:bottom w:val="nil"/>
            </w:tcBorders>
          </w:tcPr>
          <w:p w14:paraId="3B38FCB7"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количество и площади объектов благоустройства, находящихся на обслуживании, - до 145/135 шт./га ежегодно;</w:t>
            </w:r>
          </w:p>
          <w:p w14:paraId="1443B912"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количество высаженных цветов - до 56000 шт. на площади 6200 кв. м ежегодно;</w:t>
            </w:r>
          </w:p>
          <w:p w14:paraId="051FB10C"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количество удаленных аварийных насаждений - до 755 шт. ежегодно;</w:t>
            </w:r>
          </w:p>
          <w:p w14:paraId="2BD7D41B"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количество деревьев, прошедших санитарную и омолаживающую обрезку, - 1300 шт. ежегодно;</w:t>
            </w:r>
          </w:p>
          <w:p w14:paraId="11F0D2DF"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xml:space="preserve">- количество посаженных деревьев и кустарников увеличится к 2026 году до 355 деревьев и 65 </w:t>
            </w:r>
            <w:r w:rsidRPr="000319BA">
              <w:rPr>
                <w:rFonts w:ascii="Times New Roman" w:hAnsi="Times New Roman" w:cs="Times New Roman"/>
                <w:sz w:val="24"/>
              </w:rPr>
              <w:lastRenderedPageBreak/>
              <w:t>кустарников;</w:t>
            </w:r>
          </w:p>
          <w:p w14:paraId="5ED67E4A"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объем утилизированных древесных отходов увеличится до 27,0 тыс. куб. м ежегодно;</w:t>
            </w:r>
          </w:p>
          <w:p w14:paraId="65B7CF72"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увеличится демеркуризация ртутьсодержащих отходов до 14500 шт. ежегодно;</w:t>
            </w:r>
          </w:p>
          <w:p w14:paraId="579E3E33"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площадь городских и сельских кладбищ, находящихся на обслуживании, - 205,83 (га);</w:t>
            </w:r>
          </w:p>
          <w:p w14:paraId="6CC5190B"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количество обслуживаемых фонтанов к 2026 году увеличится до 15 шт.;</w:t>
            </w:r>
          </w:p>
          <w:p w14:paraId="605EB820"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количество обслуживаемых туалетных кабин, модулей увеличится до 20 шт.;</w:t>
            </w:r>
          </w:p>
          <w:p w14:paraId="2CCA8AA7"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количество обслуживаемых муниципальных колодцев увеличится до 10 шт. ежегодно;</w:t>
            </w:r>
          </w:p>
          <w:p w14:paraId="7135F923"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количество обслуживаемых светильников увеличится до 20050 шт.;</w:t>
            </w:r>
          </w:p>
          <w:p w14:paraId="3EA3B711"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объем потребляемой энергии системами наружного освещения увеличится до 15358 тыс. кВт. час;</w:t>
            </w:r>
          </w:p>
          <w:p w14:paraId="29B2CAB0"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доля горения от общего количества обслуживаемых светильников составит не менее 99,2%;</w:t>
            </w:r>
          </w:p>
          <w:p w14:paraId="4B168EAA"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количество заменяемых светильников при проведении работ по капитальному ремонту составит 130 шт. ежегодно;</w:t>
            </w:r>
          </w:p>
          <w:p w14:paraId="3B6BE999"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доля предприятий, имеющих допустимые нормативы выбросов вредных веществ в атмосферу муниципального образования "Город Калуга", к общему количеству предприятий муниципального образования "Город Калуга" составит 99,1%;</w:t>
            </w:r>
          </w:p>
          <w:p w14:paraId="35ED6441"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доля территорий города, в которых уровень загрязнения воздуха превышает нормативные показатели, сократится до 20,9%;</w:t>
            </w:r>
          </w:p>
          <w:p w14:paraId="6F2BEB00"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площадь рекультивации полигона составит: ТБО - 24,2 га;</w:t>
            </w:r>
          </w:p>
          <w:p w14:paraId="02E35398"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количество водоемов, в которых проведут очистку, достигнет 3 шт. в год;</w:t>
            </w:r>
          </w:p>
          <w:p w14:paraId="660A939B"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количество устроенных детских игровых и тренажерных комплексов составит 260 шт.;</w:t>
            </w:r>
          </w:p>
          <w:p w14:paraId="3ECD93A7"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количество установленных лавок и скамеек составит 58 шт.;</w:t>
            </w:r>
          </w:p>
          <w:p w14:paraId="6FA63F30"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xml:space="preserve">- протяженность установленного леерного ограждения составит 378 </w:t>
            </w:r>
            <w:proofErr w:type="spellStart"/>
            <w:r w:rsidRPr="000319BA">
              <w:rPr>
                <w:rFonts w:ascii="Times New Roman" w:hAnsi="Times New Roman" w:cs="Times New Roman"/>
                <w:sz w:val="24"/>
              </w:rPr>
              <w:t>пог</w:t>
            </w:r>
            <w:proofErr w:type="spellEnd"/>
            <w:r w:rsidRPr="000319BA">
              <w:rPr>
                <w:rFonts w:ascii="Times New Roman" w:hAnsi="Times New Roman" w:cs="Times New Roman"/>
                <w:sz w:val="24"/>
              </w:rPr>
              <w:t>. м;</w:t>
            </w:r>
          </w:p>
          <w:p w14:paraId="57D30641"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уровень износа объектов инженерной инфраструктуры наружного освещения снизится до 39,8%;</w:t>
            </w:r>
          </w:p>
          <w:p w14:paraId="55A3C228"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ввод в действие систем дождевой канализации - 1289 м;</w:t>
            </w:r>
          </w:p>
          <w:p w14:paraId="065C4A82"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количество отловленных безнадзорных животных увеличится до 650 шт. ежегодно;</w:t>
            </w:r>
          </w:p>
          <w:p w14:paraId="1DA305C4"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количество транспортируемых тел умерших - 15 шт. ежегодно;</w:t>
            </w:r>
          </w:p>
          <w:p w14:paraId="1220EDF2"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количество транспортируемых умерших животных - 6 шт. ежегодно;</w:t>
            </w:r>
          </w:p>
          <w:p w14:paraId="14552A2B"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количество обслуживаемых муниципальных контейнерных площадок увеличится, 800 шт. ежегодно;</w:t>
            </w:r>
          </w:p>
          <w:p w14:paraId="223F7184"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площадь обустроенных пешеходных дорожек составит 276917 кв. м;</w:t>
            </w:r>
          </w:p>
          <w:p w14:paraId="76F289C6"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количество локаций праздничных украшений ежегодно составляет не менее 42 ед.;</w:t>
            </w:r>
          </w:p>
          <w:p w14:paraId="519C734E"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площадь проездов, находящихся на обслуживании, - 223003,2 кв. м</w:t>
            </w:r>
          </w:p>
        </w:tc>
      </w:tr>
      <w:tr w:rsidR="000319BA" w:rsidRPr="000319BA" w14:paraId="5D49174B" w14:textId="77777777">
        <w:tblPrEx>
          <w:tblBorders>
            <w:insideH w:val="nil"/>
          </w:tblBorders>
        </w:tblPrEx>
        <w:tc>
          <w:tcPr>
            <w:tcW w:w="13219" w:type="dxa"/>
            <w:gridSpan w:val="10"/>
            <w:tcBorders>
              <w:top w:val="nil"/>
            </w:tcBorders>
          </w:tcPr>
          <w:p w14:paraId="79877965" w14:textId="19BFB9C0" w:rsidR="000319BA" w:rsidRPr="000319BA" w:rsidRDefault="000319BA">
            <w:pPr>
              <w:pStyle w:val="ConsPlusNormal"/>
              <w:jc w:val="both"/>
              <w:rPr>
                <w:rFonts w:ascii="Times New Roman" w:hAnsi="Times New Roman" w:cs="Times New Roman"/>
                <w:sz w:val="24"/>
              </w:rPr>
            </w:pPr>
            <w:r w:rsidRPr="000319BA">
              <w:rPr>
                <w:rFonts w:ascii="Times New Roman" w:hAnsi="Times New Roman" w:cs="Times New Roman"/>
                <w:sz w:val="24"/>
              </w:rPr>
              <w:lastRenderedPageBreak/>
              <w:t>(пункт в ред. Постановления Городской Управы г. Калуги от 15.08.2024 N 249-п)</w:t>
            </w:r>
          </w:p>
        </w:tc>
      </w:tr>
    </w:tbl>
    <w:p w14:paraId="580F7EF9" w14:textId="77777777" w:rsidR="000319BA" w:rsidRPr="000319BA" w:rsidRDefault="000319BA">
      <w:pPr>
        <w:pStyle w:val="ConsPlusNormal"/>
        <w:rPr>
          <w:rFonts w:ascii="Times New Roman" w:hAnsi="Times New Roman" w:cs="Times New Roman"/>
          <w:sz w:val="24"/>
        </w:rPr>
        <w:sectPr w:rsidR="000319BA" w:rsidRPr="000319BA" w:rsidSect="000319BA">
          <w:pgSz w:w="16838" w:h="11905" w:orient="landscape"/>
          <w:pgMar w:top="1701" w:right="1134" w:bottom="850" w:left="1134" w:header="0" w:footer="0" w:gutter="0"/>
          <w:cols w:space="720"/>
          <w:titlePg/>
        </w:sectPr>
      </w:pPr>
    </w:p>
    <w:p w14:paraId="6586F16B" w14:textId="77777777" w:rsidR="000319BA" w:rsidRPr="000319BA" w:rsidRDefault="000319BA">
      <w:pPr>
        <w:pStyle w:val="ConsPlusNormal"/>
        <w:jc w:val="both"/>
        <w:rPr>
          <w:rFonts w:ascii="Times New Roman" w:hAnsi="Times New Roman" w:cs="Times New Roman"/>
          <w:sz w:val="24"/>
        </w:rPr>
      </w:pPr>
    </w:p>
    <w:p w14:paraId="04E88358" w14:textId="77777777" w:rsidR="000319BA" w:rsidRPr="000319BA" w:rsidRDefault="000319BA">
      <w:pPr>
        <w:pStyle w:val="ConsPlusTitle"/>
        <w:jc w:val="center"/>
        <w:outlineLvl w:val="1"/>
        <w:rPr>
          <w:rFonts w:ascii="Times New Roman" w:hAnsi="Times New Roman" w:cs="Times New Roman"/>
          <w:sz w:val="24"/>
        </w:rPr>
      </w:pPr>
      <w:r w:rsidRPr="000319BA">
        <w:rPr>
          <w:rFonts w:ascii="Times New Roman" w:hAnsi="Times New Roman" w:cs="Times New Roman"/>
          <w:sz w:val="24"/>
        </w:rPr>
        <w:t>Раздел 1. ОБЩАЯ ХАРАКТЕРИСТИКА СФЕРЫ РЕАЛИЗАЦИИ</w:t>
      </w:r>
    </w:p>
    <w:p w14:paraId="670388E7" w14:textId="77777777" w:rsidR="000319BA" w:rsidRPr="000319BA" w:rsidRDefault="000319BA">
      <w:pPr>
        <w:pStyle w:val="ConsPlusTitle"/>
        <w:jc w:val="center"/>
        <w:rPr>
          <w:rFonts w:ascii="Times New Roman" w:hAnsi="Times New Roman" w:cs="Times New Roman"/>
          <w:sz w:val="24"/>
        </w:rPr>
      </w:pPr>
      <w:r w:rsidRPr="000319BA">
        <w:rPr>
          <w:rFonts w:ascii="Times New Roman" w:hAnsi="Times New Roman" w:cs="Times New Roman"/>
          <w:sz w:val="24"/>
        </w:rPr>
        <w:t>МУНИЦИПАЛЬНОЙ ПРОГРАММЫ</w:t>
      </w:r>
    </w:p>
    <w:p w14:paraId="0DA80021" w14:textId="77777777" w:rsidR="000319BA" w:rsidRPr="000319BA" w:rsidRDefault="000319BA">
      <w:pPr>
        <w:pStyle w:val="ConsPlusNormal"/>
        <w:jc w:val="both"/>
        <w:rPr>
          <w:rFonts w:ascii="Times New Roman" w:hAnsi="Times New Roman" w:cs="Times New Roman"/>
          <w:sz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0319BA" w:rsidRPr="000319BA" w14:paraId="59E90E3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119AF49" w14:textId="77777777" w:rsidR="000319BA" w:rsidRPr="000319BA" w:rsidRDefault="000319BA">
            <w:pPr>
              <w:pStyle w:val="ConsPlusNormal"/>
              <w:rPr>
                <w:rFonts w:ascii="Times New Roman" w:hAnsi="Times New Roman" w:cs="Times New Roman"/>
                <w:sz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516626F6" w14:textId="77777777" w:rsidR="000319BA" w:rsidRPr="000319BA" w:rsidRDefault="000319BA">
            <w:pPr>
              <w:pStyle w:val="ConsPlusNormal"/>
              <w:rPr>
                <w:rFonts w:ascii="Times New Roman" w:hAnsi="Times New Roman" w:cs="Times New Roman"/>
                <w:sz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56F181FC" w14:textId="77777777" w:rsidR="000319BA" w:rsidRPr="000319BA" w:rsidRDefault="000319BA">
            <w:pPr>
              <w:pStyle w:val="ConsPlusNormal"/>
              <w:jc w:val="both"/>
              <w:rPr>
                <w:rFonts w:ascii="Times New Roman" w:hAnsi="Times New Roman" w:cs="Times New Roman"/>
                <w:sz w:val="24"/>
              </w:rPr>
            </w:pPr>
            <w:r w:rsidRPr="000319BA">
              <w:rPr>
                <w:rFonts w:ascii="Times New Roman" w:hAnsi="Times New Roman" w:cs="Times New Roman"/>
                <w:sz w:val="24"/>
              </w:rPr>
              <w:t>КонсультантПлюс: примечание.</w:t>
            </w:r>
          </w:p>
          <w:p w14:paraId="0A1484F4" w14:textId="77777777" w:rsidR="000319BA" w:rsidRPr="000319BA" w:rsidRDefault="000319BA">
            <w:pPr>
              <w:pStyle w:val="ConsPlusNormal"/>
              <w:jc w:val="both"/>
              <w:rPr>
                <w:rFonts w:ascii="Times New Roman" w:hAnsi="Times New Roman" w:cs="Times New Roman"/>
                <w:sz w:val="24"/>
              </w:rPr>
            </w:pPr>
            <w:r w:rsidRPr="000319BA">
              <w:rPr>
                <w:rFonts w:ascii="Times New Roman" w:hAnsi="Times New Roman" w:cs="Times New Roman"/>
                <w:sz w:val="24"/>
              </w:rPr>
              <w:t>В официальном тексте документа, видимо, допущена опечатка: решение Городской Думы г. Калуги N 25 издано 21.02.2018, а не 21.02.2019.</w:t>
            </w:r>
          </w:p>
        </w:tc>
        <w:tc>
          <w:tcPr>
            <w:tcW w:w="113" w:type="dxa"/>
            <w:tcBorders>
              <w:top w:val="nil"/>
              <w:left w:val="nil"/>
              <w:bottom w:val="nil"/>
              <w:right w:val="nil"/>
            </w:tcBorders>
            <w:shd w:val="clear" w:color="auto" w:fill="F4F3F8"/>
            <w:tcMar>
              <w:top w:w="0" w:type="dxa"/>
              <w:left w:w="0" w:type="dxa"/>
              <w:bottom w:w="0" w:type="dxa"/>
              <w:right w:w="0" w:type="dxa"/>
            </w:tcMar>
          </w:tcPr>
          <w:p w14:paraId="503D4767" w14:textId="77777777" w:rsidR="000319BA" w:rsidRPr="000319BA" w:rsidRDefault="000319BA">
            <w:pPr>
              <w:pStyle w:val="ConsPlusNormal"/>
              <w:rPr>
                <w:rFonts w:ascii="Times New Roman" w:hAnsi="Times New Roman" w:cs="Times New Roman"/>
                <w:sz w:val="24"/>
              </w:rPr>
            </w:pPr>
          </w:p>
        </w:tc>
      </w:tr>
    </w:tbl>
    <w:p w14:paraId="5CD2241F" w14:textId="5056044B" w:rsidR="000319BA" w:rsidRPr="000319BA" w:rsidRDefault="000319BA">
      <w:pPr>
        <w:pStyle w:val="ConsPlusNormal"/>
        <w:spacing w:before="280"/>
        <w:ind w:firstLine="540"/>
        <w:jc w:val="both"/>
        <w:rPr>
          <w:rFonts w:ascii="Times New Roman" w:hAnsi="Times New Roman" w:cs="Times New Roman"/>
          <w:sz w:val="24"/>
        </w:rPr>
      </w:pPr>
      <w:r w:rsidRPr="000319BA">
        <w:rPr>
          <w:rFonts w:ascii="Times New Roman" w:hAnsi="Times New Roman" w:cs="Times New Roman"/>
          <w:sz w:val="24"/>
        </w:rPr>
        <w:t>Выбор приоритетов муниципальной программы определен государственной политикой в области экологического развития Российской Федерации на период до 2030 года, утвержденной Президентом Российской Федерации 30 апреля 2012 г., национальной безопасности Российской Федерации, утвержденной Указом Президента Российской Федерации от 31 декабря 2015 г. N 683, постановлением Правительства Российской Федерации от 10 февраля 2017 г. N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стратегией социально-экономического развития муниципального образования "Город Калуга" до 2030 года, утвержденной решением Городской Думы города Калуги от 21.02.2019 N 25, с учетом положений Концепции долгосрочного социально-экономического развития Российской Федерации до 2020 года, стратегии социально-экономического развития Центрального федерального округа до 2020 года, Стратегии социально-экономического развития Калужской области до 2030 года.</w:t>
      </w:r>
    </w:p>
    <w:p w14:paraId="04C0AD8E" w14:textId="77777777" w:rsidR="000319BA" w:rsidRPr="000319BA" w:rsidRDefault="000319BA">
      <w:pPr>
        <w:pStyle w:val="ConsPlusNormal"/>
        <w:spacing w:before="220"/>
        <w:ind w:firstLine="540"/>
        <w:jc w:val="both"/>
        <w:rPr>
          <w:rFonts w:ascii="Times New Roman" w:hAnsi="Times New Roman" w:cs="Times New Roman"/>
          <w:sz w:val="24"/>
        </w:rPr>
      </w:pPr>
      <w:r w:rsidRPr="000319BA">
        <w:rPr>
          <w:rFonts w:ascii="Times New Roman" w:hAnsi="Times New Roman" w:cs="Times New Roman"/>
          <w:sz w:val="24"/>
        </w:rPr>
        <w:t>Одним из важнейших показателей качества жизни является уровень экологической безопасности и благоустройства в муниципальных образованиях.</w:t>
      </w:r>
    </w:p>
    <w:p w14:paraId="6ECED076" w14:textId="77777777" w:rsidR="000319BA" w:rsidRPr="000319BA" w:rsidRDefault="000319BA">
      <w:pPr>
        <w:pStyle w:val="ConsPlusNormal"/>
        <w:spacing w:before="220"/>
        <w:ind w:firstLine="540"/>
        <w:jc w:val="both"/>
        <w:rPr>
          <w:rFonts w:ascii="Times New Roman" w:hAnsi="Times New Roman" w:cs="Times New Roman"/>
          <w:sz w:val="24"/>
        </w:rPr>
      </w:pPr>
      <w:r w:rsidRPr="000319BA">
        <w:rPr>
          <w:rFonts w:ascii="Times New Roman" w:hAnsi="Times New Roman" w:cs="Times New Roman"/>
          <w:sz w:val="24"/>
        </w:rPr>
        <w:t>Правительством Российской Федерации обнародован национальный проект "Прогноз долгосрочного социально-экономического развития Российской Федерации на период до 2030 года", целью которого является улучшение уровня и качества жизни населения. Значимым аспектом в реализации данного проекта является создание органами местного самоуправления муниципального образования "Город Калуга" условий комфортного и экологически безопасного проживания граждан, формирование современной городской инфраструктуры и благоустройство мест общего пользования территории муниципального образования "Город Калуга".</w:t>
      </w:r>
    </w:p>
    <w:p w14:paraId="0F2041B2" w14:textId="77777777" w:rsidR="000319BA" w:rsidRPr="000319BA" w:rsidRDefault="000319BA">
      <w:pPr>
        <w:pStyle w:val="ConsPlusNormal"/>
        <w:spacing w:before="220"/>
        <w:ind w:firstLine="540"/>
        <w:jc w:val="both"/>
        <w:rPr>
          <w:rFonts w:ascii="Times New Roman" w:hAnsi="Times New Roman" w:cs="Times New Roman"/>
          <w:sz w:val="24"/>
        </w:rPr>
      </w:pPr>
      <w:r w:rsidRPr="000319BA">
        <w:rPr>
          <w:rFonts w:ascii="Times New Roman" w:hAnsi="Times New Roman" w:cs="Times New Roman"/>
          <w:sz w:val="24"/>
        </w:rPr>
        <w:t>Технический прогресс породил целый комплекс факторов, которые затрагивают практически все стороны человеческой деятельности. Актуальность проблемы экологической безопасности и благоустройства в муниципальных образованиях продиктована напряженностью экологической обстановки, обусловленной интенсивной промышленной и другой хозяйственной деятельностью.</w:t>
      </w:r>
    </w:p>
    <w:p w14:paraId="638502D5" w14:textId="77777777" w:rsidR="000319BA" w:rsidRPr="000319BA" w:rsidRDefault="000319BA">
      <w:pPr>
        <w:pStyle w:val="ConsPlusNormal"/>
        <w:spacing w:before="220"/>
        <w:ind w:firstLine="540"/>
        <w:jc w:val="both"/>
        <w:rPr>
          <w:rFonts w:ascii="Times New Roman" w:hAnsi="Times New Roman" w:cs="Times New Roman"/>
          <w:sz w:val="24"/>
        </w:rPr>
      </w:pPr>
      <w:r w:rsidRPr="000319BA">
        <w:rPr>
          <w:rFonts w:ascii="Times New Roman" w:hAnsi="Times New Roman" w:cs="Times New Roman"/>
          <w:sz w:val="24"/>
        </w:rPr>
        <w:t>Благоустройство - комплекс мероприятий по содержанию объектов благоустройства (в том числе зеленых насаждений), направленных на создание благоприятных условий жизни, трудовой деятельности и досуга населения.</w:t>
      </w:r>
    </w:p>
    <w:p w14:paraId="00CA95ED" w14:textId="77777777" w:rsidR="000319BA" w:rsidRPr="000319BA" w:rsidRDefault="000319BA">
      <w:pPr>
        <w:pStyle w:val="ConsPlusNormal"/>
        <w:spacing w:before="220"/>
        <w:ind w:firstLine="540"/>
        <w:jc w:val="both"/>
        <w:rPr>
          <w:rFonts w:ascii="Times New Roman" w:hAnsi="Times New Roman" w:cs="Times New Roman"/>
          <w:sz w:val="24"/>
        </w:rPr>
      </w:pPr>
      <w:r w:rsidRPr="000319BA">
        <w:rPr>
          <w:rFonts w:ascii="Times New Roman" w:hAnsi="Times New Roman" w:cs="Times New Roman"/>
          <w:sz w:val="24"/>
        </w:rPr>
        <w:t xml:space="preserve">Высокое качество жизни и здоровья населения могут быть обеспечены только при условии комплексного решения проблем благоустройства территорий муниципального образования "Город Калуга", сохранения биологического разнообразия и природных ресурсов. В последнее время значительно улучшилось санитарное состояние и благоустроенность города, но все-таки места отдыха населения, объекты внешнего благоустройства не в полной мере обеспечивают комфортные условия для жизни и </w:t>
      </w:r>
      <w:r w:rsidRPr="000319BA">
        <w:rPr>
          <w:rFonts w:ascii="Times New Roman" w:hAnsi="Times New Roman" w:cs="Times New Roman"/>
          <w:sz w:val="24"/>
        </w:rPr>
        <w:lastRenderedPageBreak/>
        <w:t>деятельности населения.</w:t>
      </w:r>
    </w:p>
    <w:p w14:paraId="76E651D4" w14:textId="77777777" w:rsidR="000319BA" w:rsidRPr="000319BA" w:rsidRDefault="000319BA">
      <w:pPr>
        <w:pStyle w:val="ConsPlusNormal"/>
        <w:spacing w:before="220"/>
        <w:ind w:firstLine="540"/>
        <w:jc w:val="both"/>
        <w:rPr>
          <w:rFonts w:ascii="Times New Roman" w:hAnsi="Times New Roman" w:cs="Times New Roman"/>
          <w:sz w:val="24"/>
        </w:rPr>
      </w:pPr>
      <w:r w:rsidRPr="000319BA">
        <w:rPr>
          <w:rFonts w:ascii="Times New Roman" w:hAnsi="Times New Roman" w:cs="Times New Roman"/>
          <w:sz w:val="24"/>
        </w:rPr>
        <w:t>В настоящее время некоторые муниципальные территории общего пользования, к числу которых относятся скверы, бульвары, парки, пешеходные зоны, аллеи, зеленые зоны, расположенные на территории муниципального образования "Город Калуга", нуждаются в благоустройстве и ремонте. Также в связи с тем, что состояние зеленых насаждений ежегодно ухудшается из-за антропогенных и техногенных нагрузок, возрастает количество аварийных деревьев, поэтому требуется дополнительное финансирование на выполнение мероприятий по озеленению, а также на благоустройство зеленых территорий муниципального образования "Город Калуга". Зеленые насаждения, являясь составной частью природного комплекса города, участвуют в оздоровлении городской среды. Необходимость благоустройства и озеленения муниципальных территорий общего пользования города продиктована требованиями настоящего времени в первую очередь для обеспечения проживания населения в более комфортных условиях. В условиях ограниченных объемов бюджетного финансирования при выполнении программных мероприятий возникают трудности. В связи с этим необходимо тесное взаимодействие органов местного самоуправления, и предпринимателей, и иных лиц (жителей) муниципального образования "Город Калуга" в части озеленения общественных территорий города Калуги. В частности, в 2020 году планируется проведение мероприятий по озеленению бульвара в микрорайоне "Терепец", расположенного по адресу: 248017, г. Калуга, бульвар Энтузиастов, район домов N 1 и 2; территории напротив ТК "21 век" по улице Плеханова и улице Кирова; территории напротив ТК "21 век" со стороны сквера Мира и по улице Баумана города Калуги.</w:t>
      </w:r>
    </w:p>
    <w:p w14:paraId="7CDE1CB6" w14:textId="77777777" w:rsidR="000319BA" w:rsidRPr="000319BA" w:rsidRDefault="000319BA">
      <w:pPr>
        <w:pStyle w:val="ConsPlusNormal"/>
        <w:spacing w:before="220"/>
        <w:ind w:firstLine="540"/>
        <w:jc w:val="both"/>
        <w:rPr>
          <w:rFonts w:ascii="Times New Roman" w:hAnsi="Times New Roman" w:cs="Times New Roman"/>
          <w:sz w:val="24"/>
        </w:rPr>
      </w:pPr>
      <w:r w:rsidRPr="000319BA">
        <w:rPr>
          <w:rFonts w:ascii="Times New Roman" w:hAnsi="Times New Roman" w:cs="Times New Roman"/>
          <w:sz w:val="24"/>
        </w:rPr>
        <w:t>С целью улучшения качества жизни населения города Калуги необходимо учитывать значимость установки новых детских игровых комплексов взамен существующих либо ранее демонтированных детских площадок, а также на вновь определенных местах в случае отсутствия ранее установленных детских площадок.</w:t>
      </w:r>
    </w:p>
    <w:p w14:paraId="700070AB" w14:textId="77777777" w:rsidR="000319BA" w:rsidRPr="000319BA" w:rsidRDefault="000319BA">
      <w:pPr>
        <w:pStyle w:val="ConsPlusNormal"/>
        <w:spacing w:before="220"/>
        <w:ind w:firstLine="540"/>
        <w:jc w:val="both"/>
        <w:rPr>
          <w:rFonts w:ascii="Times New Roman" w:hAnsi="Times New Roman" w:cs="Times New Roman"/>
          <w:sz w:val="24"/>
        </w:rPr>
      </w:pPr>
      <w:r w:rsidRPr="000319BA">
        <w:rPr>
          <w:rFonts w:ascii="Times New Roman" w:hAnsi="Times New Roman" w:cs="Times New Roman"/>
          <w:sz w:val="24"/>
        </w:rPr>
        <w:t>Важной составляющей в системе обеспечения стабильности экологического состояния города являются леса. В городских лесах проводятся следующие санитарно-оздоровительные и противопожарные мероприятия: вырубка погибших и поврежденных лесных насаждений, сбор деревьев после снеголома и ветровала, косьба, очистка лесов от случайного мусора, ведутся лесовосстановительные работы (подготовка посадочных мест, посадка и заготовка саженцев, устройство минерализованных полос), осуществляется охрана.</w:t>
      </w:r>
    </w:p>
    <w:p w14:paraId="5BEF4861" w14:textId="77777777" w:rsidR="000319BA" w:rsidRPr="000319BA" w:rsidRDefault="000319BA">
      <w:pPr>
        <w:pStyle w:val="ConsPlusNormal"/>
        <w:spacing w:before="220"/>
        <w:ind w:firstLine="540"/>
        <w:jc w:val="both"/>
        <w:rPr>
          <w:rFonts w:ascii="Times New Roman" w:hAnsi="Times New Roman" w:cs="Times New Roman"/>
          <w:sz w:val="24"/>
        </w:rPr>
      </w:pPr>
      <w:r w:rsidRPr="000319BA">
        <w:rPr>
          <w:rFonts w:ascii="Times New Roman" w:hAnsi="Times New Roman" w:cs="Times New Roman"/>
          <w:sz w:val="24"/>
        </w:rPr>
        <w:t xml:space="preserve">Калужский городской бор </w:t>
      </w:r>
      <w:proofErr w:type="gramStart"/>
      <w:r w:rsidRPr="000319BA">
        <w:rPr>
          <w:rFonts w:ascii="Times New Roman" w:hAnsi="Times New Roman" w:cs="Times New Roman"/>
          <w:sz w:val="24"/>
        </w:rPr>
        <w:t>- это</w:t>
      </w:r>
      <w:proofErr w:type="gramEnd"/>
      <w:r w:rsidRPr="000319BA">
        <w:rPr>
          <w:rFonts w:ascii="Times New Roman" w:hAnsi="Times New Roman" w:cs="Times New Roman"/>
          <w:sz w:val="24"/>
        </w:rPr>
        <w:t xml:space="preserve"> уникальный участок южного варианта соснового леса с примесью широколиственных элементов, не имеющий аналогов в Европейской части России. Городской бор имеет водоохранное, санитарно-гигиеническое, рекреационное и эстетическое значение. Во флоре городского бора выявлено 327 видов грибов-</w:t>
      </w:r>
      <w:proofErr w:type="spellStart"/>
      <w:r w:rsidRPr="000319BA">
        <w:rPr>
          <w:rFonts w:ascii="Times New Roman" w:hAnsi="Times New Roman" w:cs="Times New Roman"/>
          <w:sz w:val="24"/>
        </w:rPr>
        <w:t>макромицетов</w:t>
      </w:r>
      <w:proofErr w:type="spellEnd"/>
      <w:r w:rsidRPr="000319BA">
        <w:rPr>
          <w:rFonts w:ascii="Times New Roman" w:hAnsi="Times New Roman" w:cs="Times New Roman"/>
          <w:sz w:val="24"/>
        </w:rPr>
        <w:t>, в том числе 1 вид, занесенный в Красную книгу Российской Федерации и Красную книгу Калужской области, и 3 вида, занесенных в Красную книгу Калужской области, 14 видов лишайников, более 50 видов мхов, среди которых 2 вида редких эпифита широколиственных лесов и 1 вид, занесенный в Красную книгу Калужской области, 581 вид сосудистых растений, в том числе 37 видов, занесенных в Красную книгу Российской Федерации и (или) Красную книгу Калужской области.</w:t>
      </w:r>
    </w:p>
    <w:p w14:paraId="05B89F9D" w14:textId="77777777" w:rsidR="000319BA" w:rsidRPr="000319BA" w:rsidRDefault="000319BA">
      <w:pPr>
        <w:pStyle w:val="ConsPlusNormal"/>
        <w:spacing w:before="220"/>
        <w:ind w:firstLine="540"/>
        <w:jc w:val="both"/>
        <w:rPr>
          <w:rFonts w:ascii="Times New Roman" w:hAnsi="Times New Roman" w:cs="Times New Roman"/>
          <w:sz w:val="24"/>
        </w:rPr>
      </w:pPr>
      <w:r w:rsidRPr="000319BA">
        <w:rPr>
          <w:rFonts w:ascii="Times New Roman" w:hAnsi="Times New Roman" w:cs="Times New Roman"/>
          <w:sz w:val="24"/>
        </w:rPr>
        <w:t xml:space="preserve">В связи с тем, что Калужский городской бор является местом обитания (произрастания) большого количества редких и находящихся под угрозой исчезновения объектов животного и растительного мира, в том числе занесенных в Красную книгу Российской Федерации и Красную книгу Калужской области, необходимо проводить санитарно-оздоровительные мероприятия в соответствии с режимом охраны на всей </w:t>
      </w:r>
      <w:r w:rsidRPr="000319BA">
        <w:rPr>
          <w:rFonts w:ascii="Times New Roman" w:hAnsi="Times New Roman" w:cs="Times New Roman"/>
          <w:sz w:val="24"/>
        </w:rPr>
        <w:lastRenderedPageBreak/>
        <w:t xml:space="preserve">территории памятника природы, направленные на сохранение и продление жизни ценных старовозрастных деревьев, восстановление сосны и малоценных </w:t>
      </w:r>
      <w:proofErr w:type="spellStart"/>
      <w:r w:rsidRPr="000319BA">
        <w:rPr>
          <w:rFonts w:ascii="Times New Roman" w:hAnsi="Times New Roman" w:cs="Times New Roman"/>
          <w:sz w:val="24"/>
        </w:rPr>
        <w:t>фаутных</w:t>
      </w:r>
      <w:proofErr w:type="spellEnd"/>
      <w:r w:rsidRPr="000319BA">
        <w:rPr>
          <w:rFonts w:ascii="Times New Roman" w:hAnsi="Times New Roman" w:cs="Times New Roman"/>
          <w:sz w:val="24"/>
        </w:rPr>
        <w:t xml:space="preserve"> осинников, в том числе и санитарные рубки, </w:t>
      </w:r>
      <w:proofErr w:type="spellStart"/>
      <w:r w:rsidRPr="000319BA">
        <w:rPr>
          <w:rFonts w:ascii="Times New Roman" w:hAnsi="Times New Roman" w:cs="Times New Roman"/>
          <w:sz w:val="24"/>
        </w:rPr>
        <w:t>лесопатическое</w:t>
      </w:r>
      <w:proofErr w:type="spellEnd"/>
      <w:r w:rsidRPr="000319BA">
        <w:rPr>
          <w:rFonts w:ascii="Times New Roman" w:hAnsi="Times New Roman" w:cs="Times New Roman"/>
          <w:sz w:val="24"/>
        </w:rPr>
        <w:t xml:space="preserve"> обследование, биологические методы борьбы с вредителями болезней леса, противопожарные мероприятия.</w:t>
      </w:r>
    </w:p>
    <w:p w14:paraId="16CFEC81" w14:textId="77777777" w:rsidR="000319BA" w:rsidRPr="000319BA" w:rsidRDefault="000319BA">
      <w:pPr>
        <w:pStyle w:val="ConsPlusNormal"/>
        <w:spacing w:before="220"/>
        <w:ind w:firstLine="540"/>
        <w:jc w:val="both"/>
        <w:rPr>
          <w:rFonts w:ascii="Times New Roman" w:hAnsi="Times New Roman" w:cs="Times New Roman"/>
          <w:sz w:val="24"/>
        </w:rPr>
      </w:pPr>
      <w:r w:rsidRPr="000319BA">
        <w:rPr>
          <w:rFonts w:ascii="Times New Roman" w:hAnsi="Times New Roman" w:cs="Times New Roman"/>
          <w:sz w:val="24"/>
        </w:rPr>
        <w:t>На сегодняшний день в муниципальном образовании "Город Калуга" площадь мест захоронений составляет 203,83 га. При существующих темпах захоронений земельных участков на действующих кладбищах хватит не более чем на год. Интенсивному исчерпанию резервов по захоронению способствует осуществление погребений исключительно путем придания тела (останков) земле. В связи с этим планируется строительство нового кладбища в д. Марьино. На местах захоронений длительный период времени не осуществлялись работы по сносу аварийных деревьев. Ситуация осложняется тем, что работы требуют привлечения спецтехники в стесненных условиях. Совершенствование системы организации похоронного дела, улучшение качества содержания мест захоронений и повышение эффективности использования земель, отведенных для размещения мест захоронений, являются одними из важных задач, реализуемых муниципальным образованием "Город Калуга".</w:t>
      </w:r>
    </w:p>
    <w:p w14:paraId="41B0D99E" w14:textId="0520F883" w:rsidR="000319BA" w:rsidRPr="000319BA" w:rsidRDefault="000319BA">
      <w:pPr>
        <w:pStyle w:val="ConsPlusNormal"/>
        <w:spacing w:before="220"/>
        <w:ind w:firstLine="540"/>
        <w:jc w:val="both"/>
        <w:rPr>
          <w:rFonts w:ascii="Times New Roman" w:hAnsi="Times New Roman" w:cs="Times New Roman"/>
          <w:sz w:val="24"/>
        </w:rPr>
      </w:pPr>
      <w:r w:rsidRPr="000319BA">
        <w:rPr>
          <w:rFonts w:ascii="Times New Roman" w:hAnsi="Times New Roman" w:cs="Times New Roman"/>
          <w:sz w:val="24"/>
        </w:rPr>
        <w:t>Необходимым элементом городской инфраструктуры является освещение. Ускорение развития и совершенствование освещения вызваны значительным повышением интенсивности дорожного движения, ростом деловой и досуговой активности в вечерние и ночные часы, развитием жилищного строительства. Решение задач обеспечения потребности в надлежащем уровне функционирования объектов инженерной инфраструктуры наружного освещения путем фрагментарного решения частных задач не позволяет реализовать на практике функции, возложенные на органы местного самоуправления Федеральным законом от 06.10.2003 N 131-ФЗ "Об общих принципах организации местного самоуправления в Российской Федерации". Такие задачи могут быть решены в рамках системного подхода управления процессами на основе жесткого структурирования функциональных элементов управления и поэтапного планирования мероприятий, имеющих четко формализованные критерии эффективности их реализации. Работы по комплексному капитальному ремонту сетей наружного освещения будут проводиться с внедрением новых технологий и с применением современных приборов освещения улиц.</w:t>
      </w:r>
    </w:p>
    <w:p w14:paraId="38996A8D" w14:textId="77777777" w:rsidR="000319BA" w:rsidRPr="000319BA" w:rsidRDefault="000319BA">
      <w:pPr>
        <w:pStyle w:val="ConsPlusNormal"/>
        <w:spacing w:before="220"/>
        <w:ind w:firstLine="540"/>
        <w:jc w:val="both"/>
        <w:rPr>
          <w:rFonts w:ascii="Times New Roman" w:hAnsi="Times New Roman" w:cs="Times New Roman"/>
          <w:sz w:val="24"/>
        </w:rPr>
      </w:pPr>
      <w:r w:rsidRPr="000319BA">
        <w:rPr>
          <w:rFonts w:ascii="Times New Roman" w:hAnsi="Times New Roman" w:cs="Times New Roman"/>
          <w:sz w:val="24"/>
        </w:rPr>
        <w:t xml:space="preserve">Проводится активная работа по монтажу светильников линий наружного освещения на территории муниципального образования "Город Калуга". Для выполнения данных мероприятий Городской Управой города Калуги совместно с жителями города Калуги произведен мониторинг городских, сельских и пригородных территорий города Калуги на наличие сетей наружного освещения. По результатам данного обследования был разработан и утвержден план-график по монтажу светильников линий наружного освещения, в который вошли 220 объектов (адресов), а также изготовлена проектно-сметная документация на проведение работ по монтажу светильников линий наружного освещения в 70 населенных пунктах и на 20 улицах муниципального образования "Город Калуга", которая предусматривает реконструкцию 300 линий наружного освещения. Результатом выполненных работ по монтажу светильников наружного освещения стала установка 3200 осветительных приборов типа "Гелиос" и светодиодного оборудования и реконструирование более 90 км сетей наружного освещения, выполненных </w:t>
      </w:r>
      <w:proofErr w:type="spellStart"/>
      <w:r w:rsidRPr="000319BA">
        <w:rPr>
          <w:rFonts w:ascii="Times New Roman" w:hAnsi="Times New Roman" w:cs="Times New Roman"/>
          <w:sz w:val="24"/>
        </w:rPr>
        <w:t>СИПом</w:t>
      </w:r>
      <w:proofErr w:type="spellEnd"/>
      <w:r w:rsidRPr="000319BA">
        <w:rPr>
          <w:rFonts w:ascii="Times New Roman" w:hAnsi="Times New Roman" w:cs="Times New Roman"/>
          <w:sz w:val="24"/>
        </w:rPr>
        <w:t>.</w:t>
      </w:r>
    </w:p>
    <w:p w14:paraId="70996921" w14:textId="77777777" w:rsidR="000319BA" w:rsidRPr="000319BA" w:rsidRDefault="000319BA">
      <w:pPr>
        <w:pStyle w:val="ConsPlusNormal"/>
        <w:spacing w:before="220"/>
        <w:ind w:firstLine="540"/>
        <w:jc w:val="both"/>
        <w:rPr>
          <w:rFonts w:ascii="Times New Roman" w:hAnsi="Times New Roman" w:cs="Times New Roman"/>
          <w:sz w:val="24"/>
        </w:rPr>
      </w:pPr>
      <w:r w:rsidRPr="000319BA">
        <w:rPr>
          <w:rFonts w:ascii="Times New Roman" w:hAnsi="Times New Roman" w:cs="Times New Roman"/>
          <w:sz w:val="24"/>
        </w:rPr>
        <w:t xml:space="preserve">Также необходимо увеличение числа приборов автоматизированных систем управления наружным освещением "Кулон-Ц". В настоящее время на территории муниципального образования "Город Калуга" установлено 200 единиц, практика внедрения в городские хозяйства АСУНО подтверждает эффективность ее применения. С вводом системы значительно сокращаются расходы на эксплуатацию и обслуживание </w:t>
      </w:r>
      <w:r w:rsidRPr="000319BA">
        <w:rPr>
          <w:rFonts w:ascii="Times New Roman" w:hAnsi="Times New Roman" w:cs="Times New Roman"/>
          <w:sz w:val="24"/>
        </w:rPr>
        <w:lastRenderedPageBreak/>
        <w:t>линий наружного освещения и расходы на электропотребление. Внедрение АСУНО позволяет не только включать-отключать освещение улиц, но также эффективно контролировать, учитывать и регулировать энергопотребление.</w:t>
      </w:r>
    </w:p>
    <w:p w14:paraId="486302E3" w14:textId="77777777" w:rsidR="000319BA" w:rsidRPr="000319BA" w:rsidRDefault="000319BA">
      <w:pPr>
        <w:pStyle w:val="ConsPlusNormal"/>
        <w:spacing w:before="220"/>
        <w:ind w:firstLine="540"/>
        <w:jc w:val="both"/>
        <w:rPr>
          <w:rFonts w:ascii="Times New Roman" w:hAnsi="Times New Roman" w:cs="Times New Roman"/>
          <w:sz w:val="24"/>
        </w:rPr>
      </w:pPr>
      <w:r w:rsidRPr="000319BA">
        <w:rPr>
          <w:rFonts w:ascii="Times New Roman" w:hAnsi="Times New Roman" w:cs="Times New Roman"/>
          <w:sz w:val="24"/>
        </w:rPr>
        <w:t>Наличие развитой промышленной базы оказывает серьезное воздействие на природную среду и среду обитания человека: воздушный бассейн, поверхностные водные объекты, растительность. Увеличение в последние годы количества единиц автотранспорта также создает экологические проблемы в зонах их хранения и ремонта, утилизации отходов нефтепродуктов, металлолома. Основными загрязняющими веществами, выбрасываемыми промышленными предприятиями в воздух, являются оксид углерода, диоксид азота, взвешенные вещества, органические вещества, соединения металлов. Загрязнение поверхностных вод рек предприятиями города чаще всего происходит из-за несоответствия сбрасываемых ливневых и промышленных вод нормативным требованиям. В результате воды рек в зонах сброса сточных вод подвергаются серьезным загрязнениям соединениями веществ азотной группы, нефтепродуктами, металлами. Выбросы вредных веществ в атмосферу и водные объекты от всех источников загрязнения не могут не оказывать влияния на растительность как в черте города Калуги, так и за его пределами. С активизацией промышленного производства, улучшением жизни населения происходит увеличение объема бытовых и промышленных отходов, что требует организации тщательного контроля потоков движения отходов от их производителя до мест утилизации и переработки с целью предотвращения загрязнения природной среды отходами в несанкционированных местах. Для решения указанных задач требуется проведение комплекса мероприятий, направленных на снижение выбросов вредных веществ в атмосферу муниципального образования "Город Калуга" и оценку воздействия на окружающую среду после их проведения.</w:t>
      </w:r>
    </w:p>
    <w:p w14:paraId="19728786" w14:textId="77777777" w:rsidR="000319BA" w:rsidRPr="000319BA" w:rsidRDefault="000319BA">
      <w:pPr>
        <w:pStyle w:val="ConsPlusNormal"/>
        <w:jc w:val="both"/>
        <w:rPr>
          <w:rFonts w:ascii="Times New Roman" w:hAnsi="Times New Roman" w:cs="Times New Roman"/>
          <w:sz w:val="24"/>
        </w:rPr>
      </w:pPr>
    </w:p>
    <w:p w14:paraId="59C5D6FA" w14:textId="77777777" w:rsidR="000319BA" w:rsidRPr="000319BA" w:rsidRDefault="000319BA">
      <w:pPr>
        <w:pStyle w:val="ConsPlusTitle"/>
        <w:jc w:val="center"/>
        <w:outlineLvl w:val="1"/>
        <w:rPr>
          <w:rFonts w:ascii="Times New Roman" w:hAnsi="Times New Roman" w:cs="Times New Roman"/>
          <w:sz w:val="24"/>
        </w:rPr>
      </w:pPr>
      <w:r w:rsidRPr="000319BA">
        <w:rPr>
          <w:rFonts w:ascii="Times New Roman" w:hAnsi="Times New Roman" w:cs="Times New Roman"/>
          <w:sz w:val="24"/>
        </w:rPr>
        <w:t>Раздел 2. СВЕДЕНИЯ ОБ ИНДИКАТОРАХ МУНИЦИПАЛЬНОЙ ПРОГРАММЫ</w:t>
      </w:r>
    </w:p>
    <w:p w14:paraId="15D5109C" w14:textId="77777777" w:rsidR="000319BA" w:rsidRPr="000319BA" w:rsidRDefault="000319BA">
      <w:pPr>
        <w:pStyle w:val="ConsPlusTitle"/>
        <w:jc w:val="center"/>
        <w:rPr>
          <w:rFonts w:ascii="Times New Roman" w:hAnsi="Times New Roman" w:cs="Times New Roman"/>
          <w:sz w:val="24"/>
        </w:rPr>
      </w:pPr>
      <w:r w:rsidRPr="000319BA">
        <w:rPr>
          <w:rFonts w:ascii="Times New Roman" w:hAnsi="Times New Roman" w:cs="Times New Roman"/>
          <w:sz w:val="24"/>
        </w:rPr>
        <w:t>(ПОКАЗАТЕЛЯХ ПОДПРОГРАММЫ) И ИХ ЗНАЧЕНИЯХ</w:t>
      </w:r>
    </w:p>
    <w:p w14:paraId="29EAF7B5" w14:textId="77777777" w:rsidR="000319BA" w:rsidRPr="000319BA" w:rsidRDefault="000319BA">
      <w:pPr>
        <w:pStyle w:val="ConsPlusNormal"/>
        <w:jc w:val="both"/>
        <w:rPr>
          <w:rFonts w:ascii="Times New Roman" w:hAnsi="Times New Roman" w:cs="Times New Roman"/>
          <w:sz w:val="24"/>
        </w:rPr>
      </w:pPr>
    </w:p>
    <w:p w14:paraId="362D95B9" w14:textId="77777777" w:rsidR="000319BA" w:rsidRPr="000319BA" w:rsidRDefault="000319BA">
      <w:pPr>
        <w:pStyle w:val="ConsPlusTitle"/>
        <w:jc w:val="center"/>
        <w:outlineLvl w:val="2"/>
        <w:rPr>
          <w:rFonts w:ascii="Times New Roman" w:hAnsi="Times New Roman" w:cs="Times New Roman"/>
          <w:sz w:val="24"/>
        </w:rPr>
      </w:pPr>
      <w:r w:rsidRPr="000319BA">
        <w:rPr>
          <w:rFonts w:ascii="Times New Roman" w:hAnsi="Times New Roman" w:cs="Times New Roman"/>
          <w:sz w:val="24"/>
        </w:rPr>
        <w:t>СВЕДЕНИЯ</w:t>
      </w:r>
    </w:p>
    <w:p w14:paraId="0DD5B22D" w14:textId="77777777" w:rsidR="000319BA" w:rsidRPr="000319BA" w:rsidRDefault="000319BA">
      <w:pPr>
        <w:pStyle w:val="ConsPlusTitle"/>
        <w:jc w:val="center"/>
        <w:rPr>
          <w:rFonts w:ascii="Times New Roman" w:hAnsi="Times New Roman" w:cs="Times New Roman"/>
          <w:sz w:val="24"/>
        </w:rPr>
      </w:pPr>
      <w:r w:rsidRPr="000319BA">
        <w:rPr>
          <w:rFonts w:ascii="Times New Roman" w:hAnsi="Times New Roman" w:cs="Times New Roman"/>
          <w:sz w:val="24"/>
        </w:rPr>
        <w:t>об индикаторах муниципальной программы и их значениях</w:t>
      </w:r>
    </w:p>
    <w:p w14:paraId="5A212543" w14:textId="77777777" w:rsidR="000319BA" w:rsidRPr="000319BA" w:rsidRDefault="000319BA">
      <w:pPr>
        <w:pStyle w:val="ConsPlusNormal"/>
        <w:jc w:val="center"/>
        <w:rPr>
          <w:rFonts w:ascii="Times New Roman" w:hAnsi="Times New Roman" w:cs="Times New Roman"/>
          <w:sz w:val="24"/>
        </w:rPr>
      </w:pPr>
    </w:p>
    <w:p w14:paraId="449F6F07" w14:textId="37BDB672"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(в ред. Постановления Городской Управы г. Калуги</w:t>
      </w:r>
    </w:p>
    <w:p w14:paraId="33734AC4"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от 15.08.2024 N 249-п)</w:t>
      </w:r>
    </w:p>
    <w:p w14:paraId="69081845" w14:textId="77777777" w:rsidR="000319BA" w:rsidRPr="000319BA" w:rsidRDefault="000319BA">
      <w:pPr>
        <w:pStyle w:val="ConsPlusNormal"/>
        <w:jc w:val="both"/>
        <w:rPr>
          <w:rFonts w:ascii="Times New Roman" w:hAnsi="Times New Roman" w:cs="Times New Roman"/>
          <w:sz w:val="24"/>
        </w:rPr>
      </w:pPr>
    </w:p>
    <w:p w14:paraId="7697EB73" w14:textId="77777777" w:rsidR="000319BA" w:rsidRPr="000319BA" w:rsidRDefault="000319BA">
      <w:pPr>
        <w:pStyle w:val="ConsPlusNormal"/>
        <w:rPr>
          <w:rFonts w:ascii="Times New Roman" w:hAnsi="Times New Roman" w:cs="Times New Roman"/>
          <w:sz w:val="24"/>
        </w:rPr>
        <w:sectPr w:rsidR="000319BA" w:rsidRPr="000319BA" w:rsidSect="000319BA">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85"/>
        <w:gridCol w:w="2438"/>
        <w:gridCol w:w="879"/>
        <w:gridCol w:w="1348"/>
        <w:gridCol w:w="1348"/>
        <w:gridCol w:w="1348"/>
        <w:gridCol w:w="1348"/>
        <w:gridCol w:w="1348"/>
        <w:gridCol w:w="1348"/>
        <w:gridCol w:w="1348"/>
        <w:gridCol w:w="1348"/>
        <w:gridCol w:w="1348"/>
      </w:tblGrid>
      <w:tr w:rsidR="000319BA" w:rsidRPr="000319BA" w14:paraId="095AD7D4" w14:textId="77777777">
        <w:tc>
          <w:tcPr>
            <w:tcW w:w="567" w:type="dxa"/>
            <w:vMerge w:val="restart"/>
          </w:tcPr>
          <w:p w14:paraId="3D30998E"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lastRenderedPageBreak/>
              <w:t>N п/п</w:t>
            </w:r>
          </w:p>
        </w:tc>
        <w:tc>
          <w:tcPr>
            <w:tcW w:w="2268" w:type="dxa"/>
            <w:vMerge w:val="restart"/>
          </w:tcPr>
          <w:p w14:paraId="0C7FC351"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Наименование индикатора (показателя)</w:t>
            </w:r>
          </w:p>
        </w:tc>
        <w:tc>
          <w:tcPr>
            <w:tcW w:w="850" w:type="dxa"/>
            <w:vMerge w:val="restart"/>
          </w:tcPr>
          <w:p w14:paraId="1C74AF07"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Ед. изм.</w:t>
            </w:r>
          </w:p>
        </w:tc>
        <w:tc>
          <w:tcPr>
            <w:tcW w:w="1304" w:type="dxa"/>
            <w:vMerge w:val="restart"/>
          </w:tcPr>
          <w:p w14:paraId="436B66A6"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2018 (факт)</w:t>
            </w:r>
          </w:p>
        </w:tc>
        <w:tc>
          <w:tcPr>
            <w:tcW w:w="1304" w:type="dxa"/>
            <w:vMerge w:val="restart"/>
          </w:tcPr>
          <w:p w14:paraId="0A4DD69C"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2019 (оценка)</w:t>
            </w:r>
          </w:p>
        </w:tc>
        <w:tc>
          <w:tcPr>
            <w:tcW w:w="9128" w:type="dxa"/>
            <w:gridSpan w:val="7"/>
          </w:tcPr>
          <w:p w14:paraId="672ECC27"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Значение по годам реализации муниципальной программы</w:t>
            </w:r>
          </w:p>
        </w:tc>
      </w:tr>
      <w:tr w:rsidR="000319BA" w:rsidRPr="000319BA" w14:paraId="423ABF69" w14:textId="77777777">
        <w:tc>
          <w:tcPr>
            <w:tcW w:w="0" w:type="auto"/>
            <w:vMerge/>
          </w:tcPr>
          <w:p w14:paraId="7D168374" w14:textId="77777777" w:rsidR="000319BA" w:rsidRPr="000319BA" w:rsidRDefault="000319BA">
            <w:pPr>
              <w:pStyle w:val="ConsPlusNormal"/>
              <w:rPr>
                <w:rFonts w:ascii="Times New Roman" w:hAnsi="Times New Roman" w:cs="Times New Roman"/>
                <w:sz w:val="24"/>
              </w:rPr>
            </w:pPr>
          </w:p>
        </w:tc>
        <w:tc>
          <w:tcPr>
            <w:tcW w:w="0" w:type="auto"/>
            <w:vMerge/>
          </w:tcPr>
          <w:p w14:paraId="63BDF61F" w14:textId="77777777" w:rsidR="000319BA" w:rsidRPr="000319BA" w:rsidRDefault="000319BA">
            <w:pPr>
              <w:pStyle w:val="ConsPlusNormal"/>
              <w:rPr>
                <w:rFonts w:ascii="Times New Roman" w:hAnsi="Times New Roman" w:cs="Times New Roman"/>
                <w:sz w:val="24"/>
              </w:rPr>
            </w:pPr>
          </w:p>
        </w:tc>
        <w:tc>
          <w:tcPr>
            <w:tcW w:w="0" w:type="auto"/>
            <w:vMerge/>
          </w:tcPr>
          <w:p w14:paraId="0997DC35" w14:textId="77777777" w:rsidR="000319BA" w:rsidRPr="000319BA" w:rsidRDefault="000319BA">
            <w:pPr>
              <w:pStyle w:val="ConsPlusNormal"/>
              <w:rPr>
                <w:rFonts w:ascii="Times New Roman" w:hAnsi="Times New Roman" w:cs="Times New Roman"/>
                <w:sz w:val="24"/>
              </w:rPr>
            </w:pPr>
          </w:p>
        </w:tc>
        <w:tc>
          <w:tcPr>
            <w:tcW w:w="0" w:type="auto"/>
            <w:vMerge/>
          </w:tcPr>
          <w:p w14:paraId="21E781AC" w14:textId="77777777" w:rsidR="000319BA" w:rsidRPr="000319BA" w:rsidRDefault="000319BA">
            <w:pPr>
              <w:pStyle w:val="ConsPlusNormal"/>
              <w:rPr>
                <w:rFonts w:ascii="Times New Roman" w:hAnsi="Times New Roman" w:cs="Times New Roman"/>
                <w:sz w:val="24"/>
              </w:rPr>
            </w:pPr>
          </w:p>
        </w:tc>
        <w:tc>
          <w:tcPr>
            <w:tcW w:w="0" w:type="auto"/>
            <w:vMerge/>
          </w:tcPr>
          <w:p w14:paraId="4966619A" w14:textId="77777777" w:rsidR="000319BA" w:rsidRPr="000319BA" w:rsidRDefault="000319BA">
            <w:pPr>
              <w:pStyle w:val="ConsPlusNormal"/>
              <w:rPr>
                <w:rFonts w:ascii="Times New Roman" w:hAnsi="Times New Roman" w:cs="Times New Roman"/>
                <w:sz w:val="24"/>
              </w:rPr>
            </w:pPr>
          </w:p>
        </w:tc>
        <w:tc>
          <w:tcPr>
            <w:tcW w:w="1304" w:type="dxa"/>
          </w:tcPr>
          <w:p w14:paraId="77BB1AAC"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2020</w:t>
            </w:r>
          </w:p>
        </w:tc>
        <w:tc>
          <w:tcPr>
            <w:tcW w:w="1304" w:type="dxa"/>
          </w:tcPr>
          <w:p w14:paraId="5FFB2E7F"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2021</w:t>
            </w:r>
          </w:p>
        </w:tc>
        <w:tc>
          <w:tcPr>
            <w:tcW w:w="1304" w:type="dxa"/>
          </w:tcPr>
          <w:p w14:paraId="42339B46"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2022</w:t>
            </w:r>
          </w:p>
        </w:tc>
        <w:tc>
          <w:tcPr>
            <w:tcW w:w="1304" w:type="dxa"/>
          </w:tcPr>
          <w:p w14:paraId="50D89DCD"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2023</w:t>
            </w:r>
          </w:p>
        </w:tc>
        <w:tc>
          <w:tcPr>
            <w:tcW w:w="1304" w:type="dxa"/>
          </w:tcPr>
          <w:p w14:paraId="212AA55B"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2024</w:t>
            </w:r>
          </w:p>
        </w:tc>
        <w:tc>
          <w:tcPr>
            <w:tcW w:w="1304" w:type="dxa"/>
          </w:tcPr>
          <w:p w14:paraId="7C164C67"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2025</w:t>
            </w:r>
          </w:p>
        </w:tc>
        <w:tc>
          <w:tcPr>
            <w:tcW w:w="1304" w:type="dxa"/>
          </w:tcPr>
          <w:p w14:paraId="7E7DFC08"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2026</w:t>
            </w:r>
          </w:p>
        </w:tc>
      </w:tr>
      <w:tr w:rsidR="000319BA" w:rsidRPr="000319BA" w14:paraId="26CCB727" w14:textId="77777777">
        <w:tc>
          <w:tcPr>
            <w:tcW w:w="567" w:type="dxa"/>
          </w:tcPr>
          <w:p w14:paraId="62CDE666"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w:t>
            </w:r>
          </w:p>
        </w:tc>
        <w:tc>
          <w:tcPr>
            <w:tcW w:w="2268" w:type="dxa"/>
          </w:tcPr>
          <w:p w14:paraId="100CCD4B"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w:t>
            </w:r>
          </w:p>
        </w:tc>
        <w:tc>
          <w:tcPr>
            <w:tcW w:w="850" w:type="dxa"/>
          </w:tcPr>
          <w:p w14:paraId="562C81D9"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3</w:t>
            </w:r>
          </w:p>
        </w:tc>
        <w:tc>
          <w:tcPr>
            <w:tcW w:w="1304" w:type="dxa"/>
          </w:tcPr>
          <w:p w14:paraId="047E463D"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4</w:t>
            </w:r>
          </w:p>
        </w:tc>
        <w:tc>
          <w:tcPr>
            <w:tcW w:w="1304" w:type="dxa"/>
          </w:tcPr>
          <w:p w14:paraId="7B5954EB"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5</w:t>
            </w:r>
          </w:p>
        </w:tc>
        <w:tc>
          <w:tcPr>
            <w:tcW w:w="1304" w:type="dxa"/>
          </w:tcPr>
          <w:p w14:paraId="2D1BB581"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6</w:t>
            </w:r>
          </w:p>
        </w:tc>
        <w:tc>
          <w:tcPr>
            <w:tcW w:w="1304" w:type="dxa"/>
          </w:tcPr>
          <w:p w14:paraId="1B0EF2B4"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7</w:t>
            </w:r>
          </w:p>
        </w:tc>
        <w:tc>
          <w:tcPr>
            <w:tcW w:w="1304" w:type="dxa"/>
          </w:tcPr>
          <w:p w14:paraId="278198E4"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8</w:t>
            </w:r>
          </w:p>
        </w:tc>
        <w:tc>
          <w:tcPr>
            <w:tcW w:w="1304" w:type="dxa"/>
          </w:tcPr>
          <w:p w14:paraId="31D330D4"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9</w:t>
            </w:r>
          </w:p>
        </w:tc>
        <w:tc>
          <w:tcPr>
            <w:tcW w:w="1304" w:type="dxa"/>
          </w:tcPr>
          <w:p w14:paraId="0E05123B"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10</w:t>
            </w:r>
          </w:p>
        </w:tc>
        <w:tc>
          <w:tcPr>
            <w:tcW w:w="1304" w:type="dxa"/>
          </w:tcPr>
          <w:p w14:paraId="73991368"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11</w:t>
            </w:r>
          </w:p>
        </w:tc>
        <w:tc>
          <w:tcPr>
            <w:tcW w:w="1304" w:type="dxa"/>
          </w:tcPr>
          <w:p w14:paraId="528A82E7"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12</w:t>
            </w:r>
          </w:p>
        </w:tc>
      </w:tr>
      <w:tr w:rsidR="000319BA" w:rsidRPr="000319BA" w14:paraId="1F03A122" w14:textId="77777777">
        <w:tc>
          <w:tcPr>
            <w:tcW w:w="567" w:type="dxa"/>
          </w:tcPr>
          <w:p w14:paraId="169B27D7"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w:t>
            </w:r>
          </w:p>
        </w:tc>
        <w:tc>
          <w:tcPr>
            <w:tcW w:w="2268" w:type="dxa"/>
          </w:tcPr>
          <w:p w14:paraId="59542052"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Количество и площадь объектов благоустройства, находящихся на обслуживании</w:t>
            </w:r>
          </w:p>
        </w:tc>
        <w:tc>
          <w:tcPr>
            <w:tcW w:w="850" w:type="dxa"/>
          </w:tcPr>
          <w:p w14:paraId="0B68D2FE"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шт./га</w:t>
            </w:r>
          </w:p>
        </w:tc>
        <w:tc>
          <w:tcPr>
            <w:tcW w:w="1304" w:type="dxa"/>
          </w:tcPr>
          <w:p w14:paraId="4F730EA6"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105/98</w:t>
            </w:r>
          </w:p>
        </w:tc>
        <w:tc>
          <w:tcPr>
            <w:tcW w:w="1304" w:type="dxa"/>
          </w:tcPr>
          <w:p w14:paraId="0C05CEE0"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109/103</w:t>
            </w:r>
          </w:p>
        </w:tc>
        <w:tc>
          <w:tcPr>
            <w:tcW w:w="1304" w:type="dxa"/>
          </w:tcPr>
          <w:p w14:paraId="55DE0F50"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113/109</w:t>
            </w:r>
          </w:p>
        </w:tc>
        <w:tc>
          <w:tcPr>
            <w:tcW w:w="1304" w:type="dxa"/>
          </w:tcPr>
          <w:p w14:paraId="42FE42C9"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119/112</w:t>
            </w:r>
          </w:p>
        </w:tc>
        <w:tc>
          <w:tcPr>
            <w:tcW w:w="1304" w:type="dxa"/>
          </w:tcPr>
          <w:p w14:paraId="2F54E0E1"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125/119</w:t>
            </w:r>
          </w:p>
        </w:tc>
        <w:tc>
          <w:tcPr>
            <w:tcW w:w="1304" w:type="dxa"/>
          </w:tcPr>
          <w:p w14:paraId="6643D2A1"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132/122</w:t>
            </w:r>
          </w:p>
        </w:tc>
        <w:tc>
          <w:tcPr>
            <w:tcW w:w="1304" w:type="dxa"/>
          </w:tcPr>
          <w:p w14:paraId="52F461D9"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136/127</w:t>
            </w:r>
          </w:p>
        </w:tc>
        <w:tc>
          <w:tcPr>
            <w:tcW w:w="1304" w:type="dxa"/>
          </w:tcPr>
          <w:p w14:paraId="045AA93D"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140/130</w:t>
            </w:r>
          </w:p>
        </w:tc>
        <w:tc>
          <w:tcPr>
            <w:tcW w:w="1304" w:type="dxa"/>
          </w:tcPr>
          <w:p w14:paraId="251B2FC0"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145/135</w:t>
            </w:r>
          </w:p>
        </w:tc>
      </w:tr>
      <w:tr w:rsidR="000319BA" w:rsidRPr="000319BA" w14:paraId="565DE6E0" w14:textId="77777777">
        <w:tc>
          <w:tcPr>
            <w:tcW w:w="567" w:type="dxa"/>
          </w:tcPr>
          <w:p w14:paraId="69495AA8"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w:t>
            </w:r>
          </w:p>
        </w:tc>
        <w:tc>
          <w:tcPr>
            <w:tcW w:w="2268" w:type="dxa"/>
          </w:tcPr>
          <w:p w14:paraId="3E27DFE9"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Количество и площадь высаженных цветов</w:t>
            </w:r>
          </w:p>
        </w:tc>
        <w:tc>
          <w:tcPr>
            <w:tcW w:w="850" w:type="dxa"/>
          </w:tcPr>
          <w:p w14:paraId="1AC5B14F"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м/шт.</w:t>
            </w:r>
          </w:p>
        </w:tc>
        <w:tc>
          <w:tcPr>
            <w:tcW w:w="1304" w:type="dxa"/>
          </w:tcPr>
          <w:p w14:paraId="2D2FD800"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3000/22109</w:t>
            </w:r>
          </w:p>
        </w:tc>
        <w:tc>
          <w:tcPr>
            <w:tcW w:w="1304" w:type="dxa"/>
          </w:tcPr>
          <w:p w14:paraId="1F7E4999"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3500/27400</w:t>
            </w:r>
          </w:p>
        </w:tc>
        <w:tc>
          <w:tcPr>
            <w:tcW w:w="1304" w:type="dxa"/>
          </w:tcPr>
          <w:p w14:paraId="4ADA4501"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3800/31500</w:t>
            </w:r>
          </w:p>
        </w:tc>
        <w:tc>
          <w:tcPr>
            <w:tcW w:w="1304" w:type="dxa"/>
          </w:tcPr>
          <w:p w14:paraId="329609B6"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4300/33800</w:t>
            </w:r>
          </w:p>
        </w:tc>
        <w:tc>
          <w:tcPr>
            <w:tcW w:w="1304" w:type="dxa"/>
          </w:tcPr>
          <w:p w14:paraId="40FF567F"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4900/38300</w:t>
            </w:r>
          </w:p>
        </w:tc>
        <w:tc>
          <w:tcPr>
            <w:tcW w:w="1304" w:type="dxa"/>
          </w:tcPr>
          <w:p w14:paraId="1EA615A3"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5400/40500</w:t>
            </w:r>
          </w:p>
        </w:tc>
        <w:tc>
          <w:tcPr>
            <w:tcW w:w="1304" w:type="dxa"/>
          </w:tcPr>
          <w:p w14:paraId="6498DD56"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5600/42900</w:t>
            </w:r>
          </w:p>
        </w:tc>
        <w:tc>
          <w:tcPr>
            <w:tcW w:w="1304" w:type="dxa"/>
          </w:tcPr>
          <w:p w14:paraId="57702540"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6000/55000</w:t>
            </w:r>
          </w:p>
        </w:tc>
        <w:tc>
          <w:tcPr>
            <w:tcW w:w="1304" w:type="dxa"/>
          </w:tcPr>
          <w:p w14:paraId="0451EF81"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6200/56000</w:t>
            </w:r>
          </w:p>
        </w:tc>
      </w:tr>
      <w:tr w:rsidR="000319BA" w:rsidRPr="000319BA" w14:paraId="7151B060" w14:textId="77777777">
        <w:tc>
          <w:tcPr>
            <w:tcW w:w="567" w:type="dxa"/>
          </w:tcPr>
          <w:p w14:paraId="6B6F165C"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3</w:t>
            </w:r>
          </w:p>
        </w:tc>
        <w:tc>
          <w:tcPr>
            <w:tcW w:w="2268" w:type="dxa"/>
          </w:tcPr>
          <w:p w14:paraId="1FB9B259"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Количество удаленных аварийных насаждений</w:t>
            </w:r>
          </w:p>
        </w:tc>
        <w:tc>
          <w:tcPr>
            <w:tcW w:w="850" w:type="dxa"/>
          </w:tcPr>
          <w:p w14:paraId="31FBBB9A"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шт.</w:t>
            </w:r>
          </w:p>
        </w:tc>
        <w:tc>
          <w:tcPr>
            <w:tcW w:w="1304" w:type="dxa"/>
          </w:tcPr>
          <w:p w14:paraId="2158D06C"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878</w:t>
            </w:r>
          </w:p>
        </w:tc>
        <w:tc>
          <w:tcPr>
            <w:tcW w:w="1304" w:type="dxa"/>
          </w:tcPr>
          <w:p w14:paraId="67409207"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700</w:t>
            </w:r>
          </w:p>
        </w:tc>
        <w:tc>
          <w:tcPr>
            <w:tcW w:w="1304" w:type="dxa"/>
          </w:tcPr>
          <w:p w14:paraId="332F0BB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500</w:t>
            </w:r>
          </w:p>
        </w:tc>
        <w:tc>
          <w:tcPr>
            <w:tcW w:w="1304" w:type="dxa"/>
          </w:tcPr>
          <w:p w14:paraId="2EE1E212"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550</w:t>
            </w:r>
          </w:p>
        </w:tc>
        <w:tc>
          <w:tcPr>
            <w:tcW w:w="1304" w:type="dxa"/>
          </w:tcPr>
          <w:p w14:paraId="2AAA9DEA"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600</w:t>
            </w:r>
          </w:p>
        </w:tc>
        <w:tc>
          <w:tcPr>
            <w:tcW w:w="1304" w:type="dxa"/>
          </w:tcPr>
          <w:p w14:paraId="6E78D78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650</w:t>
            </w:r>
          </w:p>
        </w:tc>
        <w:tc>
          <w:tcPr>
            <w:tcW w:w="1304" w:type="dxa"/>
          </w:tcPr>
          <w:p w14:paraId="2CF10E64"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700</w:t>
            </w:r>
          </w:p>
        </w:tc>
        <w:tc>
          <w:tcPr>
            <w:tcW w:w="1304" w:type="dxa"/>
          </w:tcPr>
          <w:p w14:paraId="36C1DC9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750</w:t>
            </w:r>
          </w:p>
        </w:tc>
        <w:tc>
          <w:tcPr>
            <w:tcW w:w="1304" w:type="dxa"/>
          </w:tcPr>
          <w:p w14:paraId="46381A31"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755</w:t>
            </w:r>
          </w:p>
        </w:tc>
      </w:tr>
      <w:tr w:rsidR="000319BA" w:rsidRPr="000319BA" w14:paraId="118FAABE" w14:textId="77777777">
        <w:tc>
          <w:tcPr>
            <w:tcW w:w="567" w:type="dxa"/>
          </w:tcPr>
          <w:p w14:paraId="65E84643"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4</w:t>
            </w:r>
          </w:p>
        </w:tc>
        <w:tc>
          <w:tcPr>
            <w:tcW w:w="2268" w:type="dxa"/>
          </w:tcPr>
          <w:p w14:paraId="1ADC6E0E"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Количество деревьев, прошедших санитарную и омолаживающую обрезку</w:t>
            </w:r>
          </w:p>
        </w:tc>
        <w:tc>
          <w:tcPr>
            <w:tcW w:w="850" w:type="dxa"/>
          </w:tcPr>
          <w:p w14:paraId="1576D047"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шт.</w:t>
            </w:r>
          </w:p>
        </w:tc>
        <w:tc>
          <w:tcPr>
            <w:tcW w:w="1304" w:type="dxa"/>
          </w:tcPr>
          <w:p w14:paraId="0A20E852"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426</w:t>
            </w:r>
          </w:p>
        </w:tc>
        <w:tc>
          <w:tcPr>
            <w:tcW w:w="1304" w:type="dxa"/>
          </w:tcPr>
          <w:p w14:paraId="2B7D51E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600</w:t>
            </w:r>
          </w:p>
        </w:tc>
        <w:tc>
          <w:tcPr>
            <w:tcW w:w="1304" w:type="dxa"/>
          </w:tcPr>
          <w:p w14:paraId="01BCDD8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700</w:t>
            </w:r>
          </w:p>
        </w:tc>
        <w:tc>
          <w:tcPr>
            <w:tcW w:w="1304" w:type="dxa"/>
          </w:tcPr>
          <w:p w14:paraId="458B0AC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800</w:t>
            </w:r>
          </w:p>
        </w:tc>
        <w:tc>
          <w:tcPr>
            <w:tcW w:w="1304" w:type="dxa"/>
          </w:tcPr>
          <w:p w14:paraId="0229A834"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900</w:t>
            </w:r>
          </w:p>
        </w:tc>
        <w:tc>
          <w:tcPr>
            <w:tcW w:w="1304" w:type="dxa"/>
          </w:tcPr>
          <w:p w14:paraId="13267B94"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1000</w:t>
            </w:r>
          </w:p>
        </w:tc>
        <w:tc>
          <w:tcPr>
            <w:tcW w:w="1304" w:type="dxa"/>
          </w:tcPr>
          <w:p w14:paraId="465FA872"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1100</w:t>
            </w:r>
          </w:p>
        </w:tc>
        <w:tc>
          <w:tcPr>
            <w:tcW w:w="1304" w:type="dxa"/>
          </w:tcPr>
          <w:p w14:paraId="5ECDF96D"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1200</w:t>
            </w:r>
          </w:p>
        </w:tc>
        <w:tc>
          <w:tcPr>
            <w:tcW w:w="1304" w:type="dxa"/>
          </w:tcPr>
          <w:p w14:paraId="1EE6A68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1300</w:t>
            </w:r>
          </w:p>
        </w:tc>
      </w:tr>
      <w:tr w:rsidR="000319BA" w:rsidRPr="000319BA" w14:paraId="4DDDD93B" w14:textId="77777777">
        <w:tc>
          <w:tcPr>
            <w:tcW w:w="567" w:type="dxa"/>
          </w:tcPr>
          <w:p w14:paraId="4F95EDC0"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5</w:t>
            </w:r>
          </w:p>
        </w:tc>
        <w:tc>
          <w:tcPr>
            <w:tcW w:w="2268" w:type="dxa"/>
          </w:tcPr>
          <w:p w14:paraId="45CEB777"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Количество посаженных деревьев/кустарников</w:t>
            </w:r>
          </w:p>
        </w:tc>
        <w:tc>
          <w:tcPr>
            <w:tcW w:w="850" w:type="dxa"/>
          </w:tcPr>
          <w:p w14:paraId="26612C78"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шт.</w:t>
            </w:r>
          </w:p>
        </w:tc>
        <w:tc>
          <w:tcPr>
            <w:tcW w:w="1304" w:type="dxa"/>
          </w:tcPr>
          <w:p w14:paraId="78F3C212"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7421/189</w:t>
            </w:r>
          </w:p>
        </w:tc>
        <w:tc>
          <w:tcPr>
            <w:tcW w:w="1304" w:type="dxa"/>
          </w:tcPr>
          <w:p w14:paraId="3A691B82"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250/30</w:t>
            </w:r>
          </w:p>
        </w:tc>
        <w:tc>
          <w:tcPr>
            <w:tcW w:w="1304" w:type="dxa"/>
          </w:tcPr>
          <w:p w14:paraId="6D512483"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260/35</w:t>
            </w:r>
          </w:p>
        </w:tc>
        <w:tc>
          <w:tcPr>
            <w:tcW w:w="1304" w:type="dxa"/>
          </w:tcPr>
          <w:p w14:paraId="5CF2B112"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270/40</w:t>
            </w:r>
          </w:p>
        </w:tc>
        <w:tc>
          <w:tcPr>
            <w:tcW w:w="1304" w:type="dxa"/>
          </w:tcPr>
          <w:p w14:paraId="657FE690"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280/45</w:t>
            </w:r>
          </w:p>
        </w:tc>
        <w:tc>
          <w:tcPr>
            <w:tcW w:w="1304" w:type="dxa"/>
          </w:tcPr>
          <w:p w14:paraId="76BD1925"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290/50</w:t>
            </w:r>
          </w:p>
        </w:tc>
        <w:tc>
          <w:tcPr>
            <w:tcW w:w="1304" w:type="dxa"/>
          </w:tcPr>
          <w:p w14:paraId="4F7AA3CA"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300/55</w:t>
            </w:r>
          </w:p>
        </w:tc>
        <w:tc>
          <w:tcPr>
            <w:tcW w:w="1304" w:type="dxa"/>
          </w:tcPr>
          <w:p w14:paraId="2EEA6642"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350/60</w:t>
            </w:r>
          </w:p>
        </w:tc>
        <w:tc>
          <w:tcPr>
            <w:tcW w:w="1304" w:type="dxa"/>
          </w:tcPr>
          <w:p w14:paraId="7161BEB3"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355/65</w:t>
            </w:r>
          </w:p>
        </w:tc>
      </w:tr>
      <w:tr w:rsidR="000319BA" w:rsidRPr="000319BA" w14:paraId="64499779" w14:textId="77777777">
        <w:tc>
          <w:tcPr>
            <w:tcW w:w="567" w:type="dxa"/>
          </w:tcPr>
          <w:p w14:paraId="52E37E2E"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6</w:t>
            </w:r>
          </w:p>
        </w:tc>
        <w:tc>
          <w:tcPr>
            <w:tcW w:w="2268" w:type="dxa"/>
          </w:tcPr>
          <w:p w14:paraId="7C6C8B11"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Объем утилизированных древесных отходов</w:t>
            </w:r>
          </w:p>
        </w:tc>
        <w:tc>
          <w:tcPr>
            <w:tcW w:w="850" w:type="dxa"/>
          </w:tcPr>
          <w:p w14:paraId="6B1FFBA4"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тыс. куб. м</w:t>
            </w:r>
          </w:p>
        </w:tc>
        <w:tc>
          <w:tcPr>
            <w:tcW w:w="1304" w:type="dxa"/>
          </w:tcPr>
          <w:p w14:paraId="4505B52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17,2</w:t>
            </w:r>
          </w:p>
        </w:tc>
        <w:tc>
          <w:tcPr>
            <w:tcW w:w="1304" w:type="dxa"/>
          </w:tcPr>
          <w:p w14:paraId="07031BF2"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18,0</w:t>
            </w:r>
          </w:p>
        </w:tc>
        <w:tc>
          <w:tcPr>
            <w:tcW w:w="1304" w:type="dxa"/>
          </w:tcPr>
          <w:p w14:paraId="1D53BBAD"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19,0</w:t>
            </w:r>
          </w:p>
        </w:tc>
        <w:tc>
          <w:tcPr>
            <w:tcW w:w="1304" w:type="dxa"/>
          </w:tcPr>
          <w:p w14:paraId="3053AE7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20,0</w:t>
            </w:r>
          </w:p>
        </w:tc>
        <w:tc>
          <w:tcPr>
            <w:tcW w:w="1304" w:type="dxa"/>
          </w:tcPr>
          <w:p w14:paraId="1559FF07"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21,0</w:t>
            </w:r>
          </w:p>
        </w:tc>
        <w:tc>
          <w:tcPr>
            <w:tcW w:w="1304" w:type="dxa"/>
          </w:tcPr>
          <w:p w14:paraId="38996E8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22,0</w:t>
            </w:r>
          </w:p>
        </w:tc>
        <w:tc>
          <w:tcPr>
            <w:tcW w:w="1304" w:type="dxa"/>
          </w:tcPr>
          <w:p w14:paraId="71333492"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23,0</w:t>
            </w:r>
          </w:p>
        </w:tc>
        <w:tc>
          <w:tcPr>
            <w:tcW w:w="1304" w:type="dxa"/>
          </w:tcPr>
          <w:p w14:paraId="5474AFF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25,0</w:t>
            </w:r>
          </w:p>
        </w:tc>
        <w:tc>
          <w:tcPr>
            <w:tcW w:w="1304" w:type="dxa"/>
          </w:tcPr>
          <w:p w14:paraId="1B8F5200"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27,0</w:t>
            </w:r>
          </w:p>
        </w:tc>
      </w:tr>
      <w:tr w:rsidR="000319BA" w:rsidRPr="000319BA" w14:paraId="529F523B" w14:textId="77777777">
        <w:tc>
          <w:tcPr>
            <w:tcW w:w="567" w:type="dxa"/>
          </w:tcPr>
          <w:p w14:paraId="7644F61D"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7</w:t>
            </w:r>
          </w:p>
        </w:tc>
        <w:tc>
          <w:tcPr>
            <w:tcW w:w="2268" w:type="dxa"/>
          </w:tcPr>
          <w:p w14:paraId="4EA2ABB9"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xml:space="preserve">Демеркуризация </w:t>
            </w:r>
            <w:r w:rsidRPr="000319BA">
              <w:rPr>
                <w:rFonts w:ascii="Times New Roman" w:hAnsi="Times New Roman" w:cs="Times New Roman"/>
                <w:sz w:val="24"/>
              </w:rPr>
              <w:lastRenderedPageBreak/>
              <w:t>ртутьсодержащих отходов</w:t>
            </w:r>
          </w:p>
        </w:tc>
        <w:tc>
          <w:tcPr>
            <w:tcW w:w="850" w:type="dxa"/>
          </w:tcPr>
          <w:p w14:paraId="51A2B558"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lastRenderedPageBreak/>
              <w:t>шт.</w:t>
            </w:r>
          </w:p>
        </w:tc>
        <w:tc>
          <w:tcPr>
            <w:tcW w:w="1304" w:type="dxa"/>
          </w:tcPr>
          <w:p w14:paraId="6A13C257"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14101</w:t>
            </w:r>
          </w:p>
        </w:tc>
        <w:tc>
          <w:tcPr>
            <w:tcW w:w="1304" w:type="dxa"/>
          </w:tcPr>
          <w:p w14:paraId="1313677D"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14200</w:t>
            </w:r>
          </w:p>
        </w:tc>
        <w:tc>
          <w:tcPr>
            <w:tcW w:w="1304" w:type="dxa"/>
          </w:tcPr>
          <w:p w14:paraId="6A75DEC1"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14250</w:t>
            </w:r>
          </w:p>
        </w:tc>
        <w:tc>
          <w:tcPr>
            <w:tcW w:w="1304" w:type="dxa"/>
          </w:tcPr>
          <w:p w14:paraId="46EF82B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14300</w:t>
            </w:r>
          </w:p>
        </w:tc>
        <w:tc>
          <w:tcPr>
            <w:tcW w:w="1304" w:type="dxa"/>
          </w:tcPr>
          <w:p w14:paraId="6D7719F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14350</w:t>
            </w:r>
          </w:p>
        </w:tc>
        <w:tc>
          <w:tcPr>
            <w:tcW w:w="1304" w:type="dxa"/>
          </w:tcPr>
          <w:p w14:paraId="0D2D3238"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14400</w:t>
            </w:r>
          </w:p>
        </w:tc>
        <w:tc>
          <w:tcPr>
            <w:tcW w:w="1304" w:type="dxa"/>
          </w:tcPr>
          <w:p w14:paraId="19EC351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14450</w:t>
            </w:r>
          </w:p>
        </w:tc>
        <w:tc>
          <w:tcPr>
            <w:tcW w:w="1304" w:type="dxa"/>
          </w:tcPr>
          <w:p w14:paraId="15BD3CF3"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14500</w:t>
            </w:r>
          </w:p>
        </w:tc>
        <w:tc>
          <w:tcPr>
            <w:tcW w:w="1304" w:type="dxa"/>
          </w:tcPr>
          <w:p w14:paraId="17D7F35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14500</w:t>
            </w:r>
          </w:p>
        </w:tc>
      </w:tr>
      <w:tr w:rsidR="000319BA" w:rsidRPr="000319BA" w14:paraId="5265A706" w14:textId="77777777">
        <w:tc>
          <w:tcPr>
            <w:tcW w:w="567" w:type="dxa"/>
          </w:tcPr>
          <w:p w14:paraId="4522846A"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8</w:t>
            </w:r>
          </w:p>
        </w:tc>
        <w:tc>
          <w:tcPr>
            <w:tcW w:w="2268" w:type="dxa"/>
          </w:tcPr>
          <w:p w14:paraId="583EAE53"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Площадь городских и сельских кладбищ, находящихся на обслуживании</w:t>
            </w:r>
          </w:p>
        </w:tc>
        <w:tc>
          <w:tcPr>
            <w:tcW w:w="850" w:type="dxa"/>
          </w:tcPr>
          <w:p w14:paraId="77B27B7E"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га</w:t>
            </w:r>
          </w:p>
        </w:tc>
        <w:tc>
          <w:tcPr>
            <w:tcW w:w="1304" w:type="dxa"/>
          </w:tcPr>
          <w:p w14:paraId="15388CB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203,83</w:t>
            </w:r>
          </w:p>
        </w:tc>
        <w:tc>
          <w:tcPr>
            <w:tcW w:w="1304" w:type="dxa"/>
          </w:tcPr>
          <w:p w14:paraId="357AC004"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203,83</w:t>
            </w:r>
          </w:p>
        </w:tc>
        <w:tc>
          <w:tcPr>
            <w:tcW w:w="1304" w:type="dxa"/>
          </w:tcPr>
          <w:p w14:paraId="41251F23"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203,83</w:t>
            </w:r>
          </w:p>
        </w:tc>
        <w:tc>
          <w:tcPr>
            <w:tcW w:w="1304" w:type="dxa"/>
          </w:tcPr>
          <w:p w14:paraId="482858B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203,83</w:t>
            </w:r>
          </w:p>
        </w:tc>
        <w:tc>
          <w:tcPr>
            <w:tcW w:w="1304" w:type="dxa"/>
          </w:tcPr>
          <w:p w14:paraId="4EDFED2C"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203,83</w:t>
            </w:r>
          </w:p>
        </w:tc>
        <w:tc>
          <w:tcPr>
            <w:tcW w:w="1304" w:type="dxa"/>
          </w:tcPr>
          <w:p w14:paraId="7F9A8D84"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203,83</w:t>
            </w:r>
          </w:p>
        </w:tc>
        <w:tc>
          <w:tcPr>
            <w:tcW w:w="1304" w:type="dxa"/>
          </w:tcPr>
          <w:p w14:paraId="67340DA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203,83</w:t>
            </w:r>
          </w:p>
        </w:tc>
        <w:tc>
          <w:tcPr>
            <w:tcW w:w="1304" w:type="dxa"/>
          </w:tcPr>
          <w:p w14:paraId="52FD37C1"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203,83</w:t>
            </w:r>
          </w:p>
        </w:tc>
        <w:tc>
          <w:tcPr>
            <w:tcW w:w="1304" w:type="dxa"/>
          </w:tcPr>
          <w:p w14:paraId="5750D0C3"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205,83</w:t>
            </w:r>
          </w:p>
        </w:tc>
      </w:tr>
      <w:tr w:rsidR="000319BA" w:rsidRPr="000319BA" w14:paraId="0DE0C75F" w14:textId="77777777">
        <w:tc>
          <w:tcPr>
            <w:tcW w:w="567" w:type="dxa"/>
          </w:tcPr>
          <w:p w14:paraId="20C57762"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9</w:t>
            </w:r>
          </w:p>
        </w:tc>
        <w:tc>
          <w:tcPr>
            <w:tcW w:w="2268" w:type="dxa"/>
          </w:tcPr>
          <w:p w14:paraId="5281BB26"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Количество обслуживаемых фонтанов</w:t>
            </w:r>
          </w:p>
        </w:tc>
        <w:tc>
          <w:tcPr>
            <w:tcW w:w="850" w:type="dxa"/>
          </w:tcPr>
          <w:p w14:paraId="55F584C2"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шт.</w:t>
            </w:r>
          </w:p>
        </w:tc>
        <w:tc>
          <w:tcPr>
            <w:tcW w:w="1304" w:type="dxa"/>
          </w:tcPr>
          <w:p w14:paraId="46F2EC27"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11</w:t>
            </w:r>
          </w:p>
        </w:tc>
        <w:tc>
          <w:tcPr>
            <w:tcW w:w="1304" w:type="dxa"/>
          </w:tcPr>
          <w:p w14:paraId="705A80A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12</w:t>
            </w:r>
          </w:p>
        </w:tc>
        <w:tc>
          <w:tcPr>
            <w:tcW w:w="1304" w:type="dxa"/>
          </w:tcPr>
          <w:p w14:paraId="5B06D432"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12</w:t>
            </w:r>
          </w:p>
        </w:tc>
        <w:tc>
          <w:tcPr>
            <w:tcW w:w="1304" w:type="dxa"/>
          </w:tcPr>
          <w:p w14:paraId="3007654C"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13</w:t>
            </w:r>
          </w:p>
        </w:tc>
        <w:tc>
          <w:tcPr>
            <w:tcW w:w="1304" w:type="dxa"/>
          </w:tcPr>
          <w:p w14:paraId="26C5D400"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13</w:t>
            </w:r>
          </w:p>
        </w:tc>
        <w:tc>
          <w:tcPr>
            <w:tcW w:w="1304" w:type="dxa"/>
          </w:tcPr>
          <w:p w14:paraId="0E62D11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14</w:t>
            </w:r>
          </w:p>
        </w:tc>
        <w:tc>
          <w:tcPr>
            <w:tcW w:w="1304" w:type="dxa"/>
          </w:tcPr>
          <w:p w14:paraId="7FFCA8C2"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14</w:t>
            </w:r>
          </w:p>
        </w:tc>
        <w:tc>
          <w:tcPr>
            <w:tcW w:w="1304" w:type="dxa"/>
          </w:tcPr>
          <w:p w14:paraId="1AE3244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15</w:t>
            </w:r>
          </w:p>
        </w:tc>
        <w:tc>
          <w:tcPr>
            <w:tcW w:w="1304" w:type="dxa"/>
          </w:tcPr>
          <w:p w14:paraId="16F34668"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15</w:t>
            </w:r>
          </w:p>
        </w:tc>
      </w:tr>
      <w:tr w:rsidR="000319BA" w:rsidRPr="000319BA" w14:paraId="5A92D545" w14:textId="77777777">
        <w:tc>
          <w:tcPr>
            <w:tcW w:w="567" w:type="dxa"/>
          </w:tcPr>
          <w:p w14:paraId="034D34D9"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10</w:t>
            </w:r>
          </w:p>
        </w:tc>
        <w:tc>
          <w:tcPr>
            <w:tcW w:w="2268" w:type="dxa"/>
          </w:tcPr>
          <w:p w14:paraId="43F11830"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Количество обслуживаемых туалетных кабин, модулей</w:t>
            </w:r>
          </w:p>
        </w:tc>
        <w:tc>
          <w:tcPr>
            <w:tcW w:w="850" w:type="dxa"/>
          </w:tcPr>
          <w:p w14:paraId="1339BB7D"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шт.</w:t>
            </w:r>
          </w:p>
        </w:tc>
        <w:tc>
          <w:tcPr>
            <w:tcW w:w="1304" w:type="dxa"/>
          </w:tcPr>
          <w:p w14:paraId="28DA70E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16</w:t>
            </w:r>
          </w:p>
        </w:tc>
        <w:tc>
          <w:tcPr>
            <w:tcW w:w="1304" w:type="dxa"/>
          </w:tcPr>
          <w:p w14:paraId="5F2ABE4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16</w:t>
            </w:r>
          </w:p>
        </w:tc>
        <w:tc>
          <w:tcPr>
            <w:tcW w:w="1304" w:type="dxa"/>
          </w:tcPr>
          <w:p w14:paraId="05D2EB5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17</w:t>
            </w:r>
          </w:p>
        </w:tc>
        <w:tc>
          <w:tcPr>
            <w:tcW w:w="1304" w:type="dxa"/>
          </w:tcPr>
          <w:p w14:paraId="079AFC8A"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17</w:t>
            </w:r>
          </w:p>
        </w:tc>
        <w:tc>
          <w:tcPr>
            <w:tcW w:w="1304" w:type="dxa"/>
          </w:tcPr>
          <w:p w14:paraId="5FD6F9B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18</w:t>
            </w:r>
          </w:p>
        </w:tc>
        <w:tc>
          <w:tcPr>
            <w:tcW w:w="1304" w:type="dxa"/>
          </w:tcPr>
          <w:p w14:paraId="5537F664"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19</w:t>
            </w:r>
          </w:p>
        </w:tc>
        <w:tc>
          <w:tcPr>
            <w:tcW w:w="1304" w:type="dxa"/>
          </w:tcPr>
          <w:p w14:paraId="5EF44AA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19</w:t>
            </w:r>
          </w:p>
        </w:tc>
        <w:tc>
          <w:tcPr>
            <w:tcW w:w="1304" w:type="dxa"/>
          </w:tcPr>
          <w:p w14:paraId="5CE0807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20</w:t>
            </w:r>
          </w:p>
        </w:tc>
        <w:tc>
          <w:tcPr>
            <w:tcW w:w="1304" w:type="dxa"/>
          </w:tcPr>
          <w:p w14:paraId="2BAE58D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20</w:t>
            </w:r>
          </w:p>
        </w:tc>
      </w:tr>
      <w:tr w:rsidR="000319BA" w:rsidRPr="000319BA" w14:paraId="2AE53B7A" w14:textId="77777777">
        <w:tc>
          <w:tcPr>
            <w:tcW w:w="567" w:type="dxa"/>
          </w:tcPr>
          <w:p w14:paraId="4E0C9580"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11</w:t>
            </w:r>
          </w:p>
        </w:tc>
        <w:tc>
          <w:tcPr>
            <w:tcW w:w="2268" w:type="dxa"/>
          </w:tcPr>
          <w:p w14:paraId="53D03CBF"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Количество обслуживаемых муниципальных колодцев</w:t>
            </w:r>
          </w:p>
        </w:tc>
        <w:tc>
          <w:tcPr>
            <w:tcW w:w="850" w:type="dxa"/>
          </w:tcPr>
          <w:p w14:paraId="76B73EC7"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шт.</w:t>
            </w:r>
          </w:p>
        </w:tc>
        <w:tc>
          <w:tcPr>
            <w:tcW w:w="1304" w:type="dxa"/>
          </w:tcPr>
          <w:p w14:paraId="6EF05EDD"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w:t>
            </w:r>
          </w:p>
        </w:tc>
        <w:tc>
          <w:tcPr>
            <w:tcW w:w="1304" w:type="dxa"/>
          </w:tcPr>
          <w:p w14:paraId="167426D2"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6</w:t>
            </w:r>
          </w:p>
        </w:tc>
        <w:tc>
          <w:tcPr>
            <w:tcW w:w="1304" w:type="dxa"/>
          </w:tcPr>
          <w:p w14:paraId="0101F460"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7</w:t>
            </w:r>
          </w:p>
        </w:tc>
        <w:tc>
          <w:tcPr>
            <w:tcW w:w="1304" w:type="dxa"/>
          </w:tcPr>
          <w:p w14:paraId="4308AF30"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8</w:t>
            </w:r>
          </w:p>
        </w:tc>
        <w:tc>
          <w:tcPr>
            <w:tcW w:w="1304" w:type="dxa"/>
          </w:tcPr>
          <w:p w14:paraId="3F3593A3"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8</w:t>
            </w:r>
          </w:p>
        </w:tc>
        <w:tc>
          <w:tcPr>
            <w:tcW w:w="1304" w:type="dxa"/>
          </w:tcPr>
          <w:p w14:paraId="056DB94C"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9</w:t>
            </w:r>
          </w:p>
        </w:tc>
        <w:tc>
          <w:tcPr>
            <w:tcW w:w="1304" w:type="dxa"/>
          </w:tcPr>
          <w:p w14:paraId="5D6A4D5C"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9</w:t>
            </w:r>
          </w:p>
        </w:tc>
        <w:tc>
          <w:tcPr>
            <w:tcW w:w="1304" w:type="dxa"/>
          </w:tcPr>
          <w:p w14:paraId="52269777"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10</w:t>
            </w:r>
          </w:p>
        </w:tc>
        <w:tc>
          <w:tcPr>
            <w:tcW w:w="1304" w:type="dxa"/>
          </w:tcPr>
          <w:p w14:paraId="2D8D904A"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10</w:t>
            </w:r>
          </w:p>
        </w:tc>
      </w:tr>
      <w:tr w:rsidR="000319BA" w:rsidRPr="000319BA" w14:paraId="5360BCDC" w14:textId="77777777">
        <w:tc>
          <w:tcPr>
            <w:tcW w:w="567" w:type="dxa"/>
          </w:tcPr>
          <w:p w14:paraId="372793EF"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12</w:t>
            </w:r>
          </w:p>
        </w:tc>
        <w:tc>
          <w:tcPr>
            <w:tcW w:w="2268" w:type="dxa"/>
          </w:tcPr>
          <w:p w14:paraId="0462FEC9"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Количество обслуживаемых светильников</w:t>
            </w:r>
          </w:p>
        </w:tc>
        <w:tc>
          <w:tcPr>
            <w:tcW w:w="850" w:type="dxa"/>
          </w:tcPr>
          <w:p w14:paraId="64D51905"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шт.</w:t>
            </w:r>
          </w:p>
        </w:tc>
        <w:tc>
          <w:tcPr>
            <w:tcW w:w="1304" w:type="dxa"/>
          </w:tcPr>
          <w:p w14:paraId="5E2DB0E7"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19337</w:t>
            </w:r>
          </w:p>
        </w:tc>
        <w:tc>
          <w:tcPr>
            <w:tcW w:w="1304" w:type="dxa"/>
          </w:tcPr>
          <w:p w14:paraId="19E870D3"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19600</w:t>
            </w:r>
          </w:p>
        </w:tc>
        <w:tc>
          <w:tcPr>
            <w:tcW w:w="1304" w:type="dxa"/>
          </w:tcPr>
          <w:p w14:paraId="053D1F81"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19650</w:t>
            </w:r>
          </w:p>
        </w:tc>
        <w:tc>
          <w:tcPr>
            <w:tcW w:w="1304" w:type="dxa"/>
          </w:tcPr>
          <w:p w14:paraId="14EE4AF8"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19700</w:t>
            </w:r>
          </w:p>
        </w:tc>
        <w:tc>
          <w:tcPr>
            <w:tcW w:w="1304" w:type="dxa"/>
          </w:tcPr>
          <w:p w14:paraId="14BEBAED"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19750</w:t>
            </w:r>
          </w:p>
        </w:tc>
        <w:tc>
          <w:tcPr>
            <w:tcW w:w="1304" w:type="dxa"/>
          </w:tcPr>
          <w:p w14:paraId="7415DDBA"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19800</w:t>
            </w:r>
          </w:p>
        </w:tc>
        <w:tc>
          <w:tcPr>
            <w:tcW w:w="1304" w:type="dxa"/>
          </w:tcPr>
          <w:p w14:paraId="05E81B4A"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19900</w:t>
            </w:r>
          </w:p>
        </w:tc>
        <w:tc>
          <w:tcPr>
            <w:tcW w:w="1304" w:type="dxa"/>
          </w:tcPr>
          <w:p w14:paraId="346B9CF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20000</w:t>
            </w:r>
          </w:p>
        </w:tc>
        <w:tc>
          <w:tcPr>
            <w:tcW w:w="1304" w:type="dxa"/>
          </w:tcPr>
          <w:p w14:paraId="1F7129E3"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20050</w:t>
            </w:r>
          </w:p>
        </w:tc>
      </w:tr>
      <w:tr w:rsidR="000319BA" w:rsidRPr="000319BA" w14:paraId="0206E9B8" w14:textId="77777777">
        <w:tc>
          <w:tcPr>
            <w:tcW w:w="567" w:type="dxa"/>
          </w:tcPr>
          <w:p w14:paraId="413A2421"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13</w:t>
            </w:r>
          </w:p>
        </w:tc>
        <w:tc>
          <w:tcPr>
            <w:tcW w:w="2268" w:type="dxa"/>
          </w:tcPr>
          <w:p w14:paraId="6E88E884"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Объем потребляемой энергии системами наружного освещения</w:t>
            </w:r>
          </w:p>
        </w:tc>
        <w:tc>
          <w:tcPr>
            <w:tcW w:w="850" w:type="dxa"/>
          </w:tcPr>
          <w:p w14:paraId="154D0AB0"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тыс. кВт. час</w:t>
            </w:r>
          </w:p>
        </w:tc>
        <w:tc>
          <w:tcPr>
            <w:tcW w:w="1304" w:type="dxa"/>
          </w:tcPr>
          <w:p w14:paraId="479FC9C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13716,5</w:t>
            </w:r>
          </w:p>
        </w:tc>
        <w:tc>
          <w:tcPr>
            <w:tcW w:w="1304" w:type="dxa"/>
          </w:tcPr>
          <w:p w14:paraId="580D5200"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14100</w:t>
            </w:r>
          </w:p>
        </w:tc>
        <w:tc>
          <w:tcPr>
            <w:tcW w:w="1304" w:type="dxa"/>
          </w:tcPr>
          <w:p w14:paraId="120FC15D"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14250</w:t>
            </w:r>
          </w:p>
        </w:tc>
        <w:tc>
          <w:tcPr>
            <w:tcW w:w="1304" w:type="dxa"/>
          </w:tcPr>
          <w:p w14:paraId="0179CDD4"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14350</w:t>
            </w:r>
          </w:p>
        </w:tc>
        <w:tc>
          <w:tcPr>
            <w:tcW w:w="1304" w:type="dxa"/>
          </w:tcPr>
          <w:p w14:paraId="38D9E49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14440</w:t>
            </w:r>
          </w:p>
        </w:tc>
        <w:tc>
          <w:tcPr>
            <w:tcW w:w="1304" w:type="dxa"/>
          </w:tcPr>
          <w:p w14:paraId="1A23D6B1"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14670</w:t>
            </w:r>
          </w:p>
        </w:tc>
        <w:tc>
          <w:tcPr>
            <w:tcW w:w="1304" w:type="dxa"/>
          </w:tcPr>
          <w:p w14:paraId="6BF01512"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14890</w:t>
            </w:r>
          </w:p>
        </w:tc>
        <w:tc>
          <w:tcPr>
            <w:tcW w:w="1304" w:type="dxa"/>
          </w:tcPr>
          <w:p w14:paraId="74654C6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15000</w:t>
            </w:r>
          </w:p>
        </w:tc>
        <w:tc>
          <w:tcPr>
            <w:tcW w:w="1304" w:type="dxa"/>
          </w:tcPr>
          <w:p w14:paraId="6D30BE71"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15358</w:t>
            </w:r>
          </w:p>
        </w:tc>
      </w:tr>
      <w:tr w:rsidR="000319BA" w:rsidRPr="000319BA" w14:paraId="6B07D40D" w14:textId="77777777">
        <w:tc>
          <w:tcPr>
            <w:tcW w:w="567" w:type="dxa"/>
          </w:tcPr>
          <w:p w14:paraId="5E40E446"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14</w:t>
            </w:r>
          </w:p>
        </w:tc>
        <w:tc>
          <w:tcPr>
            <w:tcW w:w="2268" w:type="dxa"/>
          </w:tcPr>
          <w:p w14:paraId="7A82469E"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xml:space="preserve">Доля горения от общего количества обслуживаемых светильников, не </w:t>
            </w:r>
            <w:r w:rsidRPr="000319BA">
              <w:rPr>
                <w:rFonts w:ascii="Times New Roman" w:hAnsi="Times New Roman" w:cs="Times New Roman"/>
                <w:sz w:val="24"/>
              </w:rPr>
              <w:lastRenderedPageBreak/>
              <w:t>менее</w:t>
            </w:r>
          </w:p>
        </w:tc>
        <w:tc>
          <w:tcPr>
            <w:tcW w:w="850" w:type="dxa"/>
          </w:tcPr>
          <w:p w14:paraId="72DC0F89"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lastRenderedPageBreak/>
              <w:t>%</w:t>
            </w:r>
          </w:p>
        </w:tc>
        <w:tc>
          <w:tcPr>
            <w:tcW w:w="1304" w:type="dxa"/>
          </w:tcPr>
          <w:p w14:paraId="7F4CE99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98</w:t>
            </w:r>
          </w:p>
        </w:tc>
        <w:tc>
          <w:tcPr>
            <w:tcW w:w="1304" w:type="dxa"/>
          </w:tcPr>
          <w:p w14:paraId="44AA123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98</w:t>
            </w:r>
          </w:p>
        </w:tc>
        <w:tc>
          <w:tcPr>
            <w:tcW w:w="1304" w:type="dxa"/>
          </w:tcPr>
          <w:p w14:paraId="4B8958B0"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98,3</w:t>
            </w:r>
          </w:p>
        </w:tc>
        <w:tc>
          <w:tcPr>
            <w:tcW w:w="1304" w:type="dxa"/>
          </w:tcPr>
          <w:p w14:paraId="6F1C452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98,5</w:t>
            </w:r>
          </w:p>
        </w:tc>
        <w:tc>
          <w:tcPr>
            <w:tcW w:w="1304" w:type="dxa"/>
          </w:tcPr>
          <w:p w14:paraId="2A96EF7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98,7</w:t>
            </w:r>
          </w:p>
        </w:tc>
        <w:tc>
          <w:tcPr>
            <w:tcW w:w="1304" w:type="dxa"/>
          </w:tcPr>
          <w:p w14:paraId="7B6DAEE0"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98,8</w:t>
            </w:r>
          </w:p>
        </w:tc>
        <w:tc>
          <w:tcPr>
            <w:tcW w:w="1304" w:type="dxa"/>
          </w:tcPr>
          <w:p w14:paraId="39DAB0E0"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99,9</w:t>
            </w:r>
          </w:p>
        </w:tc>
        <w:tc>
          <w:tcPr>
            <w:tcW w:w="1304" w:type="dxa"/>
          </w:tcPr>
          <w:p w14:paraId="15C051A0"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99</w:t>
            </w:r>
          </w:p>
        </w:tc>
        <w:tc>
          <w:tcPr>
            <w:tcW w:w="1304" w:type="dxa"/>
          </w:tcPr>
          <w:p w14:paraId="0E082F3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99,2</w:t>
            </w:r>
          </w:p>
        </w:tc>
      </w:tr>
      <w:tr w:rsidR="000319BA" w:rsidRPr="000319BA" w14:paraId="272D28E8" w14:textId="77777777">
        <w:tc>
          <w:tcPr>
            <w:tcW w:w="567" w:type="dxa"/>
          </w:tcPr>
          <w:p w14:paraId="265EE1B9"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15</w:t>
            </w:r>
          </w:p>
        </w:tc>
        <w:tc>
          <w:tcPr>
            <w:tcW w:w="2268" w:type="dxa"/>
          </w:tcPr>
          <w:p w14:paraId="2106385F"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Количество заменяемых светильников при проведении работ по капитальному ремонту</w:t>
            </w:r>
          </w:p>
        </w:tc>
        <w:tc>
          <w:tcPr>
            <w:tcW w:w="850" w:type="dxa"/>
          </w:tcPr>
          <w:p w14:paraId="06AD56E7"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шт.</w:t>
            </w:r>
          </w:p>
        </w:tc>
        <w:tc>
          <w:tcPr>
            <w:tcW w:w="1304" w:type="dxa"/>
          </w:tcPr>
          <w:p w14:paraId="42EB8CD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w:t>
            </w:r>
          </w:p>
        </w:tc>
        <w:tc>
          <w:tcPr>
            <w:tcW w:w="1304" w:type="dxa"/>
          </w:tcPr>
          <w:p w14:paraId="61872BC2"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100</w:t>
            </w:r>
          </w:p>
        </w:tc>
        <w:tc>
          <w:tcPr>
            <w:tcW w:w="1304" w:type="dxa"/>
          </w:tcPr>
          <w:p w14:paraId="19A6A3E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107</w:t>
            </w:r>
          </w:p>
        </w:tc>
        <w:tc>
          <w:tcPr>
            <w:tcW w:w="1304" w:type="dxa"/>
          </w:tcPr>
          <w:p w14:paraId="28EA49A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114</w:t>
            </w:r>
          </w:p>
        </w:tc>
        <w:tc>
          <w:tcPr>
            <w:tcW w:w="1304" w:type="dxa"/>
          </w:tcPr>
          <w:p w14:paraId="3F19689C"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119</w:t>
            </w:r>
          </w:p>
        </w:tc>
        <w:tc>
          <w:tcPr>
            <w:tcW w:w="1304" w:type="dxa"/>
          </w:tcPr>
          <w:p w14:paraId="4CCEFEB0"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122</w:t>
            </w:r>
          </w:p>
        </w:tc>
        <w:tc>
          <w:tcPr>
            <w:tcW w:w="1304" w:type="dxa"/>
          </w:tcPr>
          <w:p w14:paraId="3C0D93DC"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127</w:t>
            </w:r>
          </w:p>
        </w:tc>
        <w:tc>
          <w:tcPr>
            <w:tcW w:w="1304" w:type="dxa"/>
          </w:tcPr>
          <w:p w14:paraId="6FEE244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130</w:t>
            </w:r>
          </w:p>
        </w:tc>
        <w:tc>
          <w:tcPr>
            <w:tcW w:w="1304" w:type="dxa"/>
          </w:tcPr>
          <w:p w14:paraId="1DF3A5D2"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130</w:t>
            </w:r>
          </w:p>
        </w:tc>
      </w:tr>
      <w:tr w:rsidR="000319BA" w:rsidRPr="000319BA" w14:paraId="55B58FBA" w14:textId="77777777">
        <w:tc>
          <w:tcPr>
            <w:tcW w:w="567" w:type="dxa"/>
          </w:tcPr>
          <w:p w14:paraId="0A8707EE"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16</w:t>
            </w:r>
          </w:p>
        </w:tc>
        <w:tc>
          <w:tcPr>
            <w:tcW w:w="2268" w:type="dxa"/>
          </w:tcPr>
          <w:p w14:paraId="7947D90C"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Доля предприятий, имеющих допустимые нормативы выбросов вредных веществ в атмосферу муниципального образования "Город Калуга", к общему количеству предприятий муниципального образования "Город Калуга"</w:t>
            </w:r>
          </w:p>
        </w:tc>
        <w:tc>
          <w:tcPr>
            <w:tcW w:w="850" w:type="dxa"/>
          </w:tcPr>
          <w:p w14:paraId="545EAC47"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w:t>
            </w:r>
          </w:p>
        </w:tc>
        <w:tc>
          <w:tcPr>
            <w:tcW w:w="1304" w:type="dxa"/>
          </w:tcPr>
          <w:p w14:paraId="4F03F0A4"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98,0</w:t>
            </w:r>
          </w:p>
        </w:tc>
        <w:tc>
          <w:tcPr>
            <w:tcW w:w="1304" w:type="dxa"/>
          </w:tcPr>
          <w:p w14:paraId="65339D0A"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98,2</w:t>
            </w:r>
          </w:p>
        </w:tc>
        <w:tc>
          <w:tcPr>
            <w:tcW w:w="1304" w:type="dxa"/>
          </w:tcPr>
          <w:p w14:paraId="081C8431"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98,4</w:t>
            </w:r>
          </w:p>
        </w:tc>
        <w:tc>
          <w:tcPr>
            <w:tcW w:w="1304" w:type="dxa"/>
          </w:tcPr>
          <w:p w14:paraId="4908136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98,6</w:t>
            </w:r>
          </w:p>
        </w:tc>
        <w:tc>
          <w:tcPr>
            <w:tcW w:w="1304" w:type="dxa"/>
          </w:tcPr>
          <w:p w14:paraId="55DE55AD"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98,7</w:t>
            </w:r>
          </w:p>
        </w:tc>
        <w:tc>
          <w:tcPr>
            <w:tcW w:w="1304" w:type="dxa"/>
          </w:tcPr>
          <w:p w14:paraId="4D89AB3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98,8</w:t>
            </w:r>
          </w:p>
        </w:tc>
        <w:tc>
          <w:tcPr>
            <w:tcW w:w="1304" w:type="dxa"/>
          </w:tcPr>
          <w:p w14:paraId="3579F688"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98,9</w:t>
            </w:r>
          </w:p>
        </w:tc>
        <w:tc>
          <w:tcPr>
            <w:tcW w:w="1304" w:type="dxa"/>
          </w:tcPr>
          <w:p w14:paraId="22F396ED"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99</w:t>
            </w:r>
          </w:p>
        </w:tc>
        <w:tc>
          <w:tcPr>
            <w:tcW w:w="1304" w:type="dxa"/>
          </w:tcPr>
          <w:p w14:paraId="75F1BB91"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99,1</w:t>
            </w:r>
          </w:p>
        </w:tc>
      </w:tr>
      <w:tr w:rsidR="000319BA" w:rsidRPr="000319BA" w14:paraId="6A478A08" w14:textId="77777777">
        <w:tc>
          <w:tcPr>
            <w:tcW w:w="567" w:type="dxa"/>
          </w:tcPr>
          <w:p w14:paraId="3157BBB2"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17</w:t>
            </w:r>
          </w:p>
        </w:tc>
        <w:tc>
          <w:tcPr>
            <w:tcW w:w="2268" w:type="dxa"/>
          </w:tcPr>
          <w:p w14:paraId="0DC86F70"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Доля территорий города, в которых уровень загрязнения воздуха превышает нормативные показатели</w:t>
            </w:r>
          </w:p>
        </w:tc>
        <w:tc>
          <w:tcPr>
            <w:tcW w:w="850" w:type="dxa"/>
          </w:tcPr>
          <w:p w14:paraId="5D67D202"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w:t>
            </w:r>
          </w:p>
        </w:tc>
        <w:tc>
          <w:tcPr>
            <w:tcW w:w="1304" w:type="dxa"/>
          </w:tcPr>
          <w:p w14:paraId="72F08B03"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26</w:t>
            </w:r>
          </w:p>
        </w:tc>
        <w:tc>
          <w:tcPr>
            <w:tcW w:w="1304" w:type="dxa"/>
          </w:tcPr>
          <w:p w14:paraId="1111EEB3"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24</w:t>
            </w:r>
          </w:p>
        </w:tc>
        <w:tc>
          <w:tcPr>
            <w:tcW w:w="1304" w:type="dxa"/>
          </w:tcPr>
          <w:p w14:paraId="77FEFF33"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23</w:t>
            </w:r>
          </w:p>
        </w:tc>
        <w:tc>
          <w:tcPr>
            <w:tcW w:w="1304" w:type="dxa"/>
          </w:tcPr>
          <w:p w14:paraId="0C912DE2"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22,5</w:t>
            </w:r>
          </w:p>
        </w:tc>
        <w:tc>
          <w:tcPr>
            <w:tcW w:w="1304" w:type="dxa"/>
          </w:tcPr>
          <w:p w14:paraId="3899EF60"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22,1</w:t>
            </w:r>
          </w:p>
        </w:tc>
        <w:tc>
          <w:tcPr>
            <w:tcW w:w="1304" w:type="dxa"/>
          </w:tcPr>
          <w:p w14:paraId="0480F92A"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22</w:t>
            </w:r>
          </w:p>
        </w:tc>
        <w:tc>
          <w:tcPr>
            <w:tcW w:w="1304" w:type="dxa"/>
          </w:tcPr>
          <w:p w14:paraId="62E37814"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21,4</w:t>
            </w:r>
          </w:p>
        </w:tc>
        <w:tc>
          <w:tcPr>
            <w:tcW w:w="1304" w:type="dxa"/>
          </w:tcPr>
          <w:p w14:paraId="4B827D78"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21</w:t>
            </w:r>
          </w:p>
        </w:tc>
        <w:tc>
          <w:tcPr>
            <w:tcW w:w="1304" w:type="dxa"/>
          </w:tcPr>
          <w:p w14:paraId="68143524"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20,9</w:t>
            </w:r>
          </w:p>
        </w:tc>
      </w:tr>
      <w:tr w:rsidR="000319BA" w:rsidRPr="000319BA" w14:paraId="272DFDAA" w14:textId="77777777">
        <w:tc>
          <w:tcPr>
            <w:tcW w:w="567" w:type="dxa"/>
          </w:tcPr>
          <w:p w14:paraId="55873A95"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18</w:t>
            </w:r>
          </w:p>
        </w:tc>
        <w:tc>
          <w:tcPr>
            <w:tcW w:w="2268" w:type="dxa"/>
          </w:tcPr>
          <w:p w14:paraId="3FDF52A0"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Площадь рекультивации полигона ТБО</w:t>
            </w:r>
          </w:p>
        </w:tc>
        <w:tc>
          <w:tcPr>
            <w:tcW w:w="850" w:type="dxa"/>
          </w:tcPr>
          <w:p w14:paraId="75719E8F"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га</w:t>
            </w:r>
          </w:p>
        </w:tc>
        <w:tc>
          <w:tcPr>
            <w:tcW w:w="1304" w:type="dxa"/>
          </w:tcPr>
          <w:p w14:paraId="22DCDD5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w:t>
            </w:r>
          </w:p>
        </w:tc>
        <w:tc>
          <w:tcPr>
            <w:tcW w:w="1304" w:type="dxa"/>
          </w:tcPr>
          <w:p w14:paraId="0E253E1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w:t>
            </w:r>
          </w:p>
        </w:tc>
        <w:tc>
          <w:tcPr>
            <w:tcW w:w="1304" w:type="dxa"/>
          </w:tcPr>
          <w:p w14:paraId="45CB8ACA"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w:t>
            </w:r>
          </w:p>
        </w:tc>
        <w:tc>
          <w:tcPr>
            <w:tcW w:w="1304" w:type="dxa"/>
          </w:tcPr>
          <w:p w14:paraId="2C98351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w:t>
            </w:r>
          </w:p>
        </w:tc>
        <w:tc>
          <w:tcPr>
            <w:tcW w:w="1304" w:type="dxa"/>
          </w:tcPr>
          <w:p w14:paraId="66394E54"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24,2</w:t>
            </w:r>
          </w:p>
        </w:tc>
        <w:tc>
          <w:tcPr>
            <w:tcW w:w="1304" w:type="dxa"/>
          </w:tcPr>
          <w:p w14:paraId="3F7ED557"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24,2</w:t>
            </w:r>
          </w:p>
        </w:tc>
        <w:tc>
          <w:tcPr>
            <w:tcW w:w="1304" w:type="dxa"/>
          </w:tcPr>
          <w:p w14:paraId="7FCB48DD"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24,2</w:t>
            </w:r>
          </w:p>
        </w:tc>
        <w:tc>
          <w:tcPr>
            <w:tcW w:w="1304" w:type="dxa"/>
          </w:tcPr>
          <w:p w14:paraId="34B7337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w:t>
            </w:r>
          </w:p>
        </w:tc>
        <w:tc>
          <w:tcPr>
            <w:tcW w:w="1304" w:type="dxa"/>
          </w:tcPr>
          <w:p w14:paraId="733DDC01"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w:t>
            </w:r>
          </w:p>
        </w:tc>
      </w:tr>
      <w:tr w:rsidR="000319BA" w:rsidRPr="000319BA" w14:paraId="067A8930" w14:textId="77777777">
        <w:tc>
          <w:tcPr>
            <w:tcW w:w="567" w:type="dxa"/>
          </w:tcPr>
          <w:p w14:paraId="2A691A6E"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lastRenderedPageBreak/>
              <w:t>19</w:t>
            </w:r>
          </w:p>
        </w:tc>
        <w:tc>
          <w:tcPr>
            <w:tcW w:w="2268" w:type="dxa"/>
          </w:tcPr>
          <w:p w14:paraId="1D27C63B"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Количество водоемов, подлежащих очистке</w:t>
            </w:r>
          </w:p>
        </w:tc>
        <w:tc>
          <w:tcPr>
            <w:tcW w:w="850" w:type="dxa"/>
          </w:tcPr>
          <w:p w14:paraId="19EC77DD"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шт.</w:t>
            </w:r>
          </w:p>
        </w:tc>
        <w:tc>
          <w:tcPr>
            <w:tcW w:w="1304" w:type="dxa"/>
          </w:tcPr>
          <w:p w14:paraId="1FBF1621"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w:t>
            </w:r>
          </w:p>
        </w:tc>
        <w:tc>
          <w:tcPr>
            <w:tcW w:w="1304" w:type="dxa"/>
          </w:tcPr>
          <w:p w14:paraId="00C0B65A"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w:t>
            </w:r>
          </w:p>
        </w:tc>
        <w:tc>
          <w:tcPr>
            <w:tcW w:w="1304" w:type="dxa"/>
          </w:tcPr>
          <w:p w14:paraId="7C203D4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w:t>
            </w:r>
          </w:p>
        </w:tc>
        <w:tc>
          <w:tcPr>
            <w:tcW w:w="1304" w:type="dxa"/>
          </w:tcPr>
          <w:p w14:paraId="7BDCFCC1"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w:t>
            </w:r>
          </w:p>
        </w:tc>
        <w:tc>
          <w:tcPr>
            <w:tcW w:w="1304" w:type="dxa"/>
          </w:tcPr>
          <w:p w14:paraId="67D963A2"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w:t>
            </w:r>
          </w:p>
        </w:tc>
        <w:tc>
          <w:tcPr>
            <w:tcW w:w="1304" w:type="dxa"/>
          </w:tcPr>
          <w:p w14:paraId="19D030D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w:t>
            </w:r>
          </w:p>
        </w:tc>
        <w:tc>
          <w:tcPr>
            <w:tcW w:w="1304" w:type="dxa"/>
          </w:tcPr>
          <w:p w14:paraId="62EF8784"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w:t>
            </w:r>
          </w:p>
        </w:tc>
        <w:tc>
          <w:tcPr>
            <w:tcW w:w="1304" w:type="dxa"/>
          </w:tcPr>
          <w:p w14:paraId="1A2ECF1D"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3</w:t>
            </w:r>
          </w:p>
        </w:tc>
        <w:tc>
          <w:tcPr>
            <w:tcW w:w="1304" w:type="dxa"/>
          </w:tcPr>
          <w:p w14:paraId="10CC3E31"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3</w:t>
            </w:r>
          </w:p>
        </w:tc>
      </w:tr>
      <w:tr w:rsidR="000319BA" w:rsidRPr="000319BA" w14:paraId="1C3628B0" w14:textId="77777777">
        <w:tc>
          <w:tcPr>
            <w:tcW w:w="567" w:type="dxa"/>
          </w:tcPr>
          <w:p w14:paraId="25EDB06F"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20</w:t>
            </w:r>
          </w:p>
        </w:tc>
        <w:tc>
          <w:tcPr>
            <w:tcW w:w="2268" w:type="dxa"/>
          </w:tcPr>
          <w:p w14:paraId="2A965C6E"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Количество устроенных детских игровых и тренажерных комплексов</w:t>
            </w:r>
          </w:p>
        </w:tc>
        <w:tc>
          <w:tcPr>
            <w:tcW w:w="850" w:type="dxa"/>
          </w:tcPr>
          <w:p w14:paraId="6564B416"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шт.</w:t>
            </w:r>
          </w:p>
        </w:tc>
        <w:tc>
          <w:tcPr>
            <w:tcW w:w="1304" w:type="dxa"/>
          </w:tcPr>
          <w:p w14:paraId="635D9EC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20</w:t>
            </w:r>
          </w:p>
        </w:tc>
        <w:tc>
          <w:tcPr>
            <w:tcW w:w="1304" w:type="dxa"/>
          </w:tcPr>
          <w:p w14:paraId="19A25DD8"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75</w:t>
            </w:r>
          </w:p>
        </w:tc>
        <w:tc>
          <w:tcPr>
            <w:tcW w:w="1304" w:type="dxa"/>
          </w:tcPr>
          <w:p w14:paraId="04F6D780"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115</w:t>
            </w:r>
          </w:p>
        </w:tc>
        <w:tc>
          <w:tcPr>
            <w:tcW w:w="1304" w:type="dxa"/>
          </w:tcPr>
          <w:p w14:paraId="0CB60D8A"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156</w:t>
            </w:r>
          </w:p>
        </w:tc>
        <w:tc>
          <w:tcPr>
            <w:tcW w:w="1304" w:type="dxa"/>
          </w:tcPr>
          <w:p w14:paraId="3F3217E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197</w:t>
            </w:r>
          </w:p>
        </w:tc>
        <w:tc>
          <w:tcPr>
            <w:tcW w:w="1304" w:type="dxa"/>
          </w:tcPr>
          <w:p w14:paraId="7FCC28F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219</w:t>
            </w:r>
          </w:p>
        </w:tc>
        <w:tc>
          <w:tcPr>
            <w:tcW w:w="1304" w:type="dxa"/>
          </w:tcPr>
          <w:p w14:paraId="564DB94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236</w:t>
            </w:r>
          </w:p>
        </w:tc>
        <w:tc>
          <w:tcPr>
            <w:tcW w:w="1304" w:type="dxa"/>
          </w:tcPr>
          <w:p w14:paraId="7ECA596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250</w:t>
            </w:r>
          </w:p>
        </w:tc>
        <w:tc>
          <w:tcPr>
            <w:tcW w:w="1304" w:type="dxa"/>
          </w:tcPr>
          <w:p w14:paraId="33D562A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260</w:t>
            </w:r>
          </w:p>
        </w:tc>
      </w:tr>
      <w:tr w:rsidR="000319BA" w:rsidRPr="000319BA" w14:paraId="7723F7CD" w14:textId="77777777">
        <w:tc>
          <w:tcPr>
            <w:tcW w:w="567" w:type="dxa"/>
          </w:tcPr>
          <w:p w14:paraId="64C3AC1F"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21</w:t>
            </w:r>
          </w:p>
        </w:tc>
        <w:tc>
          <w:tcPr>
            <w:tcW w:w="2268" w:type="dxa"/>
          </w:tcPr>
          <w:p w14:paraId="41AF0657"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Количество установленных лавок и скамеек</w:t>
            </w:r>
          </w:p>
        </w:tc>
        <w:tc>
          <w:tcPr>
            <w:tcW w:w="850" w:type="dxa"/>
          </w:tcPr>
          <w:p w14:paraId="729312B7"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шт.</w:t>
            </w:r>
          </w:p>
        </w:tc>
        <w:tc>
          <w:tcPr>
            <w:tcW w:w="1304" w:type="dxa"/>
          </w:tcPr>
          <w:p w14:paraId="0F41F1E4"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w:t>
            </w:r>
          </w:p>
        </w:tc>
        <w:tc>
          <w:tcPr>
            <w:tcW w:w="1304" w:type="dxa"/>
          </w:tcPr>
          <w:p w14:paraId="6FE97198"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7</w:t>
            </w:r>
          </w:p>
        </w:tc>
        <w:tc>
          <w:tcPr>
            <w:tcW w:w="1304" w:type="dxa"/>
          </w:tcPr>
          <w:p w14:paraId="69B7D624"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15</w:t>
            </w:r>
          </w:p>
        </w:tc>
        <w:tc>
          <w:tcPr>
            <w:tcW w:w="1304" w:type="dxa"/>
          </w:tcPr>
          <w:p w14:paraId="4C9F221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23</w:t>
            </w:r>
          </w:p>
        </w:tc>
        <w:tc>
          <w:tcPr>
            <w:tcW w:w="1304" w:type="dxa"/>
          </w:tcPr>
          <w:p w14:paraId="0FEB54E7"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34</w:t>
            </w:r>
          </w:p>
        </w:tc>
        <w:tc>
          <w:tcPr>
            <w:tcW w:w="1304" w:type="dxa"/>
          </w:tcPr>
          <w:p w14:paraId="5224CA27"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42</w:t>
            </w:r>
          </w:p>
        </w:tc>
        <w:tc>
          <w:tcPr>
            <w:tcW w:w="1304" w:type="dxa"/>
          </w:tcPr>
          <w:p w14:paraId="686C28C3"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49</w:t>
            </w:r>
          </w:p>
        </w:tc>
        <w:tc>
          <w:tcPr>
            <w:tcW w:w="1304" w:type="dxa"/>
          </w:tcPr>
          <w:p w14:paraId="18649E94"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55</w:t>
            </w:r>
          </w:p>
        </w:tc>
        <w:tc>
          <w:tcPr>
            <w:tcW w:w="1304" w:type="dxa"/>
          </w:tcPr>
          <w:p w14:paraId="67245028"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58</w:t>
            </w:r>
          </w:p>
        </w:tc>
      </w:tr>
      <w:tr w:rsidR="000319BA" w:rsidRPr="000319BA" w14:paraId="548B0A0C" w14:textId="77777777">
        <w:tc>
          <w:tcPr>
            <w:tcW w:w="567" w:type="dxa"/>
          </w:tcPr>
          <w:p w14:paraId="39E67B8B"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22</w:t>
            </w:r>
          </w:p>
        </w:tc>
        <w:tc>
          <w:tcPr>
            <w:tcW w:w="2268" w:type="dxa"/>
          </w:tcPr>
          <w:p w14:paraId="5A1E57F0"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Протяженность установленного леерного ограждения</w:t>
            </w:r>
          </w:p>
        </w:tc>
        <w:tc>
          <w:tcPr>
            <w:tcW w:w="850" w:type="dxa"/>
          </w:tcPr>
          <w:p w14:paraId="59208739"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п. м</w:t>
            </w:r>
          </w:p>
        </w:tc>
        <w:tc>
          <w:tcPr>
            <w:tcW w:w="1304" w:type="dxa"/>
          </w:tcPr>
          <w:p w14:paraId="4FF08B4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90</w:t>
            </w:r>
          </w:p>
        </w:tc>
        <w:tc>
          <w:tcPr>
            <w:tcW w:w="1304" w:type="dxa"/>
          </w:tcPr>
          <w:p w14:paraId="5A1BAFA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120</w:t>
            </w:r>
          </w:p>
        </w:tc>
        <w:tc>
          <w:tcPr>
            <w:tcW w:w="1304" w:type="dxa"/>
          </w:tcPr>
          <w:p w14:paraId="732F8957"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187</w:t>
            </w:r>
          </w:p>
        </w:tc>
        <w:tc>
          <w:tcPr>
            <w:tcW w:w="1304" w:type="dxa"/>
          </w:tcPr>
          <w:p w14:paraId="01B4B45D"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256</w:t>
            </w:r>
          </w:p>
        </w:tc>
        <w:tc>
          <w:tcPr>
            <w:tcW w:w="1304" w:type="dxa"/>
          </w:tcPr>
          <w:p w14:paraId="0C77FAAD"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281</w:t>
            </w:r>
          </w:p>
        </w:tc>
        <w:tc>
          <w:tcPr>
            <w:tcW w:w="1304" w:type="dxa"/>
          </w:tcPr>
          <w:p w14:paraId="71D87CBD"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306</w:t>
            </w:r>
          </w:p>
        </w:tc>
        <w:tc>
          <w:tcPr>
            <w:tcW w:w="1304" w:type="dxa"/>
          </w:tcPr>
          <w:p w14:paraId="193650D8"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329</w:t>
            </w:r>
          </w:p>
        </w:tc>
        <w:tc>
          <w:tcPr>
            <w:tcW w:w="1304" w:type="dxa"/>
          </w:tcPr>
          <w:p w14:paraId="53C83247"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350</w:t>
            </w:r>
          </w:p>
        </w:tc>
        <w:tc>
          <w:tcPr>
            <w:tcW w:w="1304" w:type="dxa"/>
          </w:tcPr>
          <w:p w14:paraId="423DB66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378</w:t>
            </w:r>
          </w:p>
        </w:tc>
      </w:tr>
      <w:tr w:rsidR="000319BA" w:rsidRPr="000319BA" w14:paraId="42B7960E" w14:textId="77777777">
        <w:tc>
          <w:tcPr>
            <w:tcW w:w="567" w:type="dxa"/>
          </w:tcPr>
          <w:p w14:paraId="750D4187"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23</w:t>
            </w:r>
          </w:p>
        </w:tc>
        <w:tc>
          <w:tcPr>
            <w:tcW w:w="2268" w:type="dxa"/>
          </w:tcPr>
          <w:p w14:paraId="1897C9B6"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Снижение уровня износа объектов инженерной инфраструктуры наружного освещения</w:t>
            </w:r>
          </w:p>
        </w:tc>
        <w:tc>
          <w:tcPr>
            <w:tcW w:w="850" w:type="dxa"/>
          </w:tcPr>
          <w:p w14:paraId="122213BA"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w:t>
            </w:r>
          </w:p>
        </w:tc>
        <w:tc>
          <w:tcPr>
            <w:tcW w:w="1304" w:type="dxa"/>
          </w:tcPr>
          <w:p w14:paraId="405B7A6C"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49</w:t>
            </w:r>
          </w:p>
        </w:tc>
        <w:tc>
          <w:tcPr>
            <w:tcW w:w="1304" w:type="dxa"/>
          </w:tcPr>
          <w:p w14:paraId="10744F63"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48</w:t>
            </w:r>
          </w:p>
        </w:tc>
        <w:tc>
          <w:tcPr>
            <w:tcW w:w="1304" w:type="dxa"/>
          </w:tcPr>
          <w:p w14:paraId="59164DB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47</w:t>
            </w:r>
          </w:p>
        </w:tc>
        <w:tc>
          <w:tcPr>
            <w:tcW w:w="1304" w:type="dxa"/>
          </w:tcPr>
          <w:p w14:paraId="47B18ED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46</w:t>
            </w:r>
          </w:p>
        </w:tc>
        <w:tc>
          <w:tcPr>
            <w:tcW w:w="1304" w:type="dxa"/>
          </w:tcPr>
          <w:p w14:paraId="01C1FB58"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44</w:t>
            </w:r>
          </w:p>
        </w:tc>
        <w:tc>
          <w:tcPr>
            <w:tcW w:w="1304" w:type="dxa"/>
          </w:tcPr>
          <w:p w14:paraId="09D410A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43</w:t>
            </w:r>
          </w:p>
        </w:tc>
        <w:tc>
          <w:tcPr>
            <w:tcW w:w="1304" w:type="dxa"/>
          </w:tcPr>
          <w:p w14:paraId="278F7432"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42</w:t>
            </w:r>
          </w:p>
        </w:tc>
        <w:tc>
          <w:tcPr>
            <w:tcW w:w="1304" w:type="dxa"/>
          </w:tcPr>
          <w:p w14:paraId="45695C00"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40</w:t>
            </w:r>
          </w:p>
        </w:tc>
        <w:tc>
          <w:tcPr>
            <w:tcW w:w="1304" w:type="dxa"/>
          </w:tcPr>
          <w:p w14:paraId="75FB3F48"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39,8</w:t>
            </w:r>
          </w:p>
        </w:tc>
      </w:tr>
      <w:tr w:rsidR="000319BA" w:rsidRPr="000319BA" w14:paraId="497BC5A9" w14:textId="77777777">
        <w:tc>
          <w:tcPr>
            <w:tcW w:w="567" w:type="dxa"/>
          </w:tcPr>
          <w:p w14:paraId="18047C51"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24</w:t>
            </w:r>
          </w:p>
        </w:tc>
        <w:tc>
          <w:tcPr>
            <w:tcW w:w="2268" w:type="dxa"/>
          </w:tcPr>
          <w:p w14:paraId="7F21F21C"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Ввод в действие систем дождевой канализации</w:t>
            </w:r>
          </w:p>
        </w:tc>
        <w:tc>
          <w:tcPr>
            <w:tcW w:w="850" w:type="dxa"/>
          </w:tcPr>
          <w:p w14:paraId="54520F56"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м</w:t>
            </w:r>
          </w:p>
        </w:tc>
        <w:tc>
          <w:tcPr>
            <w:tcW w:w="1304" w:type="dxa"/>
          </w:tcPr>
          <w:p w14:paraId="6B23371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w:t>
            </w:r>
          </w:p>
        </w:tc>
        <w:tc>
          <w:tcPr>
            <w:tcW w:w="1304" w:type="dxa"/>
          </w:tcPr>
          <w:p w14:paraId="41069B2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w:t>
            </w:r>
          </w:p>
        </w:tc>
        <w:tc>
          <w:tcPr>
            <w:tcW w:w="1304" w:type="dxa"/>
          </w:tcPr>
          <w:p w14:paraId="357AB01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w:t>
            </w:r>
          </w:p>
        </w:tc>
        <w:tc>
          <w:tcPr>
            <w:tcW w:w="1304" w:type="dxa"/>
          </w:tcPr>
          <w:p w14:paraId="3EC20712"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w:t>
            </w:r>
          </w:p>
        </w:tc>
        <w:tc>
          <w:tcPr>
            <w:tcW w:w="1304" w:type="dxa"/>
          </w:tcPr>
          <w:p w14:paraId="34961787"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1150</w:t>
            </w:r>
          </w:p>
        </w:tc>
        <w:tc>
          <w:tcPr>
            <w:tcW w:w="1304" w:type="dxa"/>
          </w:tcPr>
          <w:p w14:paraId="7D1175A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1289</w:t>
            </w:r>
          </w:p>
        </w:tc>
        <w:tc>
          <w:tcPr>
            <w:tcW w:w="1304" w:type="dxa"/>
          </w:tcPr>
          <w:p w14:paraId="21DB58D1"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w:t>
            </w:r>
          </w:p>
        </w:tc>
        <w:tc>
          <w:tcPr>
            <w:tcW w:w="1304" w:type="dxa"/>
          </w:tcPr>
          <w:p w14:paraId="76EB18F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w:t>
            </w:r>
          </w:p>
        </w:tc>
        <w:tc>
          <w:tcPr>
            <w:tcW w:w="1304" w:type="dxa"/>
          </w:tcPr>
          <w:p w14:paraId="3429FA80"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w:t>
            </w:r>
          </w:p>
        </w:tc>
      </w:tr>
      <w:tr w:rsidR="000319BA" w:rsidRPr="000319BA" w14:paraId="17E3B336" w14:textId="77777777">
        <w:tc>
          <w:tcPr>
            <w:tcW w:w="567" w:type="dxa"/>
          </w:tcPr>
          <w:p w14:paraId="2C5AB0F9"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25</w:t>
            </w:r>
          </w:p>
        </w:tc>
        <w:tc>
          <w:tcPr>
            <w:tcW w:w="2268" w:type="dxa"/>
          </w:tcPr>
          <w:p w14:paraId="2E440C5C"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Количество отловленных безнадзорных животных</w:t>
            </w:r>
          </w:p>
        </w:tc>
        <w:tc>
          <w:tcPr>
            <w:tcW w:w="850" w:type="dxa"/>
          </w:tcPr>
          <w:p w14:paraId="039AFF57"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шт.</w:t>
            </w:r>
          </w:p>
        </w:tc>
        <w:tc>
          <w:tcPr>
            <w:tcW w:w="1304" w:type="dxa"/>
          </w:tcPr>
          <w:p w14:paraId="6C425EE1"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246</w:t>
            </w:r>
          </w:p>
        </w:tc>
        <w:tc>
          <w:tcPr>
            <w:tcW w:w="1304" w:type="dxa"/>
          </w:tcPr>
          <w:p w14:paraId="493ED95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300</w:t>
            </w:r>
          </w:p>
        </w:tc>
        <w:tc>
          <w:tcPr>
            <w:tcW w:w="1304" w:type="dxa"/>
          </w:tcPr>
          <w:p w14:paraId="0B25E044"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350</w:t>
            </w:r>
          </w:p>
        </w:tc>
        <w:tc>
          <w:tcPr>
            <w:tcW w:w="1304" w:type="dxa"/>
          </w:tcPr>
          <w:p w14:paraId="47194082"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400</w:t>
            </w:r>
          </w:p>
        </w:tc>
        <w:tc>
          <w:tcPr>
            <w:tcW w:w="1304" w:type="dxa"/>
          </w:tcPr>
          <w:p w14:paraId="2ECC90B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450</w:t>
            </w:r>
          </w:p>
        </w:tc>
        <w:tc>
          <w:tcPr>
            <w:tcW w:w="1304" w:type="dxa"/>
          </w:tcPr>
          <w:p w14:paraId="78D8C658"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500</w:t>
            </w:r>
          </w:p>
        </w:tc>
        <w:tc>
          <w:tcPr>
            <w:tcW w:w="1304" w:type="dxa"/>
          </w:tcPr>
          <w:p w14:paraId="2F3E2690"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550</w:t>
            </w:r>
          </w:p>
        </w:tc>
        <w:tc>
          <w:tcPr>
            <w:tcW w:w="1304" w:type="dxa"/>
          </w:tcPr>
          <w:p w14:paraId="7E5A413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600</w:t>
            </w:r>
          </w:p>
        </w:tc>
        <w:tc>
          <w:tcPr>
            <w:tcW w:w="1304" w:type="dxa"/>
          </w:tcPr>
          <w:p w14:paraId="6785ED0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650</w:t>
            </w:r>
          </w:p>
        </w:tc>
      </w:tr>
      <w:tr w:rsidR="000319BA" w:rsidRPr="000319BA" w14:paraId="02A10BFE" w14:textId="77777777">
        <w:tc>
          <w:tcPr>
            <w:tcW w:w="567" w:type="dxa"/>
          </w:tcPr>
          <w:p w14:paraId="155EEDE5"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26</w:t>
            </w:r>
          </w:p>
        </w:tc>
        <w:tc>
          <w:tcPr>
            <w:tcW w:w="2268" w:type="dxa"/>
          </w:tcPr>
          <w:p w14:paraId="75D92468"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xml:space="preserve">Количество транспортируемых тел </w:t>
            </w:r>
            <w:r w:rsidRPr="000319BA">
              <w:rPr>
                <w:rFonts w:ascii="Times New Roman" w:hAnsi="Times New Roman" w:cs="Times New Roman"/>
                <w:sz w:val="24"/>
              </w:rPr>
              <w:lastRenderedPageBreak/>
              <w:t>умерших</w:t>
            </w:r>
          </w:p>
        </w:tc>
        <w:tc>
          <w:tcPr>
            <w:tcW w:w="850" w:type="dxa"/>
          </w:tcPr>
          <w:p w14:paraId="2656AF28"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lastRenderedPageBreak/>
              <w:t>шт.</w:t>
            </w:r>
          </w:p>
        </w:tc>
        <w:tc>
          <w:tcPr>
            <w:tcW w:w="1304" w:type="dxa"/>
          </w:tcPr>
          <w:p w14:paraId="668A514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w:t>
            </w:r>
          </w:p>
        </w:tc>
        <w:tc>
          <w:tcPr>
            <w:tcW w:w="1304" w:type="dxa"/>
          </w:tcPr>
          <w:p w14:paraId="635D9A30"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w:t>
            </w:r>
          </w:p>
        </w:tc>
        <w:tc>
          <w:tcPr>
            <w:tcW w:w="1304" w:type="dxa"/>
          </w:tcPr>
          <w:p w14:paraId="18F10B84"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15</w:t>
            </w:r>
          </w:p>
        </w:tc>
        <w:tc>
          <w:tcPr>
            <w:tcW w:w="1304" w:type="dxa"/>
          </w:tcPr>
          <w:p w14:paraId="725385E4"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15</w:t>
            </w:r>
          </w:p>
        </w:tc>
        <w:tc>
          <w:tcPr>
            <w:tcW w:w="1304" w:type="dxa"/>
          </w:tcPr>
          <w:p w14:paraId="09446BD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15</w:t>
            </w:r>
          </w:p>
        </w:tc>
        <w:tc>
          <w:tcPr>
            <w:tcW w:w="1304" w:type="dxa"/>
          </w:tcPr>
          <w:p w14:paraId="20EA2C97"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15</w:t>
            </w:r>
          </w:p>
        </w:tc>
        <w:tc>
          <w:tcPr>
            <w:tcW w:w="1304" w:type="dxa"/>
          </w:tcPr>
          <w:p w14:paraId="52BD5EA4"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15</w:t>
            </w:r>
          </w:p>
        </w:tc>
        <w:tc>
          <w:tcPr>
            <w:tcW w:w="1304" w:type="dxa"/>
          </w:tcPr>
          <w:p w14:paraId="45E4A5D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15</w:t>
            </w:r>
          </w:p>
        </w:tc>
        <w:tc>
          <w:tcPr>
            <w:tcW w:w="1304" w:type="dxa"/>
          </w:tcPr>
          <w:p w14:paraId="6FBB61BA"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15</w:t>
            </w:r>
          </w:p>
        </w:tc>
      </w:tr>
      <w:tr w:rsidR="000319BA" w:rsidRPr="000319BA" w14:paraId="62A28FE7" w14:textId="77777777">
        <w:tc>
          <w:tcPr>
            <w:tcW w:w="567" w:type="dxa"/>
          </w:tcPr>
          <w:p w14:paraId="7755C6A4"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27</w:t>
            </w:r>
          </w:p>
        </w:tc>
        <w:tc>
          <w:tcPr>
            <w:tcW w:w="2268" w:type="dxa"/>
          </w:tcPr>
          <w:p w14:paraId="30B28AB3"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Количество транспортируемых умерших животных</w:t>
            </w:r>
          </w:p>
        </w:tc>
        <w:tc>
          <w:tcPr>
            <w:tcW w:w="850" w:type="dxa"/>
          </w:tcPr>
          <w:p w14:paraId="4C7FCF04"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шт.</w:t>
            </w:r>
          </w:p>
        </w:tc>
        <w:tc>
          <w:tcPr>
            <w:tcW w:w="1304" w:type="dxa"/>
          </w:tcPr>
          <w:p w14:paraId="5E35AC0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w:t>
            </w:r>
          </w:p>
        </w:tc>
        <w:tc>
          <w:tcPr>
            <w:tcW w:w="1304" w:type="dxa"/>
          </w:tcPr>
          <w:p w14:paraId="4C16B2F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3</w:t>
            </w:r>
          </w:p>
        </w:tc>
        <w:tc>
          <w:tcPr>
            <w:tcW w:w="1304" w:type="dxa"/>
          </w:tcPr>
          <w:p w14:paraId="1DDC5658"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w:t>
            </w:r>
          </w:p>
        </w:tc>
        <w:tc>
          <w:tcPr>
            <w:tcW w:w="1304" w:type="dxa"/>
          </w:tcPr>
          <w:p w14:paraId="28E932A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w:t>
            </w:r>
          </w:p>
        </w:tc>
        <w:tc>
          <w:tcPr>
            <w:tcW w:w="1304" w:type="dxa"/>
          </w:tcPr>
          <w:p w14:paraId="154A0658"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w:t>
            </w:r>
          </w:p>
        </w:tc>
        <w:tc>
          <w:tcPr>
            <w:tcW w:w="1304" w:type="dxa"/>
          </w:tcPr>
          <w:p w14:paraId="53E21C3C"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w:t>
            </w:r>
          </w:p>
        </w:tc>
        <w:tc>
          <w:tcPr>
            <w:tcW w:w="1304" w:type="dxa"/>
          </w:tcPr>
          <w:p w14:paraId="24620177"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w:t>
            </w:r>
          </w:p>
        </w:tc>
        <w:tc>
          <w:tcPr>
            <w:tcW w:w="1304" w:type="dxa"/>
          </w:tcPr>
          <w:p w14:paraId="5EDEF9A3"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w:t>
            </w:r>
          </w:p>
        </w:tc>
        <w:tc>
          <w:tcPr>
            <w:tcW w:w="1304" w:type="dxa"/>
          </w:tcPr>
          <w:p w14:paraId="2B1BC007"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6</w:t>
            </w:r>
          </w:p>
        </w:tc>
      </w:tr>
      <w:tr w:rsidR="000319BA" w:rsidRPr="000319BA" w14:paraId="49D39EE7" w14:textId="77777777">
        <w:tc>
          <w:tcPr>
            <w:tcW w:w="567" w:type="dxa"/>
          </w:tcPr>
          <w:p w14:paraId="11777613"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28</w:t>
            </w:r>
          </w:p>
        </w:tc>
        <w:tc>
          <w:tcPr>
            <w:tcW w:w="2268" w:type="dxa"/>
          </w:tcPr>
          <w:p w14:paraId="2EF9729F"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Количество обслуживаемых муниципальных контейнерных площадок</w:t>
            </w:r>
          </w:p>
        </w:tc>
        <w:tc>
          <w:tcPr>
            <w:tcW w:w="850" w:type="dxa"/>
          </w:tcPr>
          <w:p w14:paraId="32AF0EAF"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шт.</w:t>
            </w:r>
          </w:p>
        </w:tc>
        <w:tc>
          <w:tcPr>
            <w:tcW w:w="1304" w:type="dxa"/>
          </w:tcPr>
          <w:p w14:paraId="00D33003"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697</w:t>
            </w:r>
          </w:p>
        </w:tc>
        <w:tc>
          <w:tcPr>
            <w:tcW w:w="1304" w:type="dxa"/>
          </w:tcPr>
          <w:p w14:paraId="40E58DCD"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700</w:t>
            </w:r>
          </w:p>
        </w:tc>
        <w:tc>
          <w:tcPr>
            <w:tcW w:w="1304" w:type="dxa"/>
          </w:tcPr>
          <w:p w14:paraId="417DB97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710</w:t>
            </w:r>
          </w:p>
        </w:tc>
        <w:tc>
          <w:tcPr>
            <w:tcW w:w="1304" w:type="dxa"/>
          </w:tcPr>
          <w:p w14:paraId="0F4177F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720</w:t>
            </w:r>
          </w:p>
        </w:tc>
        <w:tc>
          <w:tcPr>
            <w:tcW w:w="1304" w:type="dxa"/>
          </w:tcPr>
          <w:p w14:paraId="5DA498EC"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730</w:t>
            </w:r>
          </w:p>
        </w:tc>
        <w:tc>
          <w:tcPr>
            <w:tcW w:w="1304" w:type="dxa"/>
          </w:tcPr>
          <w:p w14:paraId="0E8B6D2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738</w:t>
            </w:r>
          </w:p>
        </w:tc>
        <w:tc>
          <w:tcPr>
            <w:tcW w:w="1304" w:type="dxa"/>
          </w:tcPr>
          <w:p w14:paraId="15E83037"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742</w:t>
            </w:r>
          </w:p>
        </w:tc>
        <w:tc>
          <w:tcPr>
            <w:tcW w:w="1304" w:type="dxa"/>
          </w:tcPr>
          <w:p w14:paraId="078E71C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750</w:t>
            </w:r>
          </w:p>
        </w:tc>
        <w:tc>
          <w:tcPr>
            <w:tcW w:w="1304" w:type="dxa"/>
          </w:tcPr>
          <w:p w14:paraId="7EB03AF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800</w:t>
            </w:r>
          </w:p>
        </w:tc>
      </w:tr>
      <w:tr w:rsidR="000319BA" w:rsidRPr="000319BA" w14:paraId="6CE8ECCA" w14:textId="77777777">
        <w:tc>
          <w:tcPr>
            <w:tcW w:w="567" w:type="dxa"/>
          </w:tcPr>
          <w:p w14:paraId="5683D72A"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29</w:t>
            </w:r>
          </w:p>
        </w:tc>
        <w:tc>
          <w:tcPr>
            <w:tcW w:w="2268" w:type="dxa"/>
          </w:tcPr>
          <w:p w14:paraId="1AE23888"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Площадь обустроенных пешеходных дорожек</w:t>
            </w:r>
          </w:p>
        </w:tc>
        <w:tc>
          <w:tcPr>
            <w:tcW w:w="850" w:type="dxa"/>
          </w:tcPr>
          <w:p w14:paraId="739F7DD0"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кв. м</w:t>
            </w:r>
          </w:p>
        </w:tc>
        <w:tc>
          <w:tcPr>
            <w:tcW w:w="1304" w:type="dxa"/>
          </w:tcPr>
          <w:p w14:paraId="48AA8E8C"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275000</w:t>
            </w:r>
          </w:p>
        </w:tc>
        <w:tc>
          <w:tcPr>
            <w:tcW w:w="1304" w:type="dxa"/>
          </w:tcPr>
          <w:p w14:paraId="522B5F9C"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275017</w:t>
            </w:r>
          </w:p>
        </w:tc>
        <w:tc>
          <w:tcPr>
            <w:tcW w:w="1304" w:type="dxa"/>
          </w:tcPr>
          <w:p w14:paraId="64FFB9D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275317</w:t>
            </w:r>
          </w:p>
        </w:tc>
        <w:tc>
          <w:tcPr>
            <w:tcW w:w="1304" w:type="dxa"/>
          </w:tcPr>
          <w:p w14:paraId="4189429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275617</w:t>
            </w:r>
          </w:p>
        </w:tc>
        <w:tc>
          <w:tcPr>
            <w:tcW w:w="1304" w:type="dxa"/>
          </w:tcPr>
          <w:p w14:paraId="49CCCB1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275917</w:t>
            </w:r>
          </w:p>
        </w:tc>
        <w:tc>
          <w:tcPr>
            <w:tcW w:w="1304" w:type="dxa"/>
          </w:tcPr>
          <w:p w14:paraId="5097ED3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276217</w:t>
            </w:r>
          </w:p>
        </w:tc>
        <w:tc>
          <w:tcPr>
            <w:tcW w:w="1304" w:type="dxa"/>
          </w:tcPr>
          <w:p w14:paraId="6F748290"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276517</w:t>
            </w:r>
          </w:p>
        </w:tc>
        <w:tc>
          <w:tcPr>
            <w:tcW w:w="1304" w:type="dxa"/>
          </w:tcPr>
          <w:p w14:paraId="63C1CCDD"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276817</w:t>
            </w:r>
          </w:p>
        </w:tc>
        <w:tc>
          <w:tcPr>
            <w:tcW w:w="1304" w:type="dxa"/>
          </w:tcPr>
          <w:p w14:paraId="1CDD328C"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276917</w:t>
            </w:r>
          </w:p>
        </w:tc>
      </w:tr>
      <w:tr w:rsidR="000319BA" w:rsidRPr="000319BA" w14:paraId="18BFD1E2" w14:textId="77777777">
        <w:tc>
          <w:tcPr>
            <w:tcW w:w="567" w:type="dxa"/>
          </w:tcPr>
          <w:p w14:paraId="3ED0E99C"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30</w:t>
            </w:r>
          </w:p>
        </w:tc>
        <w:tc>
          <w:tcPr>
            <w:tcW w:w="2268" w:type="dxa"/>
          </w:tcPr>
          <w:p w14:paraId="6F9ED29F"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Количество локаций праздничных украшений</w:t>
            </w:r>
          </w:p>
        </w:tc>
        <w:tc>
          <w:tcPr>
            <w:tcW w:w="850" w:type="dxa"/>
          </w:tcPr>
          <w:p w14:paraId="3B030C82"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ед.</w:t>
            </w:r>
          </w:p>
        </w:tc>
        <w:tc>
          <w:tcPr>
            <w:tcW w:w="1304" w:type="dxa"/>
          </w:tcPr>
          <w:p w14:paraId="7F039CA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20</w:t>
            </w:r>
          </w:p>
        </w:tc>
        <w:tc>
          <w:tcPr>
            <w:tcW w:w="1304" w:type="dxa"/>
          </w:tcPr>
          <w:p w14:paraId="489ECE0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30</w:t>
            </w:r>
          </w:p>
        </w:tc>
        <w:tc>
          <w:tcPr>
            <w:tcW w:w="1304" w:type="dxa"/>
          </w:tcPr>
          <w:p w14:paraId="0F529E1D"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50</w:t>
            </w:r>
          </w:p>
        </w:tc>
        <w:tc>
          <w:tcPr>
            <w:tcW w:w="1304" w:type="dxa"/>
          </w:tcPr>
          <w:p w14:paraId="6F88818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70</w:t>
            </w:r>
          </w:p>
        </w:tc>
        <w:tc>
          <w:tcPr>
            <w:tcW w:w="1304" w:type="dxa"/>
          </w:tcPr>
          <w:p w14:paraId="62DDB3FD"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40</w:t>
            </w:r>
          </w:p>
        </w:tc>
        <w:tc>
          <w:tcPr>
            <w:tcW w:w="1304" w:type="dxa"/>
          </w:tcPr>
          <w:p w14:paraId="6E4EE7A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40</w:t>
            </w:r>
          </w:p>
        </w:tc>
        <w:tc>
          <w:tcPr>
            <w:tcW w:w="1304" w:type="dxa"/>
          </w:tcPr>
          <w:p w14:paraId="641A8780"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40</w:t>
            </w:r>
          </w:p>
        </w:tc>
        <w:tc>
          <w:tcPr>
            <w:tcW w:w="1304" w:type="dxa"/>
          </w:tcPr>
          <w:p w14:paraId="68CD276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40</w:t>
            </w:r>
          </w:p>
        </w:tc>
        <w:tc>
          <w:tcPr>
            <w:tcW w:w="1304" w:type="dxa"/>
          </w:tcPr>
          <w:p w14:paraId="216E1F9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42</w:t>
            </w:r>
          </w:p>
        </w:tc>
      </w:tr>
      <w:tr w:rsidR="000319BA" w:rsidRPr="000319BA" w14:paraId="172EE3E5" w14:textId="77777777">
        <w:tc>
          <w:tcPr>
            <w:tcW w:w="567" w:type="dxa"/>
          </w:tcPr>
          <w:p w14:paraId="11E38AA5"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31</w:t>
            </w:r>
          </w:p>
        </w:tc>
        <w:tc>
          <w:tcPr>
            <w:tcW w:w="2268" w:type="dxa"/>
          </w:tcPr>
          <w:p w14:paraId="614A909D"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Площадь проездов, находящихся на обслуживании</w:t>
            </w:r>
          </w:p>
        </w:tc>
        <w:tc>
          <w:tcPr>
            <w:tcW w:w="850" w:type="dxa"/>
          </w:tcPr>
          <w:p w14:paraId="049ACB7A"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кв. м</w:t>
            </w:r>
          </w:p>
        </w:tc>
        <w:tc>
          <w:tcPr>
            <w:tcW w:w="1304" w:type="dxa"/>
          </w:tcPr>
          <w:p w14:paraId="417CC523"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223003,2</w:t>
            </w:r>
          </w:p>
        </w:tc>
        <w:tc>
          <w:tcPr>
            <w:tcW w:w="1304" w:type="dxa"/>
          </w:tcPr>
          <w:p w14:paraId="6AA3A3E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223003,2</w:t>
            </w:r>
          </w:p>
        </w:tc>
        <w:tc>
          <w:tcPr>
            <w:tcW w:w="1304" w:type="dxa"/>
          </w:tcPr>
          <w:p w14:paraId="22D4E7F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223003,2</w:t>
            </w:r>
          </w:p>
        </w:tc>
        <w:tc>
          <w:tcPr>
            <w:tcW w:w="1304" w:type="dxa"/>
          </w:tcPr>
          <w:p w14:paraId="5CD37D91"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223003,2</w:t>
            </w:r>
          </w:p>
        </w:tc>
        <w:tc>
          <w:tcPr>
            <w:tcW w:w="1304" w:type="dxa"/>
          </w:tcPr>
          <w:p w14:paraId="3884FC2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223003,2</w:t>
            </w:r>
          </w:p>
        </w:tc>
        <w:tc>
          <w:tcPr>
            <w:tcW w:w="1304" w:type="dxa"/>
          </w:tcPr>
          <w:p w14:paraId="60CAC4F3"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223003,2</w:t>
            </w:r>
          </w:p>
        </w:tc>
        <w:tc>
          <w:tcPr>
            <w:tcW w:w="1304" w:type="dxa"/>
          </w:tcPr>
          <w:p w14:paraId="5DF29B7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223003,2</w:t>
            </w:r>
          </w:p>
        </w:tc>
        <w:tc>
          <w:tcPr>
            <w:tcW w:w="1304" w:type="dxa"/>
          </w:tcPr>
          <w:p w14:paraId="3F43AB87"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223003,2</w:t>
            </w:r>
          </w:p>
        </w:tc>
        <w:tc>
          <w:tcPr>
            <w:tcW w:w="1304" w:type="dxa"/>
          </w:tcPr>
          <w:p w14:paraId="22183ED3"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223003,2</w:t>
            </w:r>
          </w:p>
        </w:tc>
      </w:tr>
    </w:tbl>
    <w:p w14:paraId="7CE9875A" w14:textId="77777777" w:rsidR="000319BA" w:rsidRPr="000319BA" w:rsidRDefault="000319BA">
      <w:pPr>
        <w:pStyle w:val="ConsPlusNormal"/>
        <w:rPr>
          <w:rFonts w:ascii="Times New Roman" w:hAnsi="Times New Roman" w:cs="Times New Roman"/>
          <w:sz w:val="24"/>
        </w:rPr>
        <w:sectPr w:rsidR="000319BA" w:rsidRPr="000319BA" w:rsidSect="000319BA">
          <w:pgSz w:w="16838" w:h="11905" w:orient="landscape"/>
          <w:pgMar w:top="1701" w:right="397" w:bottom="850" w:left="397" w:header="0" w:footer="0" w:gutter="0"/>
          <w:cols w:space="720"/>
          <w:titlePg/>
        </w:sectPr>
      </w:pPr>
    </w:p>
    <w:p w14:paraId="25FA8C9F" w14:textId="77777777" w:rsidR="000319BA" w:rsidRPr="000319BA" w:rsidRDefault="000319BA">
      <w:pPr>
        <w:pStyle w:val="ConsPlusNormal"/>
        <w:jc w:val="both"/>
        <w:rPr>
          <w:rFonts w:ascii="Times New Roman" w:hAnsi="Times New Roman" w:cs="Times New Roman"/>
          <w:sz w:val="24"/>
        </w:rPr>
      </w:pPr>
    </w:p>
    <w:p w14:paraId="17F16C3B" w14:textId="77777777" w:rsidR="000319BA" w:rsidRPr="000319BA" w:rsidRDefault="000319BA">
      <w:pPr>
        <w:pStyle w:val="ConsPlusTitle"/>
        <w:jc w:val="center"/>
        <w:outlineLvl w:val="1"/>
        <w:rPr>
          <w:rFonts w:ascii="Times New Roman" w:hAnsi="Times New Roman" w:cs="Times New Roman"/>
          <w:sz w:val="24"/>
        </w:rPr>
      </w:pPr>
      <w:r w:rsidRPr="000319BA">
        <w:rPr>
          <w:rFonts w:ascii="Times New Roman" w:hAnsi="Times New Roman" w:cs="Times New Roman"/>
          <w:sz w:val="24"/>
        </w:rPr>
        <w:t>Раздел 3. ПЕРЕЧЕНЬ МЕРОПРИЯТИЙ (ОСНОВНЫХ МЕРОПРИЯТИЙ)</w:t>
      </w:r>
    </w:p>
    <w:p w14:paraId="23D1DD51" w14:textId="77777777" w:rsidR="000319BA" w:rsidRPr="000319BA" w:rsidRDefault="000319BA">
      <w:pPr>
        <w:pStyle w:val="ConsPlusTitle"/>
        <w:jc w:val="center"/>
        <w:rPr>
          <w:rFonts w:ascii="Times New Roman" w:hAnsi="Times New Roman" w:cs="Times New Roman"/>
          <w:sz w:val="24"/>
        </w:rPr>
      </w:pPr>
      <w:r w:rsidRPr="000319BA">
        <w:rPr>
          <w:rFonts w:ascii="Times New Roman" w:hAnsi="Times New Roman" w:cs="Times New Roman"/>
          <w:sz w:val="24"/>
        </w:rPr>
        <w:t>МУНИЦИПАЛЬНОЙ ПРОГРАММЫ</w:t>
      </w:r>
    </w:p>
    <w:p w14:paraId="452423A6" w14:textId="77777777" w:rsidR="000319BA" w:rsidRPr="000319BA" w:rsidRDefault="000319BA">
      <w:pPr>
        <w:pStyle w:val="ConsPlusNormal"/>
        <w:jc w:val="center"/>
        <w:rPr>
          <w:rFonts w:ascii="Times New Roman" w:hAnsi="Times New Roman" w:cs="Times New Roman"/>
          <w:sz w:val="24"/>
        </w:rPr>
      </w:pPr>
    </w:p>
    <w:p w14:paraId="16786C20" w14:textId="54134EF1"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(в ред. Постановления Городской Управы г. Калуги</w:t>
      </w:r>
    </w:p>
    <w:p w14:paraId="24D8D2C8"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от 15.08.2024 N 249-п)</w:t>
      </w:r>
    </w:p>
    <w:p w14:paraId="2D1AFD40" w14:textId="77777777" w:rsidR="000319BA" w:rsidRPr="000319BA" w:rsidRDefault="000319BA">
      <w:pPr>
        <w:pStyle w:val="ConsPlusNormal"/>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4"/>
        <w:gridCol w:w="2268"/>
        <w:gridCol w:w="3124"/>
        <w:gridCol w:w="1020"/>
        <w:gridCol w:w="2074"/>
        <w:gridCol w:w="2665"/>
        <w:gridCol w:w="1864"/>
      </w:tblGrid>
      <w:tr w:rsidR="000319BA" w:rsidRPr="000319BA" w14:paraId="4C902702" w14:textId="77777777">
        <w:tc>
          <w:tcPr>
            <w:tcW w:w="544" w:type="dxa"/>
          </w:tcPr>
          <w:p w14:paraId="7F725BBC"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 xml:space="preserve">N </w:t>
            </w:r>
            <w:proofErr w:type="spellStart"/>
            <w:r w:rsidRPr="000319BA">
              <w:rPr>
                <w:rFonts w:ascii="Times New Roman" w:hAnsi="Times New Roman" w:cs="Times New Roman"/>
                <w:sz w:val="24"/>
              </w:rPr>
              <w:t>п.п</w:t>
            </w:r>
            <w:proofErr w:type="spellEnd"/>
            <w:r w:rsidRPr="000319BA">
              <w:rPr>
                <w:rFonts w:ascii="Times New Roman" w:hAnsi="Times New Roman" w:cs="Times New Roman"/>
                <w:sz w:val="24"/>
              </w:rPr>
              <w:t>.</w:t>
            </w:r>
          </w:p>
        </w:tc>
        <w:tc>
          <w:tcPr>
            <w:tcW w:w="2268" w:type="dxa"/>
          </w:tcPr>
          <w:p w14:paraId="6136332E"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Наименование мероприятия (основного мероприятия) подпрограммы, прочего мероприятия (основного мероприятия) программы</w:t>
            </w:r>
          </w:p>
        </w:tc>
        <w:tc>
          <w:tcPr>
            <w:tcW w:w="3124" w:type="dxa"/>
          </w:tcPr>
          <w:p w14:paraId="77565D86"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Ответственный исполнитель, соисполнитель, участник программы</w:t>
            </w:r>
          </w:p>
        </w:tc>
        <w:tc>
          <w:tcPr>
            <w:tcW w:w="1020" w:type="dxa"/>
          </w:tcPr>
          <w:p w14:paraId="474EDA83"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Сроки начала и окончания реализации</w:t>
            </w:r>
          </w:p>
        </w:tc>
        <w:tc>
          <w:tcPr>
            <w:tcW w:w="2074" w:type="dxa"/>
          </w:tcPr>
          <w:p w14:paraId="37219EBE"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Ожидаемый непосредственный результат</w:t>
            </w:r>
          </w:p>
        </w:tc>
        <w:tc>
          <w:tcPr>
            <w:tcW w:w="2665" w:type="dxa"/>
          </w:tcPr>
          <w:p w14:paraId="1FD3BFFC"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Связь с целевыми показателями (индикаторами) муниципальной программы (подпрограммы)</w:t>
            </w:r>
          </w:p>
        </w:tc>
        <w:tc>
          <w:tcPr>
            <w:tcW w:w="1864" w:type="dxa"/>
          </w:tcPr>
          <w:p w14:paraId="1978DBAC"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Принадлежность мероприятия к проекту</w:t>
            </w:r>
          </w:p>
        </w:tc>
      </w:tr>
      <w:tr w:rsidR="000319BA" w:rsidRPr="000319BA" w14:paraId="2D3FABCF" w14:textId="77777777">
        <w:tc>
          <w:tcPr>
            <w:tcW w:w="544" w:type="dxa"/>
          </w:tcPr>
          <w:p w14:paraId="5135432E"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w:t>
            </w:r>
          </w:p>
        </w:tc>
        <w:tc>
          <w:tcPr>
            <w:tcW w:w="2268" w:type="dxa"/>
          </w:tcPr>
          <w:p w14:paraId="035F122F"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w:t>
            </w:r>
          </w:p>
        </w:tc>
        <w:tc>
          <w:tcPr>
            <w:tcW w:w="3124" w:type="dxa"/>
          </w:tcPr>
          <w:p w14:paraId="714939B6"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3</w:t>
            </w:r>
          </w:p>
        </w:tc>
        <w:tc>
          <w:tcPr>
            <w:tcW w:w="1020" w:type="dxa"/>
          </w:tcPr>
          <w:p w14:paraId="2137F481"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4</w:t>
            </w:r>
          </w:p>
        </w:tc>
        <w:tc>
          <w:tcPr>
            <w:tcW w:w="2074" w:type="dxa"/>
          </w:tcPr>
          <w:p w14:paraId="7AABB63A"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5</w:t>
            </w:r>
          </w:p>
        </w:tc>
        <w:tc>
          <w:tcPr>
            <w:tcW w:w="2665" w:type="dxa"/>
          </w:tcPr>
          <w:p w14:paraId="287AC635"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6</w:t>
            </w:r>
          </w:p>
        </w:tc>
        <w:tc>
          <w:tcPr>
            <w:tcW w:w="1864" w:type="dxa"/>
          </w:tcPr>
          <w:p w14:paraId="0912B1E7"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7</w:t>
            </w:r>
          </w:p>
        </w:tc>
      </w:tr>
      <w:tr w:rsidR="000319BA" w:rsidRPr="000319BA" w14:paraId="164F859B" w14:textId="77777777">
        <w:tc>
          <w:tcPr>
            <w:tcW w:w="13559" w:type="dxa"/>
            <w:gridSpan w:val="7"/>
          </w:tcPr>
          <w:p w14:paraId="7EAEE336" w14:textId="77777777" w:rsidR="000319BA" w:rsidRPr="000319BA" w:rsidRDefault="000319BA">
            <w:pPr>
              <w:pStyle w:val="ConsPlusNormal"/>
              <w:jc w:val="center"/>
              <w:outlineLvl w:val="2"/>
              <w:rPr>
                <w:rFonts w:ascii="Times New Roman" w:hAnsi="Times New Roman" w:cs="Times New Roman"/>
                <w:sz w:val="24"/>
              </w:rPr>
            </w:pPr>
            <w:r w:rsidRPr="000319BA">
              <w:rPr>
                <w:rFonts w:ascii="Times New Roman" w:hAnsi="Times New Roman" w:cs="Times New Roman"/>
                <w:sz w:val="24"/>
              </w:rPr>
              <w:t>Подпрограмма "Благоустроенный город"</w:t>
            </w:r>
          </w:p>
        </w:tc>
      </w:tr>
      <w:tr w:rsidR="000319BA" w:rsidRPr="000319BA" w14:paraId="3C1717A1" w14:textId="77777777">
        <w:tc>
          <w:tcPr>
            <w:tcW w:w="544" w:type="dxa"/>
          </w:tcPr>
          <w:p w14:paraId="03C54FDF"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1.1</w:t>
            </w:r>
          </w:p>
        </w:tc>
        <w:tc>
          <w:tcPr>
            <w:tcW w:w="2268" w:type="dxa"/>
          </w:tcPr>
          <w:p w14:paraId="4395D935"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Озеленение на территории МО "Город Калуга"</w:t>
            </w:r>
          </w:p>
        </w:tc>
        <w:tc>
          <w:tcPr>
            <w:tcW w:w="3124" w:type="dxa"/>
          </w:tcPr>
          <w:p w14:paraId="66BA8CC2"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Управление городского хозяйства города Калуги, МБУ "</w:t>
            </w:r>
            <w:proofErr w:type="spellStart"/>
            <w:r w:rsidRPr="000319BA">
              <w:rPr>
                <w:rFonts w:ascii="Times New Roman" w:hAnsi="Times New Roman" w:cs="Times New Roman"/>
                <w:sz w:val="24"/>
              </w:rPr>
              <w:t>Калугаблагоустройство</w:t>
            </w:r>
            <w:proofErr w:type="spellEnd"/>
            <w:r w:rsidRPr="000319BA">
              <w:rPr>
                <w:rFonts w:ascii="Times New Roman" w:hAnsi="Times New Roman" w:cs="Times New Roman"/>
                <w:sz w:val="24"/>
              </w:rPr>
              <w:t>", МКУ "Служба единого заказа городского хозяйства", управление по работе с населением на территориях</w:t>
            </w:r>
          </w:p>
        </w:tc>
        <w:tc>
          <w:tcPr>
            <w:tcW w:w="1020" w:type="dxa"/>
          </w:tcPr>
          <w:p w14:paraId="1DB6EBC2"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2020 - 2026 гг.</w:t>
            </w:r>
          </w:p>
        </w:tc>
        <w:tc>
          <w:tcPr>
            <w:tcW w:w="2074" w:type="dxa"/>
          </w:tcPr>
          <w:p w14:paraId="0D7F3FEE"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xml:space="preserve">Ежегодное увеличение площади зеленых насаждений, текущее содержание зеленых насаждений - уход, обрезка и замена старовозрастных </w:t>
            </w:r>
            <w:r w:rsidRPr="000319BA">
              <w:rPr>
                <w:rFonts w:ascii="Times New Roman" w:hAnsi="Times New Roman" w:cs="Times New Roman"/>
                <w:sz w:val="24"/>
              </w:rPr>
              <w:lastRenderedPageBreak/>
              <w:t>деревьев</w:t>
            </w:r>
          </w:p>
        </w:tc>
        <w:tc>
          <w:tcPr>
            <w:tcW w:w="2665" w:type="dxa"/>
          </w:tcPr>
          <w:p w14:paraId="65C447C1"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lastRenderedPageBreak/>
              <w:t>- количество и площадь высаженных цветов (кв. м/ шт.);</w:t>
            </w:r>
          </w:p>
          <w:p w14:paraId="36019D17"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количество удаленных аварийных насаждений (шт.);</w:t>
            </w:r>
          </w:p>
          <w:p w14:paraId="76F45D5C"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количество деревьев, прошедших санитарную и омолаживающую обрезку (шт.);</w:t>
            </w:r>
          </w:p>
          <w:p w14:paraId="17AE82BE"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xml:space="preserve">- количество </w:t>
            </w:r>
            <w:r w:rsidRPr="000319BA">
              <w:rPr>
                <w:rFonts w:ascii="Times New Roman" w:hAnsi="Times New Roman" w:cs="Times New Roman"/>
                <w:sz w:val="24"/>
              </w:rPr>
              <w:lastRenderedPageBreak/>
              <w:t>посаженных деревьев/кустарников (шт.);</w:t>
            </w:r>
          </w:p>
          <w:p w14:paraId="1CDA714B"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объем утилизированных древесных отходов (тыс. куб. м)</w:t>
            </w:r>
          </w:p>
        </w:tc>
        <w:tc>
          <w:tcPr>
            <w:tcW w:w="1864" w:type="dxa"/>
          </w:tcPr>
          <w:p w14:paraId="0338FB8E"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lastRenderedPageBreak/>
              <w:t>-</w:t>
            </w:r>
          </w:p>
        </w:tc>
      </w:tr>
      <w:tr w:rsidR="000319BA" w:rsidRPr="000319BA" w14:paraId="044755A5" w14:textId="77777777">
        <w:tc>
          <w:tcPr>
            <w:tcW w:w="544" w:type="dxa"/>
          </w:tcPr>
          <w:p w14:paraId="5CF2594D"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1.2</w:t>
            </w:r>
          </w:p>
        </w:tc>
        <w:tc>
          <w:tcPr>
            <w:tcW w:w="2268" w:type="dxa"/>
          </w:tcPr>
          <w:p w14:paraId="5858B956"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Содержание и ремонт мест захоронения на территории МО "Город Калуга"</w:t>
            </w:r>
          </w:p>
        </w:tc>
        <w:tc>
          <w:tcPr>
            <w:tcW w:w="3124" w:type="dxa"/>
          </w:tcPr>
          <w:p w14:paraId="5ECAF454"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Управление городского хозяйства города Калуги, МБУ "</w:t>
            </w:r>
            <w:proofErr w:type="spellStart"/>
            <w:r w:rsidRPr="000319BA">
              <w:rPr>
                <w:rFonts w:ascii="Times New Roman" w:hAnsi="Times New Roman" w:cs="Times New Roman"/>
                <w:sz w:val="24"/>
              </w:rPr>
              <w:t>Калугаблагоустройство</w:t>
            </w:r>
            <w:proofErr w:type="spellEnd"/>
            <w:r w:rsidRPr="000319BA">
              <w:rPr>
                <w:rFonts w:ascii="Times New Roman" w:hAnsi="Times New Roman" w:cs="Times New Roman"/>
                <w:sz w:val="24"/>
              </w:rPr>
              <w:t>"</w:t>
            </w:r>
          </w:p>
        </w:tc>
        <w:tc>
          <w:tcPr>
            <w:tcW w:w="1020" w:type="dxa"/>
          </w:tcPr>
          <w:p w14:paraId="2B0C1D6C"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2020 - 2026 гг.</w:t>
            </w:r>
          </w:p>
        </w:tc>
        <w:tc>
          <w:tcPr>
            <w:tcW w:w="2074" w:type="dxa"/>
          </w:tcPr>
          <w:p w14:paraId="0AD18916"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Увеличение количества и площади кладбищ в результате строительства новых</w:t>
            </w:r>
          </w:p>
        </w:tc>
        <w:tc>
          <w:tcPr>
            <w:tcW w:w="2665" w:type="dxa"/>
          </w:tcPr>
          <w:p w14:paraId="2384C418"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площадь городских и сельских кладбищ, находящихся на обслуживании (га)</w:t>
            </w:r>
          </w:p>
        </w:tc>
        <w:tc>
          <w:tcPr>
            <w:tcW w:w="1864" w:type="dxa"/>
          </w:tcPr>
          <w:p w14:paraId="3763A1EA"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w:t>
            </w:r>
          </w:p>
        </w:tc>
      </w:tr>
      <w:tr w:rsidR="000319BA" w:rsidRPr="000319BA" w14:paraId="18902504" w14:textId="77777777">
        <w:tc>
          <w:tcPr>
            <w:tcW w:w="544" w:type="dxa"/>
          </w:tcPr>
          <w:p w14:paraId="3FAD40EE"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1.3</w:t>
            </w:r>
          </w:p>
        </w:tc>
        <w:tc>
          <w:tcPr>
            <w:tcW w:w="2268" w:type="dxa"/>
          </w:tcPr>
          <w:p w14:paraId="74A0C7D2"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xml:space="preserve">Создание, содержание и ремонт объектов благоустройства, направленных на обеспечение и повышение комфортности условий проживания граждан на территории МО "Город Калуга", включающих устройство детских игровых комплексов, их благоустройство и содержание, </w:t>
            </w:r>
            <w:r w:rsidRPr="000319BA">
              <w:rPr>
                <w:rFonts w:ascii="Times New Roman" w:hAnsi="Times New Roman" w:cs="Times New Roman"/>
                <w:sz w:val="24"/>
              </w:rPr>
              <w:lastRenderedPageBreak/>
              <w:t>устройство тренажерных комплексов леерного ограждения и лавок</w:t>
            </w:r>
          </w:p>
        </w:tc>
        <w:tc>
          <w:tcPr>
            <w:tcW w:w="3124" w:type="dxa"/>
          </w:tcPr>
          <w:p w14:paraId="571EA991"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lastRenderedPageBreak/>
              <w:t>Управление городского хозяйства города Калуги, МБУ "</w:t>
            </w:r>
            <w:proofErr w:type="spellStart"/>
            <w:r w:rsidRPr="000319BA">
              <w:rPr>
                <w:rFonts w:ascii="Times New Roman" w:hAnsi="Times New Roman" w:cs="Times New Roman"/>
                <w:sz w:val="24"/>
              </w:rPr>
              <w:t>Калугаблагоустройство</w:t>
            </w:r>
            <w:proofErr w:type="spellEnd"/>
            <w:r w:rsidRPr="000319BA">
              <w:rPr>
                <w:rFonts w:ascii="Times New Roman" w:hAnsi="Times New Roman" w:cs="Times New Roman"/>
                <w:sz w:val="24"/>
              </w:rPr>
              <w:t>", МКУ "Служба единого заказа городского хозяйства", МБУ "Специализированное монтажно-эксплуатационное управление", управление по работе с населением на территориях, управление жилищно-коммунального хозяйства города Калуги, МБУ "Служба жилищного обеспечения"</w:t>
            </w:r>
          </w:p>
        </w:tc>
        <w:tc>
          <w:tcPr>
            <w:tcW w:w="1020" w:type="dxa"/>
          </w:tcPr>
          <w:p w14:paraId="4E5BF744"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2020 - 2026 гг.</w:t>
            </w:r>
          </w:p>
        </w:tc>
        <w:tc>
          <w:tcPr>
            <w:tcW w:w="2074" w:type="dxa"/>
          </w:tcPr>
          <w:p w14:paraId="3929D281"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Текущее содержание и ремонт объектов благоустройства, расположенных на территории муниципального образования "Город Калуга". Текущее содержание и ремонт объектов благоустройства, расположенных на территории муниципального образования "Город Калуга"</w:t>
            </w:r>
          </w:p>
        </w:tc>
        <w:tc>
          <w:tcPr>
            <w:tcW w:w="2665" w:type="dxa"/>
          </w:tcPr>
          <w:p w14:paraId="147D80CC"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количество и площадь объектов благоустройства, находящихся на обслуживании (шт./га);</w:t>
            </w:r>
          </w:p>
          <w:p w14:paraId="2DC2D519"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количество обслуживаемых фонтанов (шт.);</w:t>
            </w:r>
          </w:p>
          <w:p w14:paraId="2675E265"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количество обслуживаемых туалетных кабин, модулей (шт.);</w:t>
            </w:r>
          </w:p>
          <w:p w14:paraId="137B0D05"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количество обслуживаемых муниципальных колодцев (шт.);</w:t>
            </w:r>
          </w:p>
          <w:p w14:paraId="72AF2180"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xml:space="preserve">- количество водоемов, подлежащих очистке </w:t>
            </w:r>
            <w:r w:rsidRPr="000319BA">
              <w:rPr>
                <w:rFonts w:ascii="Times New Roman" w:hAnsi="Times New Roman" w:cs="Times New Roman"/>
                <w:sz w:val="24"/>
              </w:rPr>
              <w:lastRenderedPageBreak/>
              <w:t>(шт.);</w:t>
            </w:r>
          </w:p>
          <w:p w14:paraId="43A51D8A"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количество устроенных детских игровых и тренажерных комплексов (шт.);</w:t>
            </w:r>
          </w:p>
          <w:p w14:paraId="306B22A8"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количество установленных лавок и скамеек (шт.);</w:t>
            </w:r>
          </w:p>
          <w:p w14:paraId="191D539C"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протяженность установленного леерного ограждения (</w:t>
            </w:r>
            <w:proofErr w:type="spellStart"/>
            <w:r w:rsidRPr="000319BA">
              <w:rPr>
                <w:rFonts w:ascii="Times New Roman" w:hAnsi="Times New Roman" w:cs="Times New Roman"/>
                <w:sz w:val="24"/>
              </w:rPr>
              <w:t>пог</w:t>
            </w:r>
            <w:proofErr w:type="spellEnd"/>
            <w:r w:rsidRPr="000319BA">
              <w:rPr>
                <w:rFonts w:ascii="Times New Roman" w:hAnsi="Times New Roman" w:cs="Times New Roman"/>
                <w:sz w:val="24"/>
              </w:rPr>
              <w:t>. м);</w:t>
            </w:r>
          </w:p>
          <w:p w14:paraId="151D5394"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количество обслуживаемых муниципальных контейнерных площадок (шт.);</w:t>
            </w:r>
          </w:p>
          <w:p w14:paraId="211C0852"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количество локаций праздничных украшений (ед.);</w:t>
            </w:r>
          </w:p>
          <w:p w14:paraId="4B77E411"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площадь проездов, находящихся на обслуживании (кв. м)</w:t>
            </w:r>
          </w:p>
        </w:tc>
        <w:tc>
          <w:tcPr>
            <w:tcW w:w="1864" w:type="dxa"/>
          </w:tcPr>
          <w:p w14:paraId="51753572"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lastRenderedPageBreak/>
              <w:t>-</w:t>
            </w:r>
          </w:p>
        </w:tc>
      </w:tr>
      <w:tr w:rsidR="000319BA" w:rsidRPr="000319BA" w14:paraId="2C6F9843" w14:textId="77777777">
        <w:tblPrEx>
          <w:tblBorders>
            <w:insideH w:val="nil"/>
          </w:tblBorders>
        </w:tblPrEx>
        <w:tc>
          <w:tcPr>
            <w:tcW w:w="544" w:type="dxa"/>
            <w:tcBorders>
              <w:bottom w:val="nil"/>
            </w:tcBorders>
          </w:tcPr>
          <w:p w14:paraId="6CE8D2AE"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1.4</w:t>
            </w:r>
          </w:p>
        </w:tc>
        <w:tc>
          <w:tcPr>
            <w:tcW w:w="2268" w:type="dxa"/>
            <w:tcBorders>
              <w:bottom w:val="nil"/>
            </w:tcBorders>
          </w:tcPr>
          <w:p w14:paraId="3AE7614F"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Содержание и текущий ремонт объектов наружного освещения</w:t>
            </w:r>
          </w:p>
        </w:tc>
        <w:tc>
          <w:tcPr>
            <w:tcW w:w="3124" w:type="dxa"/>
            <w:tcBorders>
              <w:bottom w:val="nil"/>
            </w:tcBorders>
          </w:tcPr>
          <w:p w14:paraId="598CF687"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Управление городского хозяйства города Калуги; МБУ "Калужские городские коммунальные электрические сети"</w:t>
            </w:r>
          </w:p>
        </w:tc>
        <w:tc>
          <w:tcPr>
            <w:tcW w:w="1020" w:type="dxa"/>
            <w:tcBorders>
              <w:bottom w:val="nil"/>
            </w:tcBorders>
          </w:tcPr>
          <w:p w14:paraId="0FDA894A"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2020 - 2026 гг.</w:t>
            </w:r>
          </w:p>
        </w:tc>
        <w:tc>
          <w:tcPr>
            <w:tcW w:w="2074" w:type="dxa"/>
            <w:tcBorders>
              <w:bottom w:val="nil"/>
            </w:tcBorders>
          </w:tcPr>
          <w:p w14:paraId="4DD1931B"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Замена и ремонт элементов сетей наружного освещения в рамках текущего содержания</w:t>
            </w:r>
          </w:p>
        </w:tc>
        <w:tc>
          <w:tcPr>
            <w:tcW w:w="2665" w:type="dxa"/>
            <w:tcBorders>
              <w:bottom w:val="nil"/>
            </w:tcBorders>
          </w:tcPr>
          <w:p w14:paraId="7C0547A0"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количество обслуживаемых светильников (шт.);</w:t>
            </w:r>
          </w:p>
          <w:p w14:paraId="7199B6A3"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количество заменяемых светильников при проведении работ по капитальному ремонту (шт.);</w:t>
            </w:r>
          </w:p>
          <w:p w14:paraId="3100929D"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lastRenderedPageBreak/>
              <w:t>- снижение уровня износа объектов инженерной инфраструктуры наружного освещения (%)</w:t>
            </w:r>
          </w:p>
        </w:tc>
        <w:tc>
          <w:tcPr>
            <w:tcW w:w="1864" w:type="dxa"/>
            <w:tcBorders>
              <w:bottom w:val="nil"/>
            </w:tcBorders>
          </w:tcPr>
          <w:p w14:paraId="7E054D33"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lastRenderedPageBreak/>
              <w:t>-</w:t>
            </w:r>
          </w:p>
        </w:tc>
      </w:tr>
      <w:tr w:rsidR="000319BA" w:rsidRPr="000319BA" w14:paraId="0461016D" w14:textId="77777777">
        <w:tblPrEx>
          <w:tblBorders>
            <w:insideH w:val="nil"/>
          </w:tblBorders>
        </w:tblPrEx>
        <w:tc>
          <w:tcPr>
            <w:tcW w:w="13559" w:type="dxa"/>
            <w:gridSpan w:val="7"/>
            <w:tcBorders>
              <w:top w:val="nil"/>
            </w:tcBorders>
          </w:tcPr>
          <w:p w14:paraId="50310A32" w14:textId="6958C7BD" w:rsidR="000319BA" w:rsidRPr="000319BA" w:rsidRDefault="000319BA">
            <w:pPr>
              <w:pStyle w:val="ConsPlusNormal"/>
              <w:jc w:val="both"/>
              <w:rPr>
                <w:rFonts w:ascii="Times New Roman" w:hAnsi="Times New Roman" w:cs="Times New Roman"/>
                <w:sz w:val="24"/>
              </w:rPr>
            </w:pPr>
            <w:r w:rsidRPr="000319BA">
              <w:rPr>
                <w:rFonts w:ascii="Times New Roman" w:hAnsi="Times New Roman" w:cs="Times New Roman"/>
                <w:sz w:val="24"/>
              </w:rPr>
              <w:t>(п. 1.4 в ред. Постановления Городской Управы г. Калуги от 25.04.2025 N 170-п)</w:t>
            </w:r>
          </w:p>
        </w:tc>
      </w:tr>
      <w:tr w:rsidR="000319BA" w:rsidRPr="000319BA" w14:paraId="773EB509" w14:textId="77777777">
        <w:tc>
          <w:tcPr>
            <w:tcW w:w="544" w:type="dxa"/>
          </w:tcPr>
          <w:p w14:paraId="18805D3C"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1.5</w:t>
            </w:r>
          </w:p>
        </w:tc>
        <w:tc>
          <w:tcPr>
            <w:tcW w:w="2268" w:type="dxa"/>
          </w:tcPr>
          <w:p w14:paraId="0F8587D7"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Капитальный ремонт объектов наружного освещения</w:t>
            </w:r>
          </w:p>
        </w:tc>
        <w:tc>
          <w:tcPr>
            <w:tcW w:w="3124" w:type="dxa"/>
          </w:tcPr>
          <w:p w14:paraId="10B8E9B2"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Управление городского хозяйства города Калуги</w:t>
            </w:r>
          </w:p>
        </w:tc>
        <w:tc>
          <w:tcPr>
            <w:tcW w:w="1020" w:type="dxa"/>
          </w:tcPr>
          <w:p w14:paraId="20EA1A0C"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2020 - 2026 гг.</w:t>
            </w:r>
          </w:p>
        </w:tc>
        <w:tc>
          <w:tcPr>
            <w:tcW w:w="2074" w:type="dxa"/>
          </w:tcPr>
          <w:p w14:paraId="4FF603AB"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Снижение уровня износа объектов наружного освещения</w:t>
            </w:r>
          </w:p>
        </w:tc>
        <w:tc>
          <w:tcPr>
            <w:tcW w:w="2665" w:type="dxa"/>
          </w:tcPr>
          <w:p w14:paraId="2BF791A3"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снижение уровня износа объектов инженерной инфраструктуры наружного освещения (%)</w:t>
            </w:r>
          </w:p>
        </w:tc>
        <w:tc>
          <w:tcPr>
            <w:tcW w:w="1864" w:type="dxa"/>
          </w:tcPr>
          <w:p w14:paraId="539ADDE0"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w:t>
            </w:r>
          </w:p>
        </w:tc>
      </w:tr>
      <w:tr w:rsidR="000319BA" w:rsidRPr="000319BA" w14:paraId="2BBA22F2" w14:textId="77777777">
        <w:tc>
          <w:tcPr>
            <w:tcW w:w="544" w:type="dxa"/>
          </w:tcPr>
          <w:p w14:paraId="3BB4123B"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1.6</w:t>
            </w:r>
          </w:p>
        </w:tc>
        <w:tc>
          <w:tcPr>
            <w:tcW w:w="2268" w:type="dxa"/>
          </w:tcPr>
          <w:p w14:paraId="062C33EF"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Организация и проведение мероприятий по обращению с животными без владельцев</w:t>
            </w:r>
          </w:p>
        </w:tc>
        <w:tc>
          <w:tcPr>
            <w:tcW w:w="3124" w:type="dxa"/>
          </w:tcPr>
          <w:p w14:paraId="68D10AC6"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Управление городского хозяйства города Калуги</w:t>
            </w:r>
          </w:p>
        </w:tc>
        <w:tc>
          <w:tcPr>
            <w:tcW w:w="1020" w:type="dxa"/>
          </w:tcPr>
          <w:p w14:paraId="36973B8D"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2020 - 2026 гг.</w:t>
            </w:r>
          </w:p>
        </w:tc>
        <w:tc>
          <w:tcPr>
            <w:tcW w:w="2074" w:type="dxa"/>
          </w:tcPr>
          <w:p w14:paraId="62D46018"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Отлов безнадзорных животных с целью соблюдения экологической, санитарной обстановки в городе и безопасности граждан</w:t>
            </w:r>
          </w:p>
        </w:tc>
        <w:tc>
          <w:tcPr>
            <w:tcW w:w="2665" w:type="dxa"/>
          </w:tcPr>
          <w:p w14:paraId="08776AB0"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количество отловленных безнадзорных животных (шт.)</w:t>
            </w:r>
          </w:p>
        </w:tc>
        <w:tc>
          <w:tcPr>
            <w:tcW w:w="1864" w:type="dxa"/>
          </w:tcPr>
          <w:p w14:paraId="68449FFA"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w:t>
            </w:r>
          </w:p>
        </w:tc>
      </w:tr>
      <w:tr w:rsidR="000319BA" w:rsidRPr="000319BA" w14:paraId="282E039C" w14:textId="77777777">
        <w:tc>
          <w:tcPr>
            <w:tcW w:w="544" w:type="dxa"/>
          </w:tcPr>
          <w:p w14:paraId="1EDB71B0"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1.7</w:t>
            </w:r>
          </w:p>
        </w:tc>
        <w:tc>
          <w:tcPr>
            <w:tcW w:w="2268" w:type="dxa"/>
          </w:tcPr>
          <w:p w14:paraId="63A52342"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xml:space="preserve">Приобретение движимого имущества (в т.ч. приобретение транспортных средств посредством услуги финансовой </w:t>
            </w:r>
            <w:r w:rsidRPr="000319BA">
              <w:rPr>
                <w:rFonts w:ascii="Times New Roman" w:hAnsi="Times New Roman" w:cs="Times New Roman"/>
                <w:sz w:val="24"/>
              </w:rPr>
              <w:lastRenderedPageBreak/>
              <w:t>аренды (лизинга))</w:t>
            </w:r>
          </w:p>
        </w:tc>
        <w:tc>
          <w:tcPr>
            <w:tcW w:w="3124" w:type="dxa"/>
          </w:tcPr>
          <w:p w14:paraId="51468F44"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lastRenderedPageBreak/>
              <w:t>Управление городского хозяйства города Калуги, МБУ "</w:t>
            </w:r>
            <w:proofErr w:type="spellStart"/>
            <w:r w:rsidRPr="000319BA">
              <w:rPr>
                <w:rFonts w:ascii="Times New Roman" w:hAnsi="Times New Roman" w:cs="Times New Roman"/>
                <w:sz w:val="24"/>
              </w:rPr>
              <w:t>Калугаблагоустройство</w:t>
            </w:r>
            <w:proofErr w:type="spellEnd"/>
            <w:r w:rsidRPr="000319BA">
              <w:rPr>
                <w:rFonts w:ascii="Times New Roman" w:hAnsi="Times New Roman" w:cs="Times New Roman"/>
                <w:sz w:val="24"/>
              </w:rPr>
              <w:t>"</w:t>
            </w:r>
          </w:p>
        </w:tc>
        <w:tc>
          <w:tcPr>
            <w:tcW w:w="1020" w:type="dxa"/>
          </w:tcPr>
          <w:p w14:paraId="1AF2F9F3"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2020 - 2026 гг.</w:t>
            </w:r>
          </w:p>
        </w:tc>
        <w:tc>
          <w:tcPr>
            <w:tcW w:w="2074" w:type="dxa"/>
          </w:tcPr>
          <w:p w14:paraId="766B955F"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Закупка техники для выполнения мероприятий программы</w:t>
            </w:r>
          </w:p>
        </w:tc>
        <w:tc>
          <w:tcPr>
            <w:tcW w:w="2665" w:type="dxa"/>
          </w:tcPr>
          <w:p w14:paraId="184E6343"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количество и площадь объектов благоустройства, находящихся на обслуживании;</w:t>
            </w:r>
          </w:p>
          <w:p w14:paraId="1242BDA9"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xml:space="preserve">- количество транспортируемых тел </w:t>
            </w:r>
            <w:r w:rsidRPr="000319BA">
              <w:rPr>
                <w:rFonts w:ascii="Times New Roman" w:hAnsi="Times New Roman" w:cs="Times New Roman"/>
                <w:sz w:val="24"/>
              </w:rPr>
              <w:lastRenderedPageBreak/>
              <w:t>умерших (шт.);</w:t>
            </w:r>
          </w:p>
          <w:p w14:paraId="2572B857"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количество транспортируемых умерших животных (шт.)</w:t>
            </w:r>
          </w:p>
        </w:tc>
        <w:tc>
          <w:tcPr>
            <w:tcW w:w="1864" w:type="dxa"/>
          </w:tcPr>
          <w:p w14:paraId="3D16A112"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lastRenderedPageBreak/>
              <w:t>-</w:t>
            </w:r>
          </w:p>
        </w:tc>
      </w:tr>
      <w:tr w:rsidR="000319BA" w:rsidRPr="000319BA" w14:paraId="38B063FF" w14:textId="77777777">
        <w:tc>
          <w:tcPr>
            <w:tcW w:w="544" w:type="dxa"/>
          </w:tcPr>
          <w:p w14:paraId="084D49DF"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1.8</w:t>
            </w:r>
          </w:p>
        </w:tc>
        <w:tc>
          <w:tcPr>
            <w:tcW w:w="2268" w:type="dxa"/>
          </w:tcPr>
          <w:p w14:paraId="1817AD75"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Строительство гражданского кладбища в районе д. Марьино муниципального образования "Город Калуга" (в т.ч. ПИР)</w:t>
            </w:r>
          </w:p>
        </w:tc>
        <w:tc>
          <w:tcPr>
            <w:tcW w:w="3124" w:type="dxa"/>
          </w:tcPr>
          <w:p w14:paraId="5F6612E1"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Управление архитектуры, градостроительства и земельных отношений города Калуги, МКУ "Управление капитального строительства города Калуги"</w:t>
            </w:r>
          </w:p>
        </w:tc>
        <w:tc>
          <w:tcPr>
            <w:tcW w:w="1020" w:type="dxa"/>
          </w:tcPr>
          <w:p w14:paraId="69EF3679"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2020 - 2026 гг.</w:t>
            </w:r>
          </w:p>
        </w:tc>
        <w:tc>
          <w:tcPr>
            <w:tcW w:w="2074" w:type="dxa"/>
          </w:tcPr>
          <w:p w14:paraId="1909C003"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Увеличение количества и площади кладбищ в результате строительства новых</w:t>
            </w:r>
          </w:p>
        </w:tc>
        <w:tc>
          <w:tcPr>
            <w:tcW w:w="2665" w:type="dxa"/>
          </w:tcPr>
          <w:p w14:paraId="2617F6D4"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площадь городских и сельских кладбищ, находящихся на обслуживании (га)</w:t>
            </w:r>
          </w:p>
        </w:tc>
        <w:tc>
          <w:tcPr>
            <w:tcW w:w="1864" w:type="dxa"/>
          </w:tcPr>
          <w:p w14:paraId="0064DE4A"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w:t>
            </w:r>
          </w:p>
        </w:tc>
      </w:tr>
      <w:tr w:rsidR="000319BA" w:rsidRPr="000319BA" w14:paraId="6306B864" w14:textId="77777777">
        <w:tc>
          <w:tcPr>
            <w:tcW w:w="544" w:type="dxa"/>
          </w:tcPr>
          <w:p w14:paraId="61F9006F"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1.9</w:t>
            </w:r>
          </w:p>
        </w:tc>
        <w:tc>
          <w:tcPr>
            <w:tcW w:w="2268" w:type="dxa"/>
          </w:tcPr>
          <w:p w14:paraId="28927F89"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Строительство (реконструкция) линий наружного освещения (в т.ч. ПИР)</w:t>
            </w:r>
          </w:p>
        </w:tc>
        <w:tc>
          <w:tcPr>
            <w:tcW w:w="3124" w:type="dxa"/>
          </w:tcPr>
          <w:p w14:paraId="1733831D"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Управление архитектуры, градостроительства и земельных отношений города Калуги, МКУ "Управление капитального строительства города Калуги"</w:t>
            </w:r>
          </w:p>
        </w:tc>
        <w:tc>
          <w:tcPr>
            <w:tcW w:w="1020" w:type="dxa"/>
          </w:tcPr>
          <w:p w14:paraId="2E39A8EF"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2020 - 2026 гг.</w:t>
            </w:r>
          </w:p>
        </w:tc>
        <w:tc>
          <w:tcPr>
            <w:tcW w:w="2074" w:type="dxa"/>
          </w:tcPr>
          <w:p w14:paraId="7512918B"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Увеличение количества обслуживаемых светильников и увеличение объема потребляемой энергии</w:t>
            </w:r>
          </w:p>
        </w:tc>
        <w:tc>
          <w:tcPr>
            <w:tcW w:w="2665" w:type="dxa"/>
          </w:tcPr>
          <w:p w14:paraId="64666E97"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количество обслуживаемых светильников (шт.);</w:t>
            </w:r>
          </w:p>
          <w:p w14:paraId="48AD82AD"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объем потребляемой энергии системами наружного освещения (тыс. кВт. час)</w:t>
            </w:r>
          </w:p>
        </w:tc>
        <w:tc>
          <w:tcPr>
            <w:tcW w:w="1864" w:type="dxa"/>
          </w:tcPr>
          <w:p w14:paraId="437B0F4C"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w:t>
            </w:r>
          </w:p>
        </w:tc>
      </w:tr>
      <w:tr w:rsidR="000319BA" w:rsidRPr="000319BA" w14:paraId="3592EB52" w14:textId="77777777">
        <w:tc>
          <w:tcPr>
            <w:tcW w:w="544" w:type="dxa"/>
          </w:tcPr>
          <w:p w14:paraId="13DCAFBE"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1.10</w:t>
            </w:r>
          </w:p>
        </w:tc>
        <w:tc>
          <w:tcPr>
            <w:tcW w:w="2268" w:type="dxa"/>
          </w:tcPr>
          <w:p w14:paraId="144ED695"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Рекультивация полигона ТБО г. Калуги с отводом ручья с территории полигона ТБО (в т.ч. ПИР)</w:t>
            </w:r>
          </w:p>
        </w:tc>
        <w:tc>
          <w:tcPr>
            <w:tcW w:w="3124" w:type="dxa"/>
          </w:tcPr>
          <w:p w14:paraId="2F8ABB57"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Управление архитектуры, градостроительства и земельных отношений города Калуги, МКУ "Управление капитального строительства города Калуги", управление городского хозяйства города Калуги, МБУ "</w:t>
            </w:r>
            <w:proofErr w:type="spellStart"/>
            <w:r w:rsidRPr="000319BA">
              <w:rPr>
                <w:rFonts w:ascii="Times New Roman" w:hAnsi="Times New Roman" w:cs="Times New Roman"/>
                <w:sz w:val="24"/>
              </w:rPr>
              <w:t>Калугаблагоустройство</w:t>
            </w:r>
            <w:proofErr w:type="spellEnd"/>
            <w:r w:rsidRPr="000319BA">
              <w:rPr>
                <w:rFonts w:ascii="Times New Roman" w:hAnsi="Times New Roman" w:cs="Times New Roman"/>
                <w:sz w:val="24"/>
              </w:rPr>
              <w:t>"</w:t>
            </w:r>
          </w:p>
        </w:tc>
        <w:tc>
          <w:tcPr>
            <w:tcW w:w="1020" w:type="dxa"/>
          </w:tcPr>
          <w:p w14:paraId="7841CEB2"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2020 - 2026 гг.</w:t>
            </w:r>
          </w:p>
        </w:tc>
        <w:tc>
          <w:tcPr>
            <w:tcW w:w="2074" w:type="dxa"/>
          </w:tcPr>
          <w:p w14:paraId="0FA3778E"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Улучшение экологической обстановки за счет проведенной рекультивации</w:t>
            </w:r>
          </w:p>
        </w:tc>
        <w:tc>
          <w:tcPr>
            <w:tcW w:w="2665" w:type="dxa"/>
          </w:tcPr>
          <w:p w14:paraId="0D2E43DA"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площадь рекультивации полигона ТБО (га)</w:t>
            </w:r>
          </w:p>
        </w:tc>
        <w:tc>
          <w:tcPr>
            <w:tcW w:w="1864" w:type="dxa"/>
          </w:tcPr>
          <w:p w14:paraId="42EDBDB0"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w:t>
            </w:r>
          </w:p>
        </w:tc>
      </w:tr>
      <w:tr w:rsidR="000319BA" w:rsidRPr="000319BA" w14:paraId="5850A0AE" w14:textId="77777777">
        <w:tc>
          <w:tcPr>
            <w:tcW w:w="544" w:type="dxa"/>
          </w:tcPr>
          <w:p w14:paraId="605A6F38"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lastRenderedPageBreak/>
              <w:t>1.11</w:t>
            </w:r>
          </w:p>
        </w:tc>
        <w:tc>
          <w:tcPr>
            <w:tcW w:w="2268" w:type="dxa"/>
          </w:tcPr>
          <w:p w14:paraId="0869ADA9"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xml:space="preserve">Строительство ливневой канализации к объекту строительства "Комплекс зданий, строений, сооружений КФ МГТУ им. </w:t>
            </w:r>
            <w:proofErr w:type="spellStart"/>
            <w:r w:rsidRPr="000319BA">
              <w:rPr>
                <w:rFonts w:ascii="Times New Roman" w:hAnsi="Times New Roman" w:cs="Times New Roman"/>
                <w:sz w:val="24"/>
              </w:rPr>
              <w:t>Н.Э.Баумана</w:t>
            </w:r>
            <w:proofErr w:type="spellEnd"/>
            <w:r w:rsidRPr="000319BA">
              <w:rPr>
                <w:rFonts w:ascii="Times New Roman" w:hAnsi="Times New Roman" w:cs="Times New Roman"/>
                <w:sz w:val="24"/>
              </w:rPr>
              <w:t>" (в т.ч. ПИР)</w:t>
            </w:r>
          </w:p>
        </w:tc>
        <w:tc>
          <w:tcPr>
            <w:tcW w:w="3124" w:type="dxa"/>
          </w:tcPr>
          <w:p w14:paraId="5937D89A"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Управление архитектуры, градостроительства и земельных отношений города Калуги, МКУ "Управление капитального строительства города Калуги"</w:t>
            </w:r>
          </w:p>
        </w:tc>
        <w:tc>
          <w:tcPr>
            <w:tcW w:w="1020" w:type="dxa"/>
          </w:tcPr>
          <w:p w14:paraId="4E7D6C3A"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2020 - 2026 гг.</w:t>
            </w:r>
          </w:p>
        </w:tc>
        <w:tc>
          <w:tcPr>
            <w:tcW w:w="2074" w:type="dxa"/>
          </w:tcPr>
          <w:p w14:paraId="3CADD692"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Увеличение протяженности ливневой канализации</w:t>
            </w:r>
          </w:p>
        </w:tc>
        <w:tc>
          <w:tcPr>
            <w:tcW w:w="2665" w:type="dxa"/>
          </w:tcPr>
          <w:p w14:paraId="740D6F49"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ввод в действие систем дождевой канализации (м)</w:t>
            </w:r>
          </w:p>
        </w:tc>
        <w:tc>
          <w:tcPr>
            <w:tcW w:w="1864" w:type="dxa"/>
          </w:tcPr>
          <w:p w14:paraId="427331F7"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w:t>
            </w:r>
          </w:p>
        </w:tc>
      </w:tr>
      <w:tr w:rsidR="000319BA" w:rsidRPr="000319BA" w14:paraId="738CBCEE" w14:textId="77777777">
        <w:tc>
          <w:tcPr>
            <w:tcW w:w="544" w:type="dxa"/>
          </w:tcPr>
          <w:p w14:paraId="283105C9"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1.12</w:t>
            </w:r>
          </w:p>
        </w:tc>
        <w:tc>
          <w:tcPr>
            <w:tcW w:w="2268" w:type="dxa"/>
          </w:tcPr>
          <w:p w14:paraId="7BB7A9F0"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Строительство ливневой канализации с очистными сооружениями в микрорайоне Правобережье г. Калуги (в т.ч. ПИР)</w:t>
            </w:r>
          </w:p>
        </w:tc>
        <w:tc>
          <w:tcPr>
            <w:tcW w:w="3124" w:type="dxa"/>
          </w:tcPr>
          <w:p w14:paraId="4FFF45B0"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Управление архитектуры, градостроительства и земельных отношений города Калуги, МКУ "Управление капитального строительства г. Калуги"</w:t>
            </w:r>
          </w:p>
        </w:tc>
        <w:tc>
          <w:tcPr>
            <w:tcW w:w="1020" w:type="dxa"/>
          </w:tcPr>
          <w:p w14:paraId="0F214130"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2020 - 2026 гг.</w:t>
            </w:r>
          </w:p>
        </w:tc>
        <w:tc>
          <w:tcPr>
            <w:tcW w:w="2074" w:type="dxa"/>
          </w:tcPr>
          <w:p w14:paraId="09CE9686"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Увеличение протяженности ливневой канализации</w:t>
            </w:r>
          </w:p>
        </w:tc>
        <w:tc>
          <w:tcPr>
            <w:tcW w:w="2665" w:type="dxa"/>
          </w:tcPr>
          <w:p w14:paraId="55713C1D"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ввод в действие систем дождевой канализации (м)</w:t>
            </w:r>
          </w:p>
        </w:tc>
        <w:tc>
          <w:tcPr>
            <w:tcW w:w="1864" w:type="dxa"/>
          </w:tcPr>
          <w:p w14:paraId="741C0F88"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w:t>
            </w:r>
          </w:p>
        </w:tc>
      </w:tr>
      <w:tr w:rsidR="000319BA" w:rsidRPr="000319BA" w14:paraId="371B2268" w14:textId="77777777">
        <w:tc>
          <w:tcPr>
            <w:tcW w:w="544" w:type="dxa"/>
          </w:tcPr>
          <w:p w14:paraId="7938DF48"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1.13</w:t>
            </w:r>
          </w:p>
        </w:tc>
        <w:tc>
          <w:tcPr>
            <w:tcW w:w="2268" w:type="dxa"/>
          </w:tcPr>
          <w:p w14:paraId="15DAD1DB"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Благоустройство объекта культурного наследия "Памятник, сооруженный в честь 600-летия г. Калуги", ул. Гагарина</w:t>
            </w:r>
          </w:p>
        </w:tc>
        <w:tc>
          <w:tcPr>
            <w:tcW w:w="3124" w:type="dxa"/>
          </w:tcPr>
          <w:p w14:paraId="06B18C6A"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Управление архитектуры, градостроительства и земельных отношений города Калуги, МКУ "Управление капитального строительства города Калуги"</w:t>
            </w:r>
          </w:p>
        </w:tc>
        <w:tc>
          <w:tcPr>
            <w:tcW w:w="1020" w:type="dxa"/>
          </w:tcPr>
          <w:p w14:paraId="6464676B"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2020 - 2026 гг.</w:t>
            </w:r>
          </w:p>
        </w:tc>
        <w:tc>
          <w:tcPr>
            <w:tcW w:w="2074" w:type="dxa"/>
          </w:tcPr>
          <w:p w14:paraId="7AE05473"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Текущее содержание и ремонт объектов благоустройства, расположенных на территории муниципального образования "Город Калуга"</w:t>
            </w:r>
          </w:p>
        </w:tc>
        <w:tc>
          <w:tcPr>
            <w:tcW w:w="2665" w:type="dxa"/>
          </w:tcPr>
          <w:p w14:paraId="0B14C527"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количество и площадь объектов благоустройства, находящихся на обслуживании (шт./га)</w:t>
            </w:r>
          </w:p>
        </w:tc>
        <w:tc>
          <w:tcPr>
            <w:tcW w:w="1864" w:type="dxa"/>
          </w:tcPr>
          <w:p w14:paraId="36DC28EF"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w:t>
            </w:r>
          </w:p>
        </w:tc>
      </w:tr>
      <w:tr w:rsidR="000319BA" w:rsidRPr="000319BA" w14:paraId="15404736" w14:textId="77777777">
        <w:tc>
          <w:tcPr>
            <w:tcW w:w="544" w:type="dxa"/>
          </w:tcPr>
          <w:p w14:paraId="2703B17F"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1.14</w:t>
            </w:r>
          </w:p>
        </w:tc>
        <w:tc>
          <w:tcPr>
            <w:tcW w:w="2268" w:type="dxa"/>
          </w:tcPr>
          <w:p w14:paraId="53BD1413"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xml:space="preserve">Устройство постамента для </w:t>
            </w:r>
            <w:r w:rsidRPr="000319BA">
              <w:rPr>
                <w:rFonts w:ascii="Times New Roman" w:hAnsi="Times New Roman" w:cs="Times New Roman"/>
                <w:sz w:val="24"/>
              </w:rPr>
              <w:lastRenderedPageBreak/>
              <w:t>памятного знака "Паровоз серии "Л"</w:t>
            </w:r>
          </w:p>
        </w:tc>
        <w:tc>
          <w:tcPr>
            <w:tcW w:w="3124" w:type="dxa"/>
          </w:tcPr>
          <w:p w14:paraId="17B80CEC"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lastRenderedPageBreak/>
              <w:t xml:space="preserve">Управление архитектуры, градостроительства и </w:t>
            </w:r>
            <w:r w:rsidRPr="000319BA">
              <w:rPr>
                <w:rFonts w:ascii="Times New Roman" w:hAnsi="Times New Roman" w:cs="Times New Roman"/>
                <w:sz w:val="24"/>
              </w:rPr>
              <w:lastRenderedPageBreak/>
              <w:t>земельных отношений города Калуги, МКУ "Управление капитального строительства города Калуги"</w:t>
            </w:r>
          </w:p>
        </w:tc>
        <w:tc>
          <w:tcPr>
            <w:tcW w:w="1020" w:type="dxa"/>
          </w:tcPr>
          <w:p w14:paraId="0AD4826B"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lastRenderedPageBreak/>
              <w:t>2020 - 2026 гг.</w:t>
            </w:r>
          </w:p>
        </w:tc>
        <w:tc>
          <w:tcPr>
            <w:tcW w:w="2074" w:type="dxa"/>
          </w:tcPr>
          <w:p w14:paraId="159BFDB1"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xml:space="preserve">Текущее содержание и </w:t>
            </w:r>
            <w:r w:rsidRPr="000319BA">
              <w:rPr>
                <w:rFonts w:ascii="Times New Roman" w:hAnsi="Times New Roman" w:cs="Times New Roman"/>
                <w:sz w:val="24"/>
              </w:rPr>
              <w:lastRenderedPageBreak/>
              <w:t>ремонт объектов благоустройства, расположенных на территории муниципального образования "Город Калуга"</w:t>
            </w:r>
          </w:p>
        </w:tc>
        <w:tc>
          <w:tcPr>
            <w:tcW w:w="2665" w:type="dxa"/>
          </w:tcPr>
          <w:p w14:paraId="1C603955"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lastRenderedPageBreak/>
              <w:t xml:space="preserve">- количество и площадь объектов </w:t>
            </w:r>
            <w:r w:rsidRPr="000319BA">
              <w:rPr>
                <w:rFonts w:ascii="Times New Roman" w:hAnsi="Times New Roman" w:cs="Times New Roman"/>
                <w:sz w:val="24"/>
              </w:rPr>
              <w:lastRenderedPageBreak/>
              <w:t>благоустройства, находящихся на обслуживании (шт./га)</w:t>
            </w:r>
          </w:p>
        </w:tc>
        <w:tc>
          <w:tcPr>
            <w:tcW w:w="1864" w:type="dxa"/>
          </w:tcPr>
          <w:p w14:paraId="3284370A"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lastRenderedPageBreak/>
              <w:t>-</w:t>
            </w:r>
          </w:p>
        </w:tc>
      </w:tr>
      <w:tr w:rsidR="000319BA" w:rsidRPr="000319BA" w14:paraId="3F9C1A4E" w14:textId="77777777">
        <w:tc>
          <w:tcPr>
            <w:tcW w:w="544" w:type="dxa"/>
          </w:tcPr>
          <w:p w14:paraId="5DF8AE85"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1.15</w:t>
            </w:r>
          </w:p>
        </w:tc>
        <w:tc>
          <w:tcPr>
            <w:tcW w:w="2268" w:type="dxa"/>
          </w:tcPr>
          <w:p w14:paraId="284BFE3B"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Благоустройство сквера в честь 650-летия основания г. Калуги</w:t>
            </w:r>
          </w:p>
        </w:tc>
        <w:tc>
          <w:tcPr>
            <w:tcW w:w="3124" w:type="dxa"/>
          </w:tcPr>
          <w:p w14:paraId="0664F614"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Управление архитектуры, градостроительства и земельных отношений города Калуги, МКУ "Управление капитального строительства города Калуги"</w:t>
            </w:r>
          </w:p>
        </w:tc>
        <w:tc>
          <w:tcPr>
            <w:tcW w:w="1020" w:type="dxa"/>
          </w:tcPr>
          <w:p w14:paraId="6A410C2B"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2020 - 2026 гг.</w:t>
            </w:r>
          </w:p>
        </w:tc>
        <w:tc>
          <w:tcPr>
            <w:tcW w:w="2074" w:type="dxa"/>
          </w:tcPr>
          <w:p w14:paraId="5C7CC295"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Текущее содержание и ремонт объектов благоустройства, расположенных на территории муниципального образования "Город Калуга"</w:t>
            </w:r>
          </w:p>
        </w:tc>
        <w:tc>
          <w:tcPr>
            <w:tcW w:w="2665" w:type="dxa"/>
          </w:tcPr>
          <w:p w14:paraId="3941BCB9"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количество и площадь объектов благоустройства, находящихся на обслуживании (шт./га)</w:t>
            </w:r>
          </w:p>
        </w:tc>
        <w:tc>
          <w:tcPr>
            <w:tcW w:w="1864" w:type="dxa"/>
          </w:tcPr>
          <w:p w14:paraId="29F1E2F2"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w:t>
            </w:r>
          </w:p>
        </w:tc>
      </w:tr>
      <w:tr w:rsidR="000319BA" w:rsidRPr="000319BA" w14:paraId="18D0E642" w14:textId="77777777">
        <w:tc>
          <w:tcPr>
            <w:tcW w:w="544" w:type="dxa"/>
          </w:tcPr>
          <w:p w14:paraId="62AA0B9C"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1.16</w:t>
            </w:r>
          </w:p>
        </w:tc>
        <w:tc>
          <w:tcPr>
            <w:tcW w:w="2268" w:type="dxa"/>
          </w:tcPr>
          <w:p w14:paraId="308C4161"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Благоустройство территории ул. Театральной г. Калуги, ограниченной улицами Кирова и ул. Дарвина</w:t>
            </w:r>
          </w:p>
        </w:tc>
        <w:tc>
          <w:tcPr>
            <w:tcW w:w="3124" w:type="dxa"/>
          </w:tcPr>
          <w:p w14:paraId="0FB4FAB0"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Управление архитектуры, градостроительства и земельных отношений города Калуги, МКУ "Управление капитального строительства города Калуги"</w:t>
            </w:r>
          </w:p>
        </w:tc>
        <w:tc>
          <w:tcPr>
            <w:tcW w:w="1020" w:type="dxa"/>
          </w:tcPr>
          <w:p w14:paraId="2D01DA40"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2020 - 2026 гг.</w:t>
            </w:r>
          </w:p>
        </w:tc>
        <w:tc>
          <w:tcPr>
            <w:tcW w:w="2074" w:type="dxa"/>
          </w:tcPr>
          <w:p w14:paraId="3B1E9873"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Текущее содержание и ремонт объектов благоустройства, расположенных на территории муниципального образования "Город Калуга"</w:t>
            </w:r>
          </w:p>
        </w:tc>
        <w:tc>
          <w:tcPr>
            <w:tcW w:w="2665" w:type="dxa"/>
          </w:tcPr>
          <w:p w14:paraId="1FCB4D65"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количество и площадь объектов благоустройства, находящихся на обслуживании (шт./га)</w:t>
            </w:r>
          </w:p>
        </w:tc>
        <w:tc>
          <w:tcPr>
            <w:tcW w:w="1864" w:type="dxa"/>
          </w:tcPr>
          <w:p w14:paraId="5564D875"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w:t>
            </w:r>
          </w:p>
        </w:tc>
      </w:tr>
      <w:tr w:rsidR="000319BA" w:rsidRPr="000319BA" w14:paraId="73E90F9F" w14:textId="77777777">
        <w:tc>
          <w:tcPr>
            <w:tcW w:w="544" w:type="dxa"/>
          </w:tcPr>
          <w:p w14:paraId="211E3F14"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1.17</w:t>
            </w:r>
          </w:p>
        </w:tc>
        <w:tc>
          <w:tcPr>
            <w:tcW w:w="2268" w:type="dxa"/>
          </w:tcPr>
          <w:p w14:paraId="2066B896"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Устройство понтонного моста через р. Оку г. Калуги</w:t>
            </w:r>
          </w:p>
        </w:tc>
        <w:tc>
          <w:tcPr>
            <w:tcW w:w="3124" w:type="dxa"/>
          </w:tcPr>
          <w:p w14:paraId="1FC40F90"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xml:space="preserve">Управление архитектуры, градостроительства и земельных отношений города Калуги, МКУ "Управление капитального </w:t>
            </w:r>
            <w:r w:rsidRPr="000319BA">
              <w:rPr>
                <w:rFonts w:ascii="Times New Roman" w:hAnsi="Times New Roman" w:cs="Times New Roman"/>
                <w:sz w:val="24"/>
              </w:rPr>
              <w:lastRenderedPageBreak/>
              <w:t>строительства города Калуги"</w:t>
            </w:r>
          </w:p>
        </w:tc>
        <w:tc>
          <w:tcPr>
            <w:tcW w:w="1020" w:type="dxa"/>
          </w:tcPr>
          <w:p w14:paraId="3F95BC36"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lastRenderedPageBreak/>
              <w:t>2020 - 2026 гг.</w:t>
            </w:r>
          </w:p>
        </w:tc>
        <w:tc>
          <w:tcPr>
            <w:tcW w:w="2074" w:type="dxa"/>
          </w:tcPr>
          <w:p w14:paraId="6E624698"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xml:space="preserve">Текущее содержание и ремонт объектов благоустройства, расположенных на </w:t>
            </w:r>
            <w:r w:rsidRPr="000319BA">
              <w:rPr>
                <w:rFonts w:ascii="Times New Roman" w:hAnsi="Times New Roman" w:cs="Times New Roman"/>
                <w:sz w:val="24"/>
              </w:rPr>
              <w:lastRenderedPageBreak/>
              <w:t>территории муниципального образования "Город Калуга"</w:t>
            </w:r>
          </w:p>
        </w:tc>
        <w:tc>
          <w:tcPr>
            <w:tcW w:w="2665" w:type="dxa"/>
          </w:tcPr>
          <w:p w14:paraId="4B3B3366"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lastRenderedPageBreak/>
              <w:t>- количество и площадь объектов благоустройства, находящихся на обслуживании (шт./га)</w:t>
            </w:r>
          </w:p>
        </w:tc>
        <w:tc>
          <w:tcPr>
            <w:tcW w:w="1864" w:type="dxa"/>
          </w:tcPr>
          <w:p w14:paraId="392FA566"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w:t>
            </w:r>
          </w:p>
        </w:tc>
      </w:tr>
      <w:tr w:rsidR="000319BA" w:rsidRPr="000319BA" w14:paraId="306C1520" w14:textId="77777777">
        <w:tc>
          <w:tcPr>
            <w:tcW w:w="544" w:type="dxa"/>
          </w:tcPr>
          <w:p w14:paraId="4F09313C"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1.18</w:t>
            </w:r>
          </w:p>
        </w:tc>
        <w:tc>
          <w:tcPr>
            <w:tcW w:w="2268" w:type="dxa"/>
          </w:tcPr>
          <w:p w14:paraId="2EB2A8FC"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Благоустройство территории (устройство пешеходных дорожек)</w:t>
            </w:r>
          </w:p>
        </w:tc>
        <w:tc>
          <w:tcPr>
            <w:tcW w:w="3124" w:type="dxa"/>
          </w:tcPr>
          <w:p w14:paraId="17098B63"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Управление архитектуры, градостроительства и земельных отношений города Калуги, МКУ "Управление капитального строительства города Калуги"</w:t>
            </w:r>
          </w:p>
        </w:tc>
        <w:tc>
          <w:tcPr>
            <w:tcW w:w="1020" w:type="dxa"/>
          </w:tcPr>
          <w:p w14:paraId="64352583"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2020 - 2026 гг.</w:t>
            </w:r>
          </w:p>
        </w:tc>
        <w:tc>
          <w:tcPr>
            <w:tcW w:w="2074" w:type="dxa"/>
          </w:tcPr>
          <w:p w14:paraId="65ECF68B"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Увеличение площади пешеходных зон</w:t>
            </w:r>
          </w:p>
        </w:tc>
        <w:tc>
          <w:tcPr>
            <w:tcW w:w="2665" w:type="dxa"/>
          </w:tcPr>
          <w:p w14:paraId="4EBB182C"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площадь обустроенных пешеходных дорожек</w:t>
            </w:r>
          </w:p>
        </w:tc>
        <w:tc>
          <w:tcPr>
            <w:tcW w:w="1864" w:type="dxa"/>
          </w:tcPr>
          <w:p w14:paraId="7A9B3C7A"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w:t>
            </w:r>
          </w:p>
        </w:tc>
      </w:tr>
      <w:tr w:rsidR="000319BA" w:rsidRPr="000319BA" w14:paraId="7DE19800" w14:textId="77777777">
        <w:tc>
          <w:tcPr>
            <w:tcW w:w="544" w:type="dxa"/>
          </w:tcPr>
          <w:p w14:paraId="3D732964"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1.19</w:t>
            </w:r>
          </w:p>
        </w:tc>
        <w:tc>
          <w:tcPr>
            <w:tcW w:w="2268" w:type="dxa"/>
          </w:tcPr>
          <w:p w14:paraId="0607C716"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Благоустройство склона в районе дома N 7 по ул. Марата города Калуги</w:t>
            </w:r>
          </w:p>
        </w:tc>
        <w:tc>
          <w:tcPr>
            <w:tcW w:w="3124" w:type="dxa"/>
          </w:tcPr>
          <w:p w14:paraId="736D3DBA"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Управление архитектуры, градостроительства и земельных отношений города Калуги, МКУ "Управление капитального строительства города Калуги"</w:t>
            </w:r>
          </w:p>
        </w:tc>
        <w:tc>
          <w:tcPr>
            <w:tcW w:w="1020" w:type="dxa"/>
          </w:tcPr>
          <w:p w14:paraId="40E60540"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2023 - 2026 гг.</w:t>
            </w:r>
          </w:p>
        </w:tc>
        <w:tc>
          <w:tcPr>
            <w:tcW w:w="2074" w:type="dxa"/>
          </w:tcPr>
          <w:p w14:paraId="53644BAE"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Текущее содержание и ремонт объектов благоустройства, расположенных на территории муниципального образования "Город Калуга"</w:t>
            </w:r>
          </w:p>
        </w:tc>
        <w:tc>
          <w:tcPr>
            <w:tcW w:w="2665" w:type="dxa"/>
          </w:tcPr>
          <w:p w14:paraId="49B82D79"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количество и площадь объектов благоустройства, находящихся на обслуживании (шт./га)</w:t>
            </w:r>
          </w:p>
        </w:tc>
        <w:tc>
          <w:tcPr>
            <w:tcW w:w="1864" w:type="dxa"/>
          </w:tcPr>
          <w:p w14:paraId="39B55DF0"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w:t>
            </w:r>
          </w:p>
        </w:tc>
      </w:tr>
      <w:tr w:rsidR="000319BA" w:rsidRPr="000319BA" w14:paraId="44E65EA4" w14:textId="77777777">
        <w:tc>
          <w:tcPr>
            <w:tcW w:w="544" w:type="dxa"/>
          </w:tcPr>
          <w:p w14:paraId="529133B5"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1.20</w:t>
            </w:r>
          </w:p>
        </w:tc>
        <w:tc>
          <w:tcPr>
            <w:tcW w:w="2268" w:type="dxa"/>
          </w:tcPr>
          <w:p w14:paraId="27797C66"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Рекультивация свалки ТКО г. Калуги (рекультивация несанкционированной свалки), расположенной по адресу: г. Калуга, ул. Городенская, д. 27 (в т.ч. ПИР)</w:t>
            </w:r>
          </w:p>
        </w:tc>
        <w:tc>
          <w:tcPr>
            <w:tcW w:w="3124" w:type="dxa"/>
          </w:tcPr>
          <w:p w14:paraId="7AA62021"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Управление архитектуры, градостроительства и земельных отношений города Калуги, МКУ "Управление капитального строительства города Калуги"</w:t>
            </w:r>
          </w:p>
        </w:tc>
        <w:tc>
          <w:tcPr>
            <w:tcW w:w="1020" w:type="dxa"/>
          </w:tcPr>
          <w:p w14:paraId="522B9257"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2023 - 2026 гг.</w:t>
            </w:r>
          </w:p>
        </w:tc>
        <w:tc>
          <w:tcPr>
            <w:tcW w:w="2074" w:type="dxa"/>
          </w:tcPr>
          <w:p w14:paraId="6C99F349"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Улучшение экологической обстановки за счет проведенной рекультивации</w:t>
            </w:r>
          </w:p>
        </w:tc>
        <w:tc>
          <w:tcPr>
            <w:tcW w:w="2665" w:type="dxa"/>
          </w:tcPr>
          <w:p w14:paraId="691735FF"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площадь рекультивации полигона ТБО (га)</w:t>
            </w:r>
          </w:p>
        </w:tc>
        <w:tc>
          <w:tcPr>
            <w:tcW w:w="1864" w:type="dxa"/>
          </w:tcPr>
          <w:p w14:paraId="3A7F68DB"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w:t>
            </w:r>
          </w:p>
        </w:tc>
      </w:tr>
      <w:tr w:rsidR="000319BA" w:rsidRPr="000319BA" w14:paraId="5048C193" w14:textId="77777777">
        <w:tc>
          <w:tcPr>
            <w:tcW w:w="544" w:type="dxa"/>
          </w:tcPr>
          <w:p w14:paraId="54C9A58D"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lastRenderedPageBreak/>
              <w:t>1.21</w:t>
            </w:r>
          </w:p>
        </w:tc>
        <w:tc>
          <w:tcPr>
            <w:tcW w:w="2268" w:type="dxa"/>
          </w:tcPr>
          <w:p w14:paraId="56E0E23F"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Стимулирование программ развития жилищного строительства субъектов Российской Федерации (на реализацию жилищного строительства в целях строительства (реконструкции) объектов водоснабжения, водоотведения и теплоснабжения, в том числе магистральных сетей, в целях реализации проектов по развитию территорий)</w:t>
            </w:r>
          </w:p>
        </w:tc>
        <w:tc>
          <w:tcPr>
            <w:tcW w:w="3124" w:type="dxa"/>
          </w:tcPr>
          <w:p w14:paraId="0C54646E"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Управление архитектуры, градостроительства и земельных отношений города Калуги, МКУ "Управление капитального строительства города Калуги"</w:t>
            </w:r>
          </w:p>
        </w:tc>
        <w:tc>
          <w:tcPr>
            <w:tcW w:w="1020" w:type="dxa"/>
          </w:tcPr>
          <w:p w14:paraId="1C9D85C3"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2023 - 2026 гг.</w:t>
            </w:r>
          </w:p>
        </w:tc>
        <w:tc>
          <w:tcPr>
            <w:tcW w:w="2074" w:type="dxa"/>
          </w:tcPr>
          <w:p w14:paraId="62214D59"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Строительство ливневой канализации к объекту строительства "Комплекс зданий, строений, сооружений КФ МГТУ им. Баумана"</w:t>
            </w:r>
          </w:p>
        </w:tc>
        <w:tc>
          <w:tcPr>
            <w:tcW w:w="2665" w:type="dxa"/>
          </w:tcPr>
          <w:p w14:paraId="32A1426C"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ввод в действие систем дождевой канализации (м)</w:t>
            </w:r>
          </w:p>
        </w:tc>
        <w:tc>
          <w:tcPr>
            <w:tcW w:w="1864" w:type="dxa"/>
          </w:tcPr>
          <w:p w14:paraId="6F7E0312"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w:t>
            </w:r>
          </w:p>
        </w:tc>
      </w:tr>
      <w:tr w:rsidR="000319BA" w:rsidRPr="000319BA" w14:paraId="62B8E2B6" w14:textId="77777777">
        <w:tc>
          <w:tcPr>
            <w:tcW w:w="13559" w:type="dxa"/>
            <w:gridSpan w:val="7"/>
          </w:tcPr>
          <w:p w14:paraId="1236FDF2" w14:textId="77777777" w:rsidR="000319BA" w:rsidRPr="000319BA" w:rsidRDefault="000319BA">
            <w:pPr>
              <w:pStyle w:val="ConsPlusNormal"/>
              <w:jc w:val="center"/>
              <w:outlineLvl w:val="2"/>
              <w:rPr>
                <w:rFonts w:ascii="Times New Roman" w:hAnsi="Times New Roman" w:cs="Times New Roman"/>
                <w:sz w:val="24"/>
              </w:rPr>
            </w:pPr>
            <w:r w:rsidRPr="000319BA">
              <w:rPr>
                <w:rFonts w:ascii="Times New Roman" w:hAnsi="Times New Roman" w:cs="Times New Roman"/>
                <w:sz w:val="24"/>
              </w:rPr>
              <w:t>Подпрограмма "Охрана окружающей среды муниципального образования "Город Калуга"</w:t>
            </w:r>
          </w:p>
        </w:tc>
      </w:tr>
      <w:tr w:rsidR="000319BA" w:rsidRPr="000319BA" w14:paraId="3289083E" w14:textId="77777777">
        <w:tc>
          <w:tcPr>
            <w:tcW w:w="544" w:type="dxa"/>
          </w:tcPr>
          <w:p w14:paraId="69DE49FD"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w:t>
            </w:r>
          </w:p>
        </w:tc>
        <w:tc>
          <w:tcPr>
            <w:tcW w:w="2268" w:type="dxa"/>
          </w:tcPr>
          <w:p w14:paraId="0FC96201"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xml:space="preserve">Создание, поддержание и развитие системы экологического управления на территории муниципального </w:t>
            </w:r>
            <w:r w:rsidRPr="000319BA">
              <w:rPr>
                <w:rFonts w:ascii="Times New Roman" w:hAnsi="Times New Roman" w:cs="Times New Roman"/>
                <w:sz w:val="24"/>
              </w:rPr>
              <w:lastRenderedPageBreak/>
              <w:t>образования "Город Калуга" с оценкой состояния окружающей среды</w:t>
            </w:r>
          </w:p>
        </w:tc>
        <w:tc>
          <w:tcPr>
            <w:tcW w:w="3124" w:type="dxa"/>
          </w:tcPr>
          <w:p w14:paraId="3BC173D7"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lastRenderedPageBreak/>
              <w:t>Управление городского хозяйства города Калуги</w:t>
            </w:r>
          </w:p>
        </w:tc>
        <w:tc>
          <w:tcPr>
            <w:tcW w:w="1020" w:type="dxa"/>
          </w:tcPr>
          <w:p w14:paraId="0785D0C8"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2020 - 2026 гг.</w:t>
            </w:r>
          </w:p>
        </w:tc>
        <w:tc>
          <w:tcPr>
            <w:tcW w:w="2074" w:type="dxa"/>
          </w:tcPr>
          <w:p w14:paraId="33A73BAF"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xml:space="preserve">Уменьшение доли предприятий на территории муниципального образования "Город Калуга", осуществляющих </w:t>
            </w:r>
            <w:r w:rsidRPr="000319BA">
              <w:rPr>
                <w:rFonts w:ascii="Times New Roman" w:hAnsi="Times New Roman" w:cs="Times New Roman"/>
                <w:sz w:val="24"/>
              </w:rPr>
              <w:lastRenderedPageBreak/>
              <w:t>недопустимые выбросы вредных веществ в атмосферу</w:t>
            </w:r>
          </w:p>
        </w:tc>
        <w:tc>
          <w:tcPr>
            <w:tcW w:w="2665" w:type="dxa"/>
          </w:tcPr>
          <w:p w14:paraId="31A976CD"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lastRenderedPageBreak/>
              <w:t xml:space="preserve">- доля предприятий, имеющих допустимые нормативы выбросов вредных веществ в атмосферу муниципального образования "Город </w:t>
            </w:r>
            <w:r w:rsidRPr="000319BA">
              <w:rPr>
                <w:rFonts w:ascii="Times New Roman" w:hAnsi="Times New Roman" w:cs="Times New Roman"/>
                <w:sz w:val="24"/>
              </w:rPr>
              <w:lastRenderedPageBreak/>
              <w:t>Калуга", к общему количеству предприятий муниципального образования "Город Калуга" (%);</w:t>
            </w:r>
          </w:p>
          <w:p w14:paraId="4D3F623A"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доля территорий города, в которых уровень загрязнения воздуха превышает нормативные показатели (%)</w:t>
            </w:r>
          </w:p>
        </w:tc>
        <w:tc>
          <w:tcPr>
            <w:tcW w:w="1864" w:type="dxa"/>
          </w:tcPr>
          <w:p w14:paraId="13A8170D"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lastRenderedPageBreak/>
              <w:t>-</w:t>
            </w:r>
          </w:p>
        </w:tc>
      </w:tr>
      <w:tr w:rsidR="000319BA" w:rsidRPr="000319BA" w14:paraId="0B3106A5" w14:textId="77777777">
        <w:tc>
          <w:tcPr>
            <w:tcW w:w="13559" w:type="dxa"/>
            <w:gridSpan w:val="7"/>
          </w:tcPr>
          <w:p w14:paraId="4E0E070B" w14:textId="77777777" w:rsidR="000319BA" w:rsidRPr="000319BA" w:rsidRDefault="000319BA">
            <w:pPr>
              <w:pStyle w:val="ConsPlusNormal"/>
              <w:jc w:val="center"/>
              <w:outlineLvl w:val="2"/>
              <w:rPr>
                <w:rFonts w:ascii="Times New Roman" w:hAnsi="Times New Roman" w:cs="Times New Roman"/>
                <w:sz w:val="24"/>
              </w:rPr>
            </w:pPr>
            <w:r w:rsidRPr="000319BA">
              <w:rPr>
                <w:rFonts w:ascii="Times New Roman" w:hAnsi="Times New Roman" w:cs="Times New Roman"/>
                <w:sz w:val="24"/>
              </w:rPr>
              <w:t>Прочие мероприятия</w:t>
            </w:r>
          </w:p>
        </w:tc>
      </w:tr>
      <w:tr w:rsidR="000319BA" w:rsidRPr="000319BA" w14:paraId="108C8B86" w14:textId="77777777">
        <w:tc>
          <w:tcPr>
            <w:tcW w:w="544" w:type="dxa"/>
          </w:tcPr>
          <w:p w14:paraId="72D88CA7"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w:t>
            </w:r>
          </w:p>
        </w:tc>
        <w:tc>
          <w:tcPr>
            <w:tcW w:w="2268" w:type="dxa"/>
          </w:tcPr>
          <w:p w14:paraId="7898E304"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Выполнение функций органами местного самоуправления, мероприятий по созданию, содержанию и ремонту объектов благоустройства, направленных на обеспечение и повышение комфортности условий проживания граждан на территории муниципального образования "Город Калуга"</w:t>
            </w:r>
          </w:p>
        </w:tc>
        <w:tc>
          <w:tcPr>
            <w:tcW w:w="3124" w:type="dxa"/>
          </w:tcPr>
          <w:p w14:paraId="1C4A1681"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Управление городского хозяйства города Калуги</w:t>
            </w:r>
          </w:p>
        </w:tc>
        <w:tc>
          <w:tcPr>
            <w:tcW w:w="1020" w:type="dxa"/>
          </w:tcPr>
          <w:p w14:paraId="614E04B0"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2020 - 2026 гг.</w:t>
            </w:r>
          </w:p>
        </w:tc>
        <w:tc>
          <w:tcPr>
            <w:tcW w:w="2074" w:type="dxa"/>
          </w:tcPr>
          <w:p w14:paraId="0916CC20"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w:t>
            </w:r>
          </w:p>
        </w:tc>
        <w:tc>
          <w:tcPr>
            <w:tcW w:w="2665" w:type="dxa"/>
          </w:tcPr>
          <w:p w14:paraId="4AA1A896"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1. Количество и площадь объектов благоустройства, находящихся на обслуживании (шт./га).</w:t>
            </w:r>
          </w:p>
          <w:p w14:paraId="36CD6ED7"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2. Количество и площадь высаженных цветов (кв. м/ шт.).</w:t>
            </w:r>
          </w:p>
          <w:p w14:paraId="0221FA9D"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3. Количество удаленных аварийных насаждений (шт.).</w:t>
            </w:r>
          </w:p>
          <w:p w14:paraId="6C97F79A"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4. Количество деревьев, прошедших санитарную и омолаживающую обрезку (шт.).</w:t>
            </w:r>
          </w:p>
          <w:p w14:paraId="1D02D359"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5. Количество посаженных деревьев/кустарников (шт.).</w:t>
            </w:r>
          </w:p>
          <w:p w14:paraId="1072C63E"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lastRenderedPageBreak/>
              <w:t>6. Объем утилизированных древесных отходов (тыс. куб. м).</w:t>
            </w:r>
          </w:p>
          <w:p w14:paraId="1E2BE1E3"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7. Демеркуризация ртутьсодержащих отходов (шт.).</w:t>
            </w:r>
          </w:p>
          <w:p w14:paraId="14857F22"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8. Площадь городских и сельских кладбищ, находящихся на обслуживании (га).</w:t>
            </w:r>
          </w:p>
          <w:p w14:paraId="606B01A2"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9. Количество обслуживаемых фонтанов (шт.).</w:t>
            </w:r>
          </w:p>
          <w:p w14:paraId="042A8C3B"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10. Количество обслуживаемых туалетных кабин, модулей (шт.).</w:t>
            </w:r>
          </w:p>
          <w:p w14:paraId="6F5267E1"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11. Количество обслуживаемых муниципальных колодцев (шт.).</w:t>
            </w:r>
          </w:p>
          <w:p w14:paraId="476828A3"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12. Количество обслуживаемых светильников (шт.).</w:t>
            </w:r>
          </w:p>
          <w:p w14:paraId="01EBBF79"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13. Объем потребляемой энергии системами наружного освещения (тыс. кВт. час).</w:t>
            </w:r>
          </w:p>
          <w:p w14:paraId="4C1D38A8"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xml:space="preserve">14. Доля горения от общего количества обслуживаемых светильников, не менее </w:t>
            </w:r>
            <w:r w:rsidRPr="000319BA">
              <w:rPr>
                <w:rFonts w:ascii="Times New Roman" w:hAnsi="Times New Roman" w:cs="Times New Roman"/>
                <w:sz w:val="24"/>
              </w:rPr>
              <w:lastRenderedPageBreak/>
              <w:t>(%).</w:t>
            </w:r>
          </w:p>
          <w:p w14:paraId="18136B9D"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15. Количество заменяемых светильников при проведении работ по капитальному ремонту (шт.)</w:t>
            </w:r>
          </w:p>
          <w:p w14:paraId="3C1423B4"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16. Доля предприятий, имеющих допустимые нормативы выбросов вредных веществ в атмосферу муниципального образования "Город Калуга", к общему количеству предприятий муниципального образования "Город Калуга" (%).</w:t>
            </w:r>
          </w:p>
          <w:p w14:paraId="6BAA76AC"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17. Доля территорий города, в которых уровень загрязнения воздуха превышает нормативные показатели (%).</w:t>
            </w:r>
          </w:p>
          <w:p w14:paraId="05978CDD"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18. Площадь рекультивации полигона ТБО (га).</w:t>
            </w:r>
          </w:p>
          <w:p w14:paraId="2203AED0"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19. Количество водоемов, подлежащих очистке (шт.).</w:t>
            </w:r>
          </w:p>
          <w:p w14:paraId="025621B5"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xml:space="preserve">20. Количество устроенных детских </w:t>
            </w:r>
            <w:r w:rsidRPr="000319BA">
              <w:rPr>
                <w:rFonts w:ascii="Times New Roman" w:hAnsi="Times New Roman" w:cs="Times New Roman"/>
                <w:sz w:val="24"/>
              </w:rPr>
              <w:lastRenderedPageBreak/>
              <w:t>игровых и тренажерных комплексов (шт.).</w:t>
            </w:r>
          </w:p>
          <w:p w14:paraId="3D57BC73"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21. Количество установленных лавок и скамеек (шт.).</w:t>
            </w:r>
          </w:p>
          <w:p w14:paraId="69E55B3F"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22. Протяженность установленного леерного ограждения (п. м).</w:t>
            </w:r>
          </w:p>
          <w:p w14:paraId="1EEA7E11"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23. Снижение уровня износа объектов инженерной инфраструктуры наружного освещения (%).</w:t>
            </w:r>
          </w:p>
          <w:p w14:paraId="24F32785"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24. Ввод в действие систем дождевой канализации (м).</w:t>
            </w:r>
          </w:p>
          <w:p w14:paraId="1F3FEEE3"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25. Количество отловленных безнадзорных животных (шт.).</w:t>
            </w:r>
          </w:p>
          <w:p w14:paraId="72BC3E92"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26. Количество транспортируемых тел умерших (шт.).</w:t>
            </w:r>
          </w:p>
          <w:p w14:paraId="3AB96B83"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27. Количество транспортируемых умерших животных (шт.).</w:t>
            </w:r>
          </w:p>
          <w:p w14:paraId="765E5FD2"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xml:space="preserve">28. Количество обслуживаемых муниципальных контейнерных площадок </w:t>
            </w:r>
            <w:r w:rsidRPr="000319BA">
              <w:rPr>
                <w:rFonts w:ascii="Times New Roman" w:hAnsi="Times New Roman" w:cs="Times New Roman"/>
                <w:sz w:val="24"/>
              </w:rPr>
              <w:lastRenderedPageBreak/>
              <w:t>(шт.)</w:t>
            </w:r>
          </w:p>
        </w:tc>
        <w:tc>
          <w:tcPr>
            <w:tcW w:w="1864" w:type="dxa"/>
          </w:tcPr>
          <w:p w14:paraId="1D8EF653"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lastRenderedPageBreak/>
              <w:t>-</w:t>
            </w:r>
          </w:p>
        </w:tc>
      </w:tr>
    </w:tbl>
    <w:p w14:paraId="7AD13E16" w14:textId="77777777" w:rsidR="000319BA" w:rsidRPr="000319BA" w:rsidRDefault="000319BA">
      <w:pPr>
        <w:pStyle w:val="ConsPlusNormal"/>
        <w:rPr>
          <w:rFonts w:ascii="Times New Roman" w:hAnsi="Times New Roman" w:cs="Times New Roman"/>
          <w:sz w:val="24"/>
        </w:rPr>
        <w:sectPr w:rsidR="000319BA" w:rsidRPr="000319BA" w:rsidSect="000319BA">
          <w:pgSz w:w="16838" w:h="11905" w:orient="landscape"/>
          <w:pgMar w:top="1701" w:right="1134" w:bottom="850" w:left="1134" w:header="0" w:footer="0" w:gutter="0"/>
          <w:cols w:space="720"/>
          <w:titlePg/>
        </w:sectPr>
      </w:pPr>
    </w:p>
    <w:p w14:paraId="4847CADA" w14:textId="77777777" w:rsidR="000319BA" w:rsidRPr="000319BA" w:rsidRDefault="000319BA">
      <w:pPr>
        <w:pStyle w:val="ConsPlusNormal"/>
        <w:jc w:val="both"/>
        <w:rPr>
          <w:rFonts w:ascii="Times New Roman" w:hAnsi="Times New Roman" w:cs="Times New Roman"/>
          <w:sz w:val="24"/>
        </w:rPr>
      </w:pPr>
    </w:p>
    <w:p w14:paraId="053DE697" w14:textId="77777777" w:rsidR="000319BA" w:rsidRPr="000319BA" w:rsidRDefault="000319BA">
      <w:pPr>
        <w:pStyle w:val="ConsPlusTitle"/>
        <w:jc w:val="center"/>
        <w:outlineLvl w:val="1"/>
        <w:rPr>
          <w:rFonts w:ascii="Times New Roman" w:hAnsi="Times New Roman" w:cs="Times New Roman"/>
          <w:sz w:val="24"/>
        </w:rPr>
      </w:pPr>
      <w:r w:rsidRPr="000319BA">
        <w:rPr>
          <w:rFonts w:ascii="Times New Roman" w:hAnsi="Times New Roman" w:cs="Times New Roman"/>
          <w:sz w:val="24"/>
        </w:rPr>
        <w:t>Раздел 4. ОСНОВНЫЕ МЕРЫ ПРАВОВОГО РЕГУЛИРОВАНИЯ</w:t>
      </w:r>
    </w:p>
    <w:p w14:paraId="32C3D6B8" w14:textId="77777777" w:rsidR="000319BA" w:rsidRPr="000319BA" w:rsidRDefault="000319BA">
      <w:pPr>
        <w:pStyle w:val="ConsPlusNormal"/>
        <w:jc w:val="both"/>
        <w:rPr>
          <w:rFonts w:ascii="Times New Roman" w:hAnsi="Times New Roman" w:cs="Times New Roman"/>
          <w:sz w:val="24"/>
        </w:rPr>
      </w:pPr>
    </w:p>
    <w:p w14:paraId="1E111C99" w14:textId="77777777" w:rsidR="000319BA" w:rsidRPr="000319BA" w:rsidRDefault="000319BA">
      <w:pPr>
        <w:pStyle w:val="ConsPlusTitle"/>
        <w:jc w:val="center"/>
        <w:outlineLvl w:val="2"/>
        <w:rPr>
          <w:rFonts w:ascii="Times New Roman" w:hAnsi="Times New Roman" w:cs="Times New Roman"/>
          <w:sz w:val="24"/>
        </w:rPr>
      </w:pPr>
      <w:r w:rsidRPr="000319BA">
        <w:rPr>
          <w:rFonts w:ascii="Times New Roman" w:hAnsi="Times New Roman" w:cs="Times New Roman"/>
          <w:sz w:val="24"/>
        </w:rPr>
        <w:t>Сведения</w:t>
      </w:r>
    </w:p>
    <w:p w14:paraId="1182E590" w14:textId="77777777" w:rsidR="000319BA" w:rsidRPr="000319BA" w:rsidRDefault="000319BA">
      <w:pPr>
        <w:pStyle w:val="ConsPlusTitle"/>
        <w:jc w:val="center"/>
        <w:rPr>
          <w:rFonts w:ascii="Times New Roman" w:hAnsi="Times New Roman" w:cs="Times New Roman"/>
          <w:sz w:val="24"/>
        </w:rPr>
      </w:pPr>
      <w:r w:rsidRPr="000319BA">
        <w:rPr>
          <w:rFonts w:ascii="Times New Roman" w:hAnsi="Times New Roman" w:cs="Times New Roman"/>
          <w:sz w:val="24"/>
        </w:rPr>
        <w:t>об основных мерах правового регулирования в сфере реализации</w:t>
      </w:r>
    </w:p>
    <w:p w14:paraId="65AD7FD4" w14:textId="77777777" w:rsidR="000319BA" w:rsidRPr="000319BA" w:rsidRDefault="000319BA">
      <w:pPr>
        <w:pStyle w:val="ConsPlusTitle"/>
        <w:jc w:val="center"/>
        <w:rPr>
          <w:rFonts w:ascii="Times New Roman" w:hAnsi="Times New Roman" w:cs="Times New Roman"/>
          <w:sz w:val="24"/>
        </w:rPr>
      </w:pPr>
      <w:r w:rsidRPr="000319BA">
        <w:rPr>
          <w:rFonts w:ascii="Times New Roman" w:hAnsi="Times New Roman" w:cs="Times New Roman"/>
          <w:sz w:val="24"/>
        </w:rPr>
        <w:t>муниципальной программы</w:t>
      </w:r>
    </w:p>
    <w:p w14:paraId="4C0DE2E6" w14:textId="77777777" w:rsidR="000319BA" w:rsidRPr="000319BA" w:rsidRDefault="000319BA">
      <w:pPr>
        <w:pStyle w:val="ConsPlusNormal"/>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154"/>
        <w:gridCol w:w="2438"/>
        <w:gridCol w:w="2211"/>
        <w:gridCol w:w="1690"/>
      </w:tblGrid>
      <w:tr w:rsidR="000319BA" w:rsidRPr="000319BA" w14:paraId="0832EAC0" w14:textId="77777777">
        <w:tc>
          <w:tcPr>
            <w:tcW w:w="567" w:type="dxa"/>
          </w:tcPr>
          <w:p w14:paraId="4BC66733"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N п/п</w:t>
            </w:r>
          </w:p>
        </w:tc>
        <w:tc>
          <w:tcPr>
            <w:tcW w:w="2154" w:type="dxa"/>
          </w:tcPr>
          <w:p w14:paraId="1571DA9C"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Вид нормативного правового акта</w:t>
            </w:r>
          </w:p>
        </w:tc>
        <w:tc>
          <w:tcPr>
            <w:tcW w:w="2438" w:type="dxa"/>
          </w:tcPr>
          <w:p w14:paraId="4BDC464C"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Основные положения нормативного правового акта</w:t>
            </w:r>
          </w:p>
        </w:tc>
        <w:tc>
          <w:tcPr>
            <w:tcW w:w="2211" w:type="dxa"/>
          </w:tcPr>
          <w:p w14:paraId="5C81B137"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Ответственный исполнитель и соисполнители</w:t>
            </w:r>
          </w:p>
        </w:tc>
        <w:tc>
          <w:tcPr>
            <w:tcW w:w="1690" w:type="dxa"/>
          </w:tcPr>
          <w:p w14:paraId="7678827D"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Ожидаемые сроки принятия</w:t>
            </w:r>
          </w:p>
        </w:tc>
      </w:tr>
      <w:tr w:rsidR="000319BA" w:rsidRPr="000319BA" w14:paraId="70F943FE" w14:textId="77777777">
        <w:tc>
          <w:tcPr>
            <w:tcW w:w="567" w:type="dxa"/>
          </w:tcPr>
          <w:p w14:paraId="24648C9C"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w:t>
            </w:r>
          </w:p>
        </w:tc>
        <w:tc>
          <w:tcPr>
            <w:tcW w:w="2154" w:type="dxa"/>
          </w:tcPr>
          <w:p w14:paraId="407313BD"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w:t>
            </w:r>
          </w:p>
        </w:tc>
        <w:tc>
          <w:tcPr>
            <w:tcW w:w="2438" w:type="dxa"/>
          </w:tcPr>
          <w:p w14:paraId="19C9160D"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3</w:t>
            </w:r>
          </w:p>
        </w:tc>
        <w:tc>
          <w:tcPr>
            <w:tcW w:w="2211" w:type="dxa"/>
          </w:tcPr>
          <w:p w14:paraId="525FA2C6"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4</w:t>
            </w:r>
          </w:p>
        </w:tc>
        <w:tc>
          <w:tcPr>
            <w:tcW w:w="1690" w:type="dxa"/>
          </w:tcPr>
          <w:p w14:paraId="39F46CA8"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5</w:t>
            </w:r>
          </w:p>
        </w:tc>
      </w:tr>
      <w:tr w:rsidR="000319BA" w:rsidRPr="000319BA" w14:paraId="6932D9B5" w14:textId="77777777">
        <w:tc>
          <w:tcPr>
            <w:tcW w:w="567" w:type="dxa"/>
          </w:tcPr>
          <w:p w14:paraId="25B254BF" w14:textId="77777777" w:rsidR="000319BA" w:rsidRPr="000319BA" w:rsidRDefault="000319BA">
            <w:pPr>
              <w:pStyle w:val="ConsPlusNormal"/>
              <w:rPr>
                <w:rFonts w:ascii="Times New Roman" w:hAnsi="Times New Roman" w:cs="Times New Roman"/>
                <w:sz w:val="24"/>
              </w:rPr>
            </w:pPr>
          </w:p>
        </w:tc>
        <w:tc>
          <w:tcPr>
            <w:tcW w:w="2154" w:type="dxa"/>
          </w:tcPr>
          <w:p w14:paraId="4569E566"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Отсутствуют</w:t>
            </w:r>
          </w:p>
        </w:tc>
        <w:tc>
          <w:tcPr>
            <w:tcW w:w="2438" w:type="dxa"/>
          </w:tcPr>
          <w:p w14:paraId="0A9254DF" w14:textId="77777777" w:rsidR="000319BA" w:rsidRPr="000319BA" w:rsidRDefault="000319BA">
            <w:pPr>
              <w:pStyle w:val="ConsPlusNormal"/>
              <w:rPr>
                <w:rFonts w:ascii="Times New Roman" w:hAnsi="Times New Roman" w:cs="Times New Roman"/>
                <w:sz w:val="24"/>
              </w:rPr>
            </w:pPr>
          </w:p>
        </w:tc>
        <w:tc>
          <w:tcPr>
            <w:tcW w:w="2211" w:type="dxa"/>
          </w:tcPr>
          <w:p w14:paraId="2ACEA82F" w14:textId="77777777" w:rsidR="000319BA" w:rsidRPr="000319BA" w:rsidRDefault="000319BA">
            <w:pPr>
              <w:pStyle w:val="ConsPlusNormal"/>
              <w:rPr>
                <w:rFonts w:ascii="Times New Roman" w:hAnsi="Times New Roman" w:cs="Times New Roman"/>
                <w:sz w:val="24"/>
              </w:rPr>
            </w:pPr>
          </w:p>
        </w:tc>
        <w:tc>
          <w:tcPr>
            <w:tcW w:w="1690" w:type="dxa"/>
          </w:tcPr>
          <w:p w14:paraId="5516DD41" w14:textId="77777777" w:rsidR="000319BA" w:rsidRPr="000319BA" w:rsidRDefault="000319BA">
            <w:pPr>
              <w:pStyle w:val="ConsPlusNormal"/>
              <w:rPr>
                <w:rFonts w:ascii="Times New Roman" w:hAnsi="Times New Roman" w:cs="Times New Roman"/>
                <w:sz w:val="24"/>
              </w:rPr>
            </w:pPr>
          </w:p>
        </w:tc>
      </w:tr>
    </w:tbl>
    <w:p w14:paraId="5ED6DF73" w14:textId="77777777" w:rsidR="000319BA" w:rsidRPr="000319BA" w:rsidRDefault="000319BA">
      <w:pPr>
        <w:pStyle w:val="ConsPlusNormal"/>
        <w:jc w:val="both"/>
        <w:rPr>
          <w:rFonts w:ascii="Times New Roman" w:hAnsi="Times New Roman" w:cs="Times New Roman"/>
          <w:sz w:val="24"/>
        </w:rPr>
      </w:pPr>
    </w:p>
    <w:p w14:paraId="744731CA" w14:textId="77777777" w:rsidR="000319BA" w:rsidRPr="000319BA" w:rsidRDefault="000319BA">
      <w:pPr>
        <w:pStyle w:val="ConsPlusNormal"/>
        <w:ind w:firstLine="540"/>
        <w:jc w:val="both"/>
        <w:rPr>
          <w:rFonts w:ascii="Times New Roman" w:hAnsi="Times New Roman" w:cs="Times New Roman"/>
          <w:sz w:val="24"/>
        </w:rPr>
      </w:pPr>
      <w:r w:rsidRPr="000319BA">
        <w:rPr>
          <w:rFonts w:ascii="Times New Roman" w:hAnsi="Times New Roman" w:cs="Times New Roman"/>
          <w:sz w:val="24"/>
        </w:rPr>
        <w:t>Нормативные правовые акты, затрагивающие основные программные мероприятия, будут разрабатываться и приниматься по мере внесения изменений в федеральное и областное законодательство.</w:t>
      </w:r>
    </w:p>
    <w:p w14:paraId="6A4E0B9D" w14:textId="77777777" w:rsidR="000319BA" w:rsidRPr="000319BA" w:rsidRDefault="000319BA">
      <w:pPr>
        <w:pStyle w:val="ConsPlusNormal"/>
        <w:jc w:val="both"/>
        <w:rPr>
          <w:rFonts w:ascii="Times New Roman" w:hAnsi="Times New Roman" w:cs="Times New Roman"/>
          <w:sz w:val="24"/>
        </w:rPr>
      </w:pPr>
    </w:p>
    <w:p w14:paraId="4F208257" w14:textId="77777777" w:rsidR="000319BA" w:rsidRPr="000319BA" w:rsidRDefault="000319BA">
      <w:pPr>
        <w:pStyle w:val="ConsPlusTitle"/>
        <w:jc w:val="center"/>
        <w:outlineLvl w:val="1"/>
        <w:rPr>
          <w:rFonts w:ascii="Times New Roman" w:hAnsi="Times New Roman" w:cs="Times New Roman"/>
          <w:sz w:val="24"/>
        </w:rPr>
      </w:pPr>
      <w:r w:rsidRPr="000319BA">
        <w:rPr>
          <w:rFonts w:ascii="Times New Roman" w:hAnsi="Times New Roman" w:cs="Times New Roman"/>
          <w:sz w:val="24"/>
        </w:rPr>
        <w:t>Раздел 5. РЕСУРСНОЕ ОБЕСПЕЧЕНИЕ МУНИЦИПАЛЬНОЙ ПРОГРАММЫ</w:t>
      </w:r>
    </w:p>
    <w:p w14:paraId="2D352A8F" w14:textId="77777777" w:rsidR="000319BA" w:rsidRPr="000319BA" w:rsidRDefault="000319BA">
      <w:pPr>
        <w:pStyle w:val="ConsPlusNormal"/>
        <w:jc w:val="center"/>
        <w:rPr>
          <w:rFonts w:ascii="Times New Roman" w:hAnsi="Times New Roman" w:cs="Times New Roman"/>
          <w:sz w:val="24"/>
        </w:rPr>
      </w:pPr>
    </w:p>
    <w:p w14:paraId="6BAE7974" w14:textId="3E7B3100"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(в ред. Постановления Городской Управы г. Калуги</w:t>
      </w:r>
    </w:p>
    <w:p w14:paraId="1F763840"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от 25.04.2025 N 170-п)</w:t>
      </w:r>
    </w:p>
    <w:p w14:paraId="1558B250" w14:textId="77777777" w:rsidR="000319BA" w:rsidRPr="000319BA" w:rsidRDefault="000319BA">
      <w:pPr>
        <w:pStyle w:val="ConsPlusNormal"/>
        <w:jc w:val="both"/>
        <w:rPr>
          <w:rFonts w:ascii="Times New Roman" w:hAnsi="Times New Roman" w:cs="Times New Roman"/>
          <w:sz w:val="24"/>
        </w:rPr>
      </w:pPr>
    </w:p>
    <w:p w14:paraId="06BD7059" w14:textId="77777777" w:rsidR="000319BA" w:rsidRPr="000319BA" w:rsidRDefault="000319BA">
      <w:pPr>
        <w:pStyle w:val="ConsPlusTitle"/>
        <w:jc w:val="center"/>
        <w:outlineLvl w:val="2"/>
        <w:rPr>
          <w:rFonts w:ascii="Times New Roman" w:hAnsi="Times New Roman" w:cs="Times New Roman"/>
          <w:sz w:val="24"/>
        </w:rPr>
      </w:pPr>
      <w:r w:rsidRPr="000319BA">
        <w:rPr>
          <w:rFonts w:ascii="Times New Roman" w:hAnsi="Times New Roman" w:cs="Times New Roman"/>
          <w:sz w:val="24"/>
        </w:rPr>
        <w:t>Ресурсное обеспечение реализации муниципальной программы</w:t>
      </w:r>
    </w:p>
    <w:p w14:paraId="2C8BAC2C" w14:textId="77777777" w:rsidR="000319BA" w:rsidRPr="000319BA" w:rsidRDefault="000319BA">
      <w:pPr>
        <w:pStyle w:val="ConsPlusTitle"/>
        <w:jc w:val="center"/>
        <w:rPr>
          <w:rFonts w:ascii="Times New Roman" w:hAnsi="Times New Roman" w:cs="Times New Roman"/>
          <w:sz w:val="24"/>
        </w:rPr>
      </w:pPr>
      <w:r w:rsidRPr="000319BA">
        <w:rPr>
          <w:rFonts w:ascii="Times New Roman" w:hAnsi="Times New Roman" w:cs="Times New Roman"/>
          <w:sz w:val="24"/>
        </w:rPr>
        <w:t>муниципального образования "Город Калуга"</w:t>
      </w:r>
    </w:p>
    <w:p w14:paraId="0558E36A" w14:textId="77777777" w:rsidR="000319BA" w:rsidRPr="000319BA" w:rsidRDefault="000319BA">
      <w:pPr>
        <w:pStyle w:val="ConsPlusNormal"/>
        <w:jc w:val="both"/>
        <w:rPr>
          <w:rFonts w:ascii="Times New Roman" w:hAnsi="Times New Roman" w:cs="Times New Roman"/>
          <w:sz w:val="24"/>
        </w:rPr>
      </w:pPr>
    </w:p>
    <w:p w14:paraId="3E18FB4D" w14:textId="77777777" w:rsidR="000319BA" w:rsidRPr="000319BA" w:rsidRDefault="000319BA">
      <w:pPr>
        <w:pStyle w:val="ConsPlusNormal"/>
        <w:rPr>
          <w:rFonts w:ascii="Times New Roman" w:hAnsi="Times New Roman" w:cs="Times New Roman"/>
          <w:sz w:val="24"/>
        </w:rPr>
        <w:sectPr w:rsidR="000319BA" w:rsidRPr="000319BA" w:rsidSect="000319BA">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14"/>
        <w:gridCol w:w="2208"/>
        <w:gridCol w:w="1986"/>
        <w:gridCol w:w="1980"/>
        <w:gridCol w:w="1237"/>
        <w:gridCol w:w="1237"/>
        <w:gridCol w:w="1107"/>
        <w:gridCol w:w="1107"/>
        <w:gridCol w:w="1237"/>
        <w:gridCol w:w="1107"/>
        <w:gridCol w:w="1107"/>
        <w:gridCol w:w="1107"/>
      </w:tblGrid>
      <w:tr w:rsidR="000319BA" w:rsidRPr="000319BA" w14:paraId="51185C61" w14:textId="77777777">
        <w:tc>
          <w:tcPr>
            <w:tcW w:w="567" w:type="dxa"/>
            <w:vMerge w:val="restart"/>
          </w:tcPr>
          <w:p w14:paraId="5F6D8FBD"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lastRenderedPageBreak/>
              <w:t xml:space="preserve">N </w:t>
            </w:r>
            <w:proofErr w:type="spellStart"/>
            <w:r w:rsidRPr="000319BA">
              <w:rPr>
                <w:rFonts w:ascii="Times New Roman" w:hAnsi="Times New Roman" w:cs="Times New Roman"/>
                <w:sz w:val="24"/>
              </w:rPr>
              <w:t>п.п</w:t>
            </w:r>
            <w:proofErr w:type="spellEnd"/>
            <w:r w:rsidRPr="000319BA">
              <w:rPr>
                <w:rFonts w:ascii="Times New Roman" w:hAnsi="Times New Roman" w:cs="Times New Roman"/>
                <w:sz w:val="24"/>
              </w:rPr>
              <w:t>.</w:t>
            </w:r>
          </w:p>
        </w:tc>
        <w:tc>
          <w:tcPr>
            <w:tcW w:w="2041" w:type="dxa"/>
            <w:vMerge w:val="restart"/>
          </w:tcPr>
          <w:p w14:paraId="09302C8A"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Наименование подпрограммы, прочего мероприятия (основного мероприятия)</w:t>
            </w:r>
          </w:p>
        </w:tc>
        <w:tc>
          <w:tcPr>
            <w:tcW w:w="1757" w:type="dxa"/>
            <w:vMerge w:val="restart"/>
          </w:tcPr>
          <w:p w14:paraId="18296CAC"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Наименование главного распорядителя средств бюджета муниципального образования "Город Калуга"</w:t>
            </w:r>
          </w:p>
        </w:tc>
        <w:tc>
          <w:tcPr>
            <w:tcW w:w="10309" w:type="dxa"/>
            <w:gridSpan w:val="9"/>
          </w:tcPr>
          <w:p w14:paraId="083AC15A"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Объемы финансирования по годам (тыс. руб.)</w:t>
            </w:r>
          </w:p>
        </w:tc>
      </w:tr>
      <w:tr w:rsidR="000319BA" w:rsidRPr="000319BA" w14:paraId="65E16265" w14:textId="77777777">
        <w:tc>
          <w:tcPr>
            <w:tcW w:w="0" w:type="auto"/>
            <w:vMerge/>
          </w:tcPr>
          <w:p w14:paraId="2E9CE868" w14:textId="77777777" w:rsidR="000319BA" w:rsidRPr="000319BA" w:rsidRDefault="000319BA">
            <w:pPr>
              <w:pStyle w:val="ConsPlusNormal"/>
              <w:rPr>
                <w:rFonts w:ascii="Times New Roman" w:hAnsi="Times New Roman" w:cs="Times New Roman"/>
                <w:sz w:val="24"/>
              </w:rPr>
            </w:pPr>
          </w:p>
        </w:tc>
        <w:tc>
          <w:tcPr>
            <w:tcW w:w="0" w:type="auto"/>
            <w:vMerge/>
          </w:tcPr>
          <w:p w14:paraId="548C9839" w14:textId="77777777" w:rsidR="000319BA" w:rsidRPr="000319BA" w:rsidRDefault="000319BA">
            <w:pPr>
              <w:pStyle w:val="ConsPlusNormal"/>
              <w:rPr>
                <w:rFonts w:ascii="Times New Roman" w:hAnsi="Times New Roman" w:cs="Times New Roman"/>
                <w:sz w:val="24"/>
              </w:rPr>
            </w:pPr>
          </w:p>
        </w:tc>
        <w:tc>
          <w:tcPr>
            <w:tcW w:w="0" w:type="auto"/>
            <w:vMerge/>
          </w:tcPr>
          <w:p w14:paraId="30B8B69F" w14:textId="77777777" w:rsidR="000319BA" w:rsidRPr="000319BA" w:rsidRDefault="000319BA">
            <w:pPr>
              <w:pStyle w:val="ConsPlusNormal"/>
              <w:rPr>
                <w:rFonts w:ascii="Times New Roman" w:hAnsi="Times New Roman" w:cs="Times New Roman"/>
                <w:sz w:val="24"/>
              </w:rPr>
            </w:pPr>
          </w:p>
        </w:tc>
        <w:tc>
          <w:tcPr>
            <w:tcW w:w="1757" w:type="dxa"/>
          </w:tcPr>
          <w:p w14:paraId="3942CB87"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Источники финансирования</w:t>
            </w:r>
          </w:p>
        </w:tc>
        <w:tc>
          <w:tcPr>
            <w:tcW w:w="1144" w:type="dxa"/>
          </w:tcPr>
          <w:p w14:paraId="5286C4BF"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Всего</w:t>
            </w:r>
          </w:p>
        </w:tc>
        <w:tc>
          <w:tcPr>
            <w:tcW w:w="1144" w:type="dxa"/>
          </w:tcPr>
          <w:p w14:paraId="1736B0E6"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2020</w:t>
            </w:r>
          </w:p>
        </w:tc>
        <w:tc>
          <w:tcPr>
            <w:tcW w:w="1024" w:type="dxa"/>
          </w:tcPr>
          <w:p w14:paraId="282D3568"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2021</w:t>
            </w:r>
          </w:p>
        </w:tc>
        <w:tc>
          <w:tcPr>
            <w:tcW w:w="1024" w:type="dxa"/>
          </w:tcPr>
          <w:p w14:paraId="6966A60E"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2022</w:t>
            </w:r>
          </w:p>
        </w:tc>
        <w:tc>
          <w:tcPr>
            <w:tcW w:w="1144" w:type="dxa"/>
          </w:tcPr>
          <w:p w14:paraId="21FD47AC"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2023</w:t>
            </w:r>
          </w:p>
        </w:tc>
        <w:tc>
          <w:tcPr>
            <w:tcW w:w="1024" w:type="dxa"/>
          </w:tcPr>
          <w:p w14:paraId="0CB34A22"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2024</w:t>
            </w:r>
          </w:p>
        </w:tc>
        <w:tc>
          <w:tcPr>
            <w:tcW w:w="1024" w:type="dxa"/>
          </w:tcPr>
          <w:p w14:paraId="552FBA1D"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2025</w:t>
            </w:r>
          </w:p>
        </w:tc>
        <w:tc>
          <w:tcPr>
            <w:tcW w:w="1024" w:type="dxa"/>
          </w:tcPr>
          <w:p w14:paraId="2303DA7B"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2026</w:t>
            </w:r>
          </w:p>
        </w:tc>
      </w:tr>
      <w:tr w:rsidR="000319BA" w:rsidRPr="000319BA" w14:paraId="573CF773" w14:textId="77777777">
        <w:tc>
          <w:tcPr>
            <w:tcW w:w="567" w:type="dxa"/>
          </w:tcPr>
          <w:p w14:paraId="1288A1FF"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w:t>
            </w:r>
          </w:p>
        </w:tc>
        <w:tc>
          <w:tcPr>
            <w:tcW w:w="2041" w:type="dxa"/>
          </w:tcPr>
          <w:p w14:paraId="1EBB7D4B"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w:t>
            </w:r>
          </w:p>
        </w:tc>
        <w:tc>
          <w:tcPr>
            <w:tcW w:w="1757" w:type="dxa"/>
          </w:tcPr>
          <w:p w14:paraId="19C26EEE"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3</w:t>
            </w:r>
          </w:p>
        </w:tc>
        <w:tc>
          <w:tcPr>
            <w:tcW w:w="1757" w:type="dxa"/>
          </w:tcPr>
          <w:p w14:paraId="53265B47"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4</w:t>
            </w:r>
          </w:p>
        </w:tc>
        <w:tc>
          <w:tcPr>
            <w:tcW w:w="1144" w:type="dxa"/>
          </w:tcPr>
          <w:p w14:paraId="0188A331"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5</w:t>
            </w:r>
          </w:p>
        </w:tc>
        <w:tc>
          <w:tcPr>
            <w:tcW w:w="1144" w:type="dxa"/>
          </w:tcPr>
          <w:p w14:paraId="71E92D98"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6</w:t>
            </w:r>
          </w:p>
        </w:tc>
        <w:tc>
          <w:tcPr>
            <w:tcW w:w="1024" w:type="dxa"/>
          </w:tcPr>
          <w:p w14:paraId="1987132A"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7</w:t>
            </w:r>
          </w:p>
        </w:tc>
        <w:tc>
          <w:tcPr>
            <w:tcW w:w="1024" w:type="dxa"/>
          </w:tcPr>
          <w:p w14:paraId="6DF6E355"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8</w:t>
            </w:r>
          </w:p>
        </w:tc>
        <w:tc>
          <w:tcPr>
            <w:tcW w:w="1144" w:type="dxa"/>
          </w:tcPr>
          <w:p w14:paraId="337C331C"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9</w:t>
            </w:r>
          </w:p>
        </w:tc>
        <w:tc>
          <w:tcPr>
            <w:tcW w:w="1024" w:type="dxa"/>
          </w:tcPr>
          <w:p w14:paraId="3EC17D22"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10</w:t>
            </w:r>
          </w:p>
        </w:tc>
        <w:tc>
          <w:tcPr>
            <w:tcW w:w="1024" w:type="dxa"/>
          </w:tcPr>
          <w:p w14:paraId="1FEA5187"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11</w:t>
            </w:r>
          </w:p>
        </w:tc>
        <w:tc>
          <w:tcPr>
            <w:tcW w:w="1024" w:type="dxa"/>
          </w:tcPr>
          <w:p w14:paraId="7B466927"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12</w:t>
            </w:r>
          </w:p>
        </w:tc>
      </w:tr>
      <w:tr w:rsidR="000319BA" w:rsidRPr="000319BA" w14:paraId="6E6EA253" w14:textId="77777777">
        <w:tc>
          <w:tcPr>
            <w:tcW w:w="567" w:type="dxa"/>
            <w:vMerge w:val="restart"/>
          </w:tcPr>
          <w:p w14:paraId="58EDE166"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w:t>
            </w:r>
          </w:p>
        </w:tc>
        <w:tc>
          <w:tcPr>
            <w:tcW w:w="2041" w:type="dxa"/>
          </w:tcPr>
          <w:p w14:paraId="38ECF21A"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Подпрограмма "Благоустроенный город"</w:t>
            </w:r>
          </w:p>
        </w:tc>
        <w:tc>
          <w:tcPr>
            <w:tcW w:w="1757" w:type="dxa"/>
          </w:tcPr>
          <w:p w14:paraId="7510A66F"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Итого</w:t>
            </w:r>
          </w:p>
        </w:tc>
        <w:tc>
          <w:tcPr>
            <w:tcW w:w="1757" w:type="dxa"/>
          </w:tcPr>
          <w:p w14:paraId="1ACDEC1C" w14:textId="77777777" w:rsidR="000319BA" w:rsidRPr="000319BA" w:rsidRDefault="000319BA">
            <w:pPr>
              <w:pStyle w:val="ConsPlusNormal"/>
              <w:rPr>
                <w:rFonts w:ascii="Times New Roman" w:hAnsi="Times New Roman" w:cs="Times New Roman"/>
                <w:sz w:val="24"/>
              </w:rPr>
            </w:pPr>
          </w:p>
        </w:tc>
        <w:tc>
          <w:tcPr>
            <w:tcW w:w="1144" w:type="dxa"/>
          </w:tcPr>
          <w:p w14:paraId="68E7A458"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5276002,4</w:t>
            </w:r>
          </w:p>
        </w:tc>
        <w:tc>
          <w:tcPr>
            <w:tcW w:w="1144" w:type="dxa"/>
          </w:tcPr>
          <w:p w14:paraId="1998AA53"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1012708,2</w:t>
            </w:r>
          </w:p>
        </w:tc>
        <w:tc>
          <w:tcPr>
            <w:tcW w:w="1024" w:type="dxa"/>
          </w:tcPr>
          <w:p w14:paraId="10CAEA47"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699291,6</w:t>
            </w:r>
          </w:p>
        </w:tc>
        <w:tc>
          <w:tcPr>
            <w:tcW w:w="1024" w:type="dxa"/>
          </w:tcPr>
          <w:p w14:paraId="538A5B24"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442731,9</w:t>
            </w:r>
          </w:p>
        </w:tc>
        <w:tc>
          <w:tcPr>
            <w:tcW w:w="1144" w:type="dxa"/>
          </w:tcPr>
          <w:p w14:paraId="7DD75A80"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1404639,5</w:t>
            </w:r>
          </w:p>
        </w:tc>
        <w:tc>
          <w:tcPr>
            <w:tcW w:w="1024" w:type="dxa"/>
          </w:tcPr>
          <w:p w14:paraId="49B7EC51"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682301,3</w:t>
            </w:r>
          </w:p>
        </w:tc>
        <w:tc>
          <w:tcPr>
            <w:tcW w:w="1024" w:type="dxa"/>
          </w:tcPr>
          <w:p w14:paraId="2FF1B72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508687,4</w:t>
            </w:r>
          </w:p>
        </w:tc>
        <w:tc>
          <w:tcPr>
            <w:tcW w:w="1024" w:type="dxa"/>
          </w:tcPr>
          <w:p w14:paraId="670CBAF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525642,5</w:t>
            </w:r>
          </w:p>
        </w:tc>
      </w:tr>
      <w:tr w:rsidR="000319BA" w:rsidRPr="000319BA" w14:paraId="0A7FFA83" w14:textId="77777777">
        <w:tc>
          <w:tcPr>
            <w:tcW w:w="0" w:type="auto"/>
            <w:vMerge/>
          </w:tcPr>
          <w:p w14:paraId="25563441" w14:textId="77777777" w:rsidR="000319BA" w:rsidRPr="000319BA" w:rsidRDefault="000319BA">
            <w:pPr>
              <w:pStyle w:val="ConsPlusNormal"/>
              <w:rPr>
                <w:rFonts w:ascii="Times New Roman" w:hAnsi="Times New Roman" w:cs="Times New Roman"/>
                <w:sz w:val="24"/>
              </w:rPr>
            </w:pPr>
          </w:p>
        </w:tc>
        <w:tc>
          <w:tcPr>
            <w:tcW w:w="3798" w:type="dxa"/>
            <w:gridSpan w:val="2"/>
            <w:vMerge w:val="restart"/>
          </w:tcPr>
          <w:p w14:paraId="771F5CE1"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В том числе</w:t>
            </w:r>
          </w:p>
        </w:tc>
        <w:tc>
          <w:tcPr>
            <w:tcW w:w="1757" w:type="dxa"/>
          </w:tcPr>
          <w:p w14:paraId="093B1795"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Бюджет МО "Город Калуга"</w:t>
            </w:r>
          </w:p>
        </w:tc>
        <w:tc>
          <w:tcPr>
            <w:tcW w:w="1144" w:type="dxa"/>
          </w:tcPr>
          <w:p w14:paraId="3B045BB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3426459,6</w:t>
            </w:r>
          </w:p>
        </w:tc>
        <w:tc>
          <w:tcPr>
            <w:tcW w:w="1144" w:type="dxa"/>
          </w:tcPr>
          <w:p w14:paraId="313F31E1"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270256,3</w:t>
            </w:r>
          </w:p>
        </w:tc>
        <w:tc>
          <w:tcPr>
            <w:tcW w:w="1024" w:type="dxa"/>
          </w:tcPr>
          <w:p w14:paraId="606959A1"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472609,8</w:t>
            </w:r>
          </w:p>
        </w:tc>
        <w:tc>
          <w:tcPr>
            <w:tcW w:w="1024" w:type="dxa"/>
          </w:tcPr>
          <w:p w14:paraId="44A06DF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438339,4</w:t>
            </w:r>
          </w:p>
        </w:tc>
        <w:tc>
          <w:tcPr>
            <w:tcW w:w="1144" w:type="dxa"/>
          </w:tcPr>
          <w:p w14:paraId="59A7C64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544580,8</w:t>
            </w:r>
          </w:p>
        </w:tc>
        <w:tc>
          <w:tcPr>
            <w:tcW w:w="1024" w:type="dxa"/>
          </w:tcPr>
          <w:p w14:paraId="146F071C"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675762,0</w:t>
            </w:r>
          </w:p>
        </w:tc>
        <w:tc>
          <w:tcPr>
            <w:tcW w:w="1024" w:type="dxa"/>
          </w:tcPr>
          <w:p w14:paraId="02708B2D"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503978,1</w:t>
            </w:r>
          </w:p>
        </w:tc>
        <w:tc>
          <w:tcPr>
            <w:tcW w:w="1024" w:type="dxa"/>
          </w:tcPr>
          <w:p w14:paraId="3297F432"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520933,2</w:t>
            </w:r>
          </w:p>
        </w:tc>
      </w:tr>
      <w:tr w:rsidR="000319BA" w:rsidRPr="000319BA" w14:paraId="31FA7F11" w14:textId="77777777">
        <w:tc>
          <w:tcPr>
            <w:tcW w:w="0" w:type="auto"/>
            <w:vMerge/>
          </w:tcPr>
          <w:p w14:paraId="6ABA1D9F" w14:textId="77777777" w:rsidR="000319BA" w:rsidRPr="000319BA" w:rsidRDefault="000319BA">
            <w:pPr>
              <w:pStyle w:val="ConsPlusNormal"/>
              <w:rPr>
                <w:rFonts w:ascii="Times New Roman" w:hAnsi="Times New Roman" w:cs="Times New Roman"/>
                <w:sz w:val="24"/>
              </w:rPr>
            </w:pPr>
          </w:p>
        </w:tc>
        <w:tc>
          <w:tcPr>
            <w:tcW w:w="0" w:type="auto"/>
            <w:gridSpan w:val="2"/>
            <w:vMerge/>
          </w:tcPr>
          <w:p w14:paraId="010F5926" w14:textId="77777777" w:rsidR="000319BA" w:rsidRPr="000319BA" w:rsidRDefault="000319BA">
            <w:pPr>
              <w:pStyle w:val="ConsPlusNormal"/>
              <w:rPr>
                <w:rFonts w:ascii="Times New Roman" w:hAnsi="Times New Roman" w:cs="Times New Roman"/>
                <w:sz w:val="24"/>
              </w:rPr>
            </w:pPr>
          </w:p>
        </w:tc>
        <w:tc>
          <w:tcPr>
            <w:tcW w:w="1757" w:type="dxa"/>
          </w:tcPr>
          <w:p w14:paraId="44DBA7FF"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Областной бюджет</w:t>
            </w:r>
          </w:p>
        </w:tc>
        <w:tc>
          <w:tcPr>
            <w:tcW w:w="1144" w:type="dxa"/>
          </w:tcPr>
          <w:p w14:paraId="39C8CD63"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964458,9</w:t>
            </w:r>
          </w:p>
        </w:tc>
        <w:tc>
          <w:tcPr>
            <w:tcW w:w="1144" w:type="dxa"/>
          </w:tcPr>
          <w:p w14:paraId="677C158C"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506628,0</w:t>
            </w:r>
          </w:p>
        </w:tc>
        <w:tc>
          <w:tcPr>
            <w:tcW w:w="1024" w:type="dxa"/>
          </w:tcPr>
          <w:p w14:paraId="1E5379B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110943,5</w:t>
            </w:r>
          </w:p>
        </w:tc>
        <w:tc>
          <w:tcPr>
            <w:tcW w:w="1024" w:type="dxa"/>
          </w:tcPr>
          <w:p w14:paraId="03725EB8"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3961,8</w:t>
            </w:r>
          </w:p>
        </w:tc>
        <w:tc>
          <w:tcPr>
            <w:tcW w:w="1144" w:type="dxa"/>
          </w:tcPr>
          <w:p w14:paraId="55A87383"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328212,1</w:t>
            </w:r>
          </w:p>
        </w:tc>
        <w:tc>
          <w:tcPr>
            <w:tcW w:w="1024" w:type="dxa"/>
          </w:tcPr>
          <w:p w14:paraId="3A644B0C"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5294,9</w:t>
            </w:r>
          </w:p>
        </w:tc>
        <w:tc>
          <w:tcPr>
            <w:tcW w:w="1024" w:type="dxa"/>
          </w:tcPr>
          <w:p w14:paraId="349FD8C3"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4709,3</w:t>
            </w:r>
          </w:p>
        </w:tc>
        <w:tc>
          <w:tcPr>
            <w:tcW w:w="1024" w:type="dxa"/>
          </w:tcPr>
          <w:p w14:paraId="734B7CAA"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4709,3</w:t>
            </w:r>
          </w:p>
        </w:tc>
      </w:tr>
      <w:tr w:rsidR="000319BA" w:rsidRPr="000319BA" w14:paraId="59F50612" w14:textId="77777777">
        <w:tc>
          <w:tcPr>
            <w:tcW w:w="0" w:type="auto"/>
            <w:vMerge/>
          </w:tcPr>
          <w:p w14:paraId="71E98C02" w14:textId="77777777" w:rsidR="000319BA" w:rsidRPr="000319BA" w:rsidRDefault="000319BA">
            <w:pPr>
              <w:pStyle w:val="ConsPlusNormal"/>
              <w:rPr>
                <w:rFonts w:ascii="Times New Roman" w:hAnsi="Times New Roman" w:cs="Times New Roman"/>
                <w:sz w:val="24"/>
              </w:rPr>
            </w:pPr>
          </w:p>
        </w:tc>
        <w:tc>
          <w:tcPr>
            <w:tcW w:w="0" w:type="auto"/>
            <w:gridSpan w:val="2"/>
            <w:vMerge/>
          </w:tcPr>
          <w:p w14:paraId="27AD2AF4" w14:textId="77777777" w:rsidR="000319BA" w:rsidRPr="000319BA" w:rsidRDefault="000319BA">
            <w:pPr>
              <w:pStyle w:val="ConsPlusNormal"/>
              <w:rPr>
                <w:rFonts w:ascii="Times New Roman" w:hAnsi="Times New Roman" w:cs="Times New Roman"/>
                <w:sz w:val="24"/>
              </w:rPr>
            </w:pPr>
          </w:p>
        </w:tc>
        <w:tc>
          <w:tcPr>
            <w:tcW w:w="1757" w:type="dxa"/>
          </w:tcPr>
          <w:p w14:paraId="3955A0CB"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Федеральный бюджет</w:t>
            </w:r>
          </w:p>
        </w:tc>
        <w:tc>
          <w:tcPr>
            <w:tcW w:w="1144" w:type="dxa"/>
          </w:tcPr>
          <w:p w14:paraId="25065088"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885083,9</w:t>
            </w:r>
          </w:p>
        </w:tc>
        <w:tc>
          <w:tcPr>
            <w:tcW w:w="1144" w:type="dxa"/>
          </w:tcPr>
          <w:p w14:paraId="7E4C4180"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235823,9</w:t>
            </w:r>
          </w:p>
        </w:tc>
        <w:tc>
          <w:tcPr>
            <w:tcW w:w="1024" w:type="dxa"/>
          </w:tcPr>
          <w:p w14:paraId="4E79D25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115738,3</w:t>
            </w:r>
          </w:p>
        </w:tc>
        <w:tc>
          <w:tcPr>
            <w:tcW w:w="1024" w:type="dxa"/>
          </w:tcPr>
          <w:p w14:paraId="32885E8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430,7</w:t>
            </w:r>
          </w:p>
        </w:tc>
        <w:tc>
          <w:tcPr>
            <w:tcW w:w="1144" w:type="dxa"/>
          </w:tcPr>
          <w:p w14:paraId="34A0317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531846,6</w:t>
            </w:r>
          </w:p>
        </w:tc>
        <w:tc>
          <w:tcPr>
            <w:tcW w:w="1024" w:type="dxa"/>
          </w:tcPr>
          <w:p w14:paraId="0096B82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1244,4</w:t>
            </w:r>
          </w:p>
        </w:tc>
        <w:tc>
          <w:tcPr>
            <w:tcW w:w="1024" w:type="dxa"/>
          </w:tcPr>
          <w:p w14:paraId="3123E87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499AFD52"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r>
      <w:tr w:rsidR="000319BA" w:rsidRPr="000319BA" w14:paraId="51BBFF24" w14:textId="77777777">
        <w:tc>
          <w:tcPr>
            <w:tcW w:w="0" w:type="auto"/>
            <w:vMerge/>
          </w:tcPr>
          <w:p w14:paraId="27F6C971" w14:textId="77777777" w:rsidR="000319BA" w:rsidRPr="000319BA" w:rsidRDefault="000319BA">
            <w:pPr>
              <w:pStyle w:val="ConsPlusNormal"/>
              <w:rPr>
                <w:rFonts w:ascii="Times New Roman" w:hAnsi="Times New Roman" w:cs="Times New Roman"/>
                <w:sz w:val="24"/>
              </w:rPr>
            </w:pPr>
          </w:p>
        </w:tc>
        <w:tc>
          <w:tcPr>
            <w:tcW w:w="3798" w:type="dxa"/>
            <w:gridSpan w:val="2"/>
            <w:vMerge w:val="restart"/>
          </w:tcPr>
          <w:p w14:paraId="419AB2EA"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Управление городского хозяйства города Калуги</w:t>
            </w:r>
          </w:p>
        </w:tc>
        <w:tc>
          <w:tcPr>
            <w:tcW w:w="1757" w:type="dxa"/>
          </w:tcPr>
          <w:p w14:paraId="66CEA40E"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Бюджет МО "Город Калуга"</w:t>
            </w:r>
          </w:p>
        </w:tc>
        <w:tc>
          <w:tcPr>
            <w:tcW w:w="1144" w:type="dxa"/>
          </w:tcPr>
          <w:p w14:paraId="2078A041"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3162277,5</w:t>
            </w:r>
          </w:p>
        </w:tc>
        <w:tc>
          <w:tcPr>
            <w:tcW w:w="1144" w:type="dxa"/>
          </w:tcPr>
          <w:p w14:paraId="4EA8980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231235,2</w:t>
            </w:r>
          </w:p>
        </w:tc>
        <w:tc>
          <w:tcPr>
            <w:tcW w:w="1024" w:type="dxa"/>
          </w:tcPr>
          <w:p w14:paraId="34DE4500"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441947,1</w:t>
            </w:r>
          </w:p>
        </w:tc>
        <w:tc>
          <w:tcPr>
            <w:tcW w:w="1024" w:type="dxa"/>
          </w:tcPr>
          <w:p w14:paraId="4E09EAC3"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409198,9</w:t>
            </w:r>
          </w:p>
        </w:tc>
        <w:tc>
          <w:tcPr>
            <w:tcW w:w="1144" w:type="dxa"/>
          </w:tcPr>
          <w:p w14:paraId="6D802BE7"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491809,7</w:t>
            </w:r>
          </w:p>
        </w:tc>
        <w:tc>
          <w:tcPr>
            <w:tcW w:w="1024" w:type="dxa"/>
          </w:tcPr>
          <w:p w14:paraId="692140CA"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625980,6</w:t>
            </w:r>
          </w:p>
        </w:tc>
        <w:tc>
          <w:tcPr>
            <w:tcW w:w="1024" w:type="dxa"/>
          </w:tcPr>
          <w:p w14:paraId="3BBF799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462951,3</w:t>
            </w:r>
          </w:p>
        </w:tc>
        <w:tc>
          <w:tcPr>
            <w:tcW w:w="1024" w:type="dxa"/>
          </w:tcPr>
          <w:p w14:paraId="3BA8B1D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499154,7</w:t>
            </w:r>
          </w:p>
        </w:tc>
      </w:tr>
      <w:tr w:rsidR="000319BA" w:rsidRPr="000319BA" w14:paraId="474F51B4" w14:textId="77777777">
        <w:tc>
          <w:tcPr>
            <w:tcW w:w="0" w:type="auto"/>
            <w:vMerge/>
          </w:tcPr>
          <w:p w14:paraId="3437E717" w14:textId="77777777" w:rsidR="000319BA" w:rsidRPr="000319BA" w:rsidRDefault="000319BA">
            <w:pPr>
              <w:pStyle w:val="ConsPlusNormal"/>
              <w:rPr>
                <w:rFonts w:ascii="Times New Roman" w:hAnsi="Times New Roman" w:cs="Times New Roman"/>
                <w:sz w:val="24"/>
              </w:rPr>
            </w:pPr>
          </w:p>
        </w:tc>
        <w:tc>
          <w:tcPr>
            <w:tcW w:w="0" w:type="auto"/>
            <w:gridSpan w:val="2"/>
            <w:vMerge/>
          </w:tcPr>
          <w:p w14:paraId="5FA91D1E" w14:textId="77777777" w:rsidR="000319BA" w:rsidRPr="000319BA" w:rsidRDefault="000319BA">
            <w:pPr>
              <w:pStyle w:val="ConsPlusNormal"/>
              <w:rPr>
                <w:rFonts w:ascii="Times New Roman" w:hAnsi="Times New Roman" w:cs="Times New Roman"/>
                <w:sz w:val="24"/>
              </w:rPr>
            </w:pPr>
          </w:p>
        </w:tc>
        <w:tc>
          <w:tcPr>
            <w:tcW w:w="1757" w:type="dxa"/>
          </w:tcPr>
          <w:p w14:paraId="75CEF7D7"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Областной бюджет</w:t>
            </w:r>
          </w:p>
        </w:tc>
        <w:tc>
          <w:tcPr>
            <w:tcW w:w="1144" w:type="dxa"/>
          </w:tcPr>
          <w:p w14:paraId="2006DB2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644008,2</w:t>
            </w:r>
          </w:p>
        </w:tc>
        <w:tc>
          <w:tcPr>
            <w:tcW w:w="1144" w:type="dxa"/>
          </w:tcPr>
          <w:p w14:paraId="42135917"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333773,8</w:t>
            </w:r>
          </w:p>
        </w:tc>
        <w:tc>
          <w:tcPr>
            <w:tcW w:w="1024" w:type="dxa"/>
          </w:tcPr>
          <w:p w14:paraId="7B4D97FA"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34574,9</w:t>
            </w:r>
          </w:p>
        </w:tc>
        <w:tc>
          <w:tcPr>
            <w:tcW w:w="1024" w:type="dxa"/>
          </w:tcPr>
          <w:p w14:paraId="6ACC3CB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3961,8</w:t>
            </w:r>
          </w:p>
        </w:tc>
        <w:tc>
          <w:tcPr>
            <w:tcW w:w="1144" w:type="dxa"/>
          </w:tcPr>
          <w:p w14:paraId="384326A8"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256984,2</w:t>
            </w:r>
          </w:p>
        </w:tc>
        <w:tc>
          <w:tcPr>
            <w:tcW w:w="1024" w:type="dxa"/>
          </w:tcPr>
          <w:p w14:paraId="032EC89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5294,9</w:t>
            </w:r>
          </w:p>
        </w:tc>
        <w:tc>
          <w:tcPr>
            <w:tcW w:w="1024" w:type="dxa"/>
          </w:tcPr>
          <w:p w14:paraId="34D1D5E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4709,3</w:t>
            </w:r>
          </w:p>
        </w:tc>
        <w:tc>
          <w:tcPr>
            <w:tcW w:w="1024" w:type="dxa"/>
          </w:tcPr>
          <w:p w14:paraId="71077CE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4709,3</w:t>
            </w:r>
          </w:p>
        </w:tc>
      </w:tr>
      <w:tr w:rsidR="000319BA" w:rsidRPr="000319BA" w14:paraId="5ACC7E7C" w14:textId="77777777">
        <w:tc>
          <w:tcPr>
            <w:tcW w:w="0" w:type="auto"/>
            <w:vMerge/>
          </w:tcPr>
          <w:p w14:paraId="48FE519D" w14:textId="77777777" w:rsidR="000319BA" w:rsidRPr="000319BA" w:rsidRDefault="000319BA">
            <w:pPr>
              <w:pStyle w:val="ConsPlusNormal"/>
              <w:rPr>
                <w:rFonts w:ascii="Times New Roman" w:hAnsi="Times New Roman" w:cs="Times New Roman"/>
                <w:sz w:val="24"/>
              </w:rPr>
            </w:pPr>
          </w:p>
        </w:tc>
        <w:tc>
          <w:tcPr>
            <w:tcW w:w="0" w:type="auto"/>
            <w:gridSpan w:val="2"/>
            <w:vMerge/>
          </w:tcPr>
          <w:p w14:paraId="5F8DCB1A" w14:textId="77777777" w:rsidR="000319BA" w:rsidRPr="000319BA" w:rsidRDefault="000319BA">
            <w:pPr>
              <w:pStyle w:val="ConsPlusNormal"/>
              <w:rPr>
                <w:rFonts w:ascii="Times New Roman" w:hAnsi="Times New Roman" w:cs="Times New Roman"/>
                <w:sz w:val="24"/>
              </w:rPr>
            </w:pPr>
          </w:p>
        </w:tc>
        <w:tc>
          <w:tcPr>
            <w:tcW w:w="1757" w:type="dxa"/>
          </w:tcPr>
          <w:p w14:paraId="5DB580D5"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Федеральный бюджет</w:t>
            </w:r>
          </w:p>
        </w:tc>
        <w:tc>
          <w:tcPr>
            <w:tcW w:w="1144" w:type="dxa"/>
          </w:tcPr>
          <w:p w14:paraId="171C43CC"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278299,8</w:t>
            </w:r>
          </w:p>
        </w:tc>
        <w:tc>
          <w:tcPr>
            <w:tcW w:w="1144" w:type="dxa"/>
          </w:tcPr>
          <w:p w14:paraId="3261A97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1484,4</w:t>
            </w:r>
          </w:p>
        </w:tc>
        <w:tc>
          <w:tcPr>
            <w:tcW w:w="1024" w:type="dxa"/>
          </w:tcPr>
          <w:p w14:paraId="67AF61E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1360,1</w:t>
            </w:r>
          </w:p>
        </w:tc>
        <w:tc>
          <w:tcPr>
            <w:tcW w:w="1024" w:type="dxa"/>
          </w:tcPr>
          <w:p w14:paraId="4E4C61D7"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430,7</w:t>
            </w:r>
          </w:p>
        </w:tc>
        <w:tc>
          <w:tcPr>
            <w:tcW w:w="1144" w:type="dxa"/>
          </w:tcPr>
          <w:p w14:paraId="63525D67"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273780,2</w:t>
            </w:r>
          </w:p>
        </w:tc>
        <w:tc>
          <w:tcPr>
            <w:tcW w:w="1024" w:type="dxa"/>
          </w:tcPr>
          <w:p w14:paraId="69D632A0"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1244,4</w:t>
            </w:r>
          </w:p>
        </w:tc>
        <w:tc>
          <w:tcPr>
            <w:tcW w:w="1024" w:type="dxa"/>
          </w:tcPr>
          <w:p w14:paraId="596107C7"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7A744D7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r>
      <w:tr w:rsidR="000319BA" w:rsidRPr="000319BA" w14:paraId="3FB29973" w14:textId="77777777">
        <w:tc>
          <w:tcPr>
            <w:tcW w:w="0" w:type="auto"/>
            <w:vMerge/>
          </w:tcPr>
          <w:p w14:paraId="721D33FC" w14:textId="77777777" w:rsidR="000319BA" w:rsidRPr="000319BA" w:rsidRDefault="000319BA">
            <w:pPr>
              <w:pStyle w:val="ConsPlusNormal"/>
              <w:rPr>
                <w:rFonts w:ascii="Times New Roman" w:hAnsi="Times New Roman" w:cs="Times New Roman"/>
                <w:sz w:val="24"/>
              </w:rPr>
            </w:pPr>
          </w:p>
        </w:tc>
        <w:tc>
          <w:tcPr>
            <w:tcW w:w="0" w:type="auto"/>
            <w:gridSpan w:val="2"/>
            <w:vMerge/>
          </w:tcPr>
          <w:p w14:paraId="65603BB0" w14:textId="77777777" w:rsidR="000319BA" w:rsidRPr="000319BA" w:rsidRDefault="000319BA">
            <w:pPr>
              <w:pStyle w:val="ConsPlusNormal"/>
              <w:rPr>
                <w:rFonts w:ascii="Times New Roman" w:hAnsi="Times New Roman" w:cs="Times New Roman"/>
                <w:sz w:val="24"/>
              </w:rPr>
            </w:pPr>
          </w:p>
        </w:tc>
        <w:tc>
          <w:tcPr>
            <w:tcW w:w="1757" w:type="dxa"/>
          </w:tcPr>
          <w:p w14:paraId="37DEB391"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Итого</w:t>
            </w:r>
          </w:p>
        </w:tc>
        <w:tc>
          <w:tcPr>
            <w:tcW w:w="1144" w:type="dxa"/>
          </w:tcPr>
          <w:p w14:paraId="759B9957"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4084585,5</w:t>
            </w:r>
          </w:p>
        </w:tc>
        <w:tc>
          <w:tcPr>
            <w:tcW w:w="1144" w:type="dxa"/>
          </w:tcPr>
          <w:p w14:paraId="6D568C5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566493,4</w:t>
            </w:r>
          </w:p>
        </w:tc>
        <w:tc>
          <w:tcPr>
            <w:tcW w:w="1024" w:type="dxa"/>
          </w:tcPr>
          <w:p w14:paraId="2C541CC3"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477882,1</w:t>
            </w:r>
          </w:p>
        </w:tc>
        <w:tc>
          <w:tcPr>
            <w:tcW w:w="1024" w:type="dxa"/>
          </w:tcPr>
          <w:p w14:paraId="31E02F3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413591,4</w:t>
            </w:r>
          </w:p>
        </w:tc>
        <w:tc>
          <w:tcPr>
            <w:tcW w:w="1144" w:type="dxa"/>
          </w:tcPr>
          <w:p w14:paraId="00814587"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1022574,1</w:t>
            </w:r>
          </w:p>
        </w:tc>
        <w:tc>
          <w:tcPr>
            <w:tcW w:w="1024" w:type="dxa"/>
          </w:tcPr>
          <w:p w14:paraId="7A550403"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632519,9</w:t>
            </w:r>
          </w:p>
        </w:tc>
        <w:tc>
          <w:tcPr>
            <w:tcW w:w="1024" w:type="dxa"/>
          </w:tcPr>
          <w:p w14:paraId="2A87DB3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467660,6</w:t>
            </w:r>
          </w:p>
        </w:tc>
        <w:tc>
          <w:tcPr>
            <w:tcW w:w="1024" w:type="dxa"/>
          </w:tcPr>
          <w:p w14:paraId="38F23A47"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503864,0</w:t>
            </w:r>
          </w:p>
        </w:tc>
      </w:tr>
      <w:tr w:rsidR="000319BA" w:rsidRPr="000319BA" w14:paraId="2CBDC217" w14:textId="77777777">
        <w:tc>
          <w:tcPr>
            <w:tcW w:w="0" w:type="auto"/>
            <w:vMerge/>
          </w:tcPr>
          <w:p w14:paraId="41B59A95" w14:textId="77777777" w:rsidR="000319BA" w:rsidRPr="000319BA" w:rsidRDefault="000319BA">
            <w:pPr>
              <w:pStyle w:val="ConsPlusNormal"/>
              <w:rPr>
                <w:rFonts w:ascii="Times New Roman" w:hAnsi="Times New Roman" w:cs="Times New Roman"/>
                <w:sz w:val="24"/>
              </w:rPr>
            </w:pPr>
          </w:p>
        </w:tc>
        <w:tc>
          <w:tcPr>
            <w:tcW w:w="3798" w:type="dxa"/>
            <w:gridSpan w:val="2"/>
          </w:tcPr>
          <w:p w14:paraId="6EF81CBE"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xml:space="preserve">Управление по работе с населением на </w:t>
            </w:r>
            <w:r w:rsidRPr="000319BA">
              <w:rPr>
                <w:rFonts w:ascii="Times New Roman" w:hAnsi="Times New Roman" w:cs="Times New Roman"/>
                <w:sz w:val="24"/>
              </w:rPr>
              <w:lastRenderedPageBreak/>
              <w:t>территориях</w:t>
            </w:r>
          </w:p>
        </w:tc>
        <w:tc>
          <w:tcPr>
            <w:tcW w:w="1757" w:type="dxa"/>
          </w:tcPr>
          <w:p w14:paraId="3F73A454"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lastRenderedPageBreak/>
              <w:t xml:space="preserve">Бюджет МО </w:t>
            </w:r>
            <w:r w:rsidRPr="000319BA">
              <w:rPr>
                <w:rFonts w:ascii="Times New Roman" w:hAnsi="Times New Roman" w:cs="Times New Roman"/>
                <w:sz w:val="24"/>
              </w:rPr>
              <w:lastRenderedPageBreak/>
              <w:t>"Город Калуга"</w:t>
            </w:r>
          </w:p>
        </w:tc>
        <w:tc>
          <w:tcPr>
            <w:tcW w:w="1144" w:type="dxa"/>
          </w:tcPr>
          <w:p w14:paraId="5273F55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lastRenderedPageBreak/>
              <w:t>12543,3</w:t>
            </w:r>
          </w:p>
        </w:tc>
        <w:tc>
          <w:tcPr>
            <w:tcW w:w="1144" w:type="dxa"/>
          </w:tcPr>
          <w:p w14:paraId="45990298"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1775,5</w:t>
            </w:r>
          </w:p>
        </w:tc>
        <w:tc>
          <w:tcPr>
            <w:tcW w:w="1024" w:type="dxa"/>
          </w:tcPr>
          <w:p w14:paraId="1A056D31"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1467,9</w:t>
            </w:r>
          </w:p>
        </w:tc>
        <w:tc>
          <w:tcPr>
            <w:tcW w:w="1024" w:type="dxa"/>
          </w:tcPr>
          <w:p w14:paraId="5D3AC0D3"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1500,0</w:t>
            </w:r>
          </w:p>
        </w:tc>
        <w:tc>
          <w:tcPr>
            <w:tcW w:w="1144" w:type="dxa"/>
          </w:tcPr>
          <w:p w14:paraId="32043831"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1499,9</w:t>
            </w:r>
          </w:p>
        </w:tc>
        <w:tc>
          <w:tcPr>
            <w:tcW w:w="1024" w:type="dxa"/>
          </w:tcPr>
          <w:p w14:paraId="66EC8BF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2100,0</w:t>
            </w:r>
          </w:p>
        </w:tc>
        <w:tc>
          <w:tcPr>
            <w:tcW w:w="1024" w:type="dxa"/>
          </w:tcPr>
          <w:p w14:paraId="1BC2463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2100,0</w:t>
            </w:r>
          </w:p>
        </w:tc>
        <w:tc>
          <w:tcPr>
            <w:tcW w:w="1024" w:type="dxa"/>
          </w:tcPr>
          <w:p w14:paraId="070D8541"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2100,0</w:t>
            </w:r>
          </w:p>
        </w:tc>
      </w:tr>
      <w:tr w:rsidR="000319BA" w:rsidRPr="000319BA" w14:paraId="23A55E92" w14:textId="77777777">
        <w:tc>
          <w:tcPr>
            <w:tcW w:w="0" w:type="auto"/>
            <w:vMerge/>
          </w:tcPr>
          <w:p w14:paraId="06CBBE08" w14:textId="77777777" w:rsidR="000319BA" w:rsidRPr="000319BA" w:rsidRDefault="000319BA">
            <w:pPr>
              <w:pStyle w:val="ConsPlusNormal"/>
              <w:rPr>
                <w:rFonts w:ascii="Times New Roman" w:hAnsi="Times New Roman" w:cs="Times New Roman"/>
                <w:sz w:val="24"/>
              </w:rPr>
            </w:pPr>
          </w:p>
        </w:tc>
        <w:tc>
          <w:tcPr>
            <w:tcW w:w="3798" w:type="dxa"/>
            <w:gridSpan w:val="2"/>
          </w:tcPr>
          <w:p w14:paraId="5145EBEF"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Управление жилищно-коммунального хозяйства города Калуги</w:t>
            </w:r>
          </w:p>
        </w:tc>
        <w:tc>
          <w:tcPr>
            <w:tcW w:w="1757" w:type="dxa"/>
          </w:tcPr>
          <w:p w14:paraId="0278FE0E"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Бюджет МО "Город Калуга"</w:t>
            </w:r>
          </w:p>
        </w:tc>
        <w:tc>
          <w:tcPr>
            <w:tcW w:w="1144" w:type="dxa"/>
          </w:tcPr>
          <w:p w14:paraId="76B7047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125356,2</w:t>
            </w:r>
          </w:p>
        </w:tc>
        <w:tc>
          <w:tcPr>
            <w:tcW w:w="1144" w:type="dxa"/>
          </w:tcPr>
          <w:p w14:paraId="6633884C"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6200C391"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525B8A7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22619,3</w:t>
            </w:r>
          </w:p>
        </w:tc>
        <w:tc>
          <w:tcPr>
            <w:tcW w:w="1144" w:type="dxa"/>
          </w:tcPr>
          <w:p w14:paraId="1CDBA337"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23972,7</w:t>
            </w:r>
          </w:p>
        </w:tc>
        <w:tc>
          <w:tcPr>
            <w:tcW w:w="1024" w:type="dxa"/>
          </w:tcPr>
          <w:p w14:paraId="3111405C"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39407,2</w:t>
            </w:r>
          </w:p>
        </w:tc>
        <w:tc>
          <w:tcPr>
            <w:tcW w:w="1024" w:type="dxa"/>
          </w:tcPr>
          <w:p w14:paraId="7DDED8E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19678,5</w:t>
            </w:r>
          </w:p>
        </w:tc>
        <w:tc>
          <w:tcPr>
            <w:tcW w:w="1024" w:type="dxa"/>
          </w:tcPr>
          <w:p w14:paraId="6934A4D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19678,5</w:t>
            </w:r>
          </w:p>
        </w:tc>
      </w:tr>
      <w:tr w:rsidR="000319BA" w:rsidRPr="000319BA" w14:paraId="7B69D016" w14:textId="77777777">
        <w:tc>
          <w:tcPr>
            <w:tcW w:w="0" w:type="auto"/>
            <w:vMerge/>
          </w:tcPr>
          <w:p w14:paraId="1A29C7EE" w14:textId="77777777" w:rsidR="000319BA" w:rsidRPr="000319BA" w:rsidRDefault="000319BA">
            <w:pPr>
              <w:pStyle w:val="ConsPlusNormal"/>
              <w:rPr>
                <w:rFonts w:ascii="Times New Roman" w:hAnsi="Times New Roman" w:cs="Times New Roman"/>
                <w:sz w:val="24"/>
              </w:rPr>
            </w:pPr>
          </w:p>
        </w:tc>
        <w:tc>
          <w:tcPr>
            <w:tcW w:w="3798" w:type="dxa"/>
            <w:gridSpan w:val="2"/>
            <w:vMerge w:val="restart"/>
          </w:tcPr>
          <w:p w14:paraId="4FE7B47A"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Управление архитектуры, градостроительства и земельных отношений города Калуги</w:t>
            </w:r>
          </w:p>
        </w:tc>
        <w:tc>
          <w:tcPr>
            <w:tcW w:w="1757" w:type="dxa"/>
          </w:tcPr>
          <w:p w14:paraId="07037CF2"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Бюджет МО "Город Калуга"</w:t>
            </w:r>
          </w:p>
        </w:tc>
        <w:tc>
          <w:tcPr>
            <w:tcW w:w="1144" w:type="dxa"/>
          </w:tcPr>
          <w:p w14:paraId="2BDD147A"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126282,6</w:t>
            </w:r>
          </w:p>
        </w:tc>
        <w:tc>
          <w:tcPr>
            <w:tcW w:w="1144" w:type="dxa"/>
          </w:tcPr>
          <w:p w14:paraId="5B674783"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37245,6</w:t>
            </w:r>
          </w:p>
        </w:tc>
        <w:tc>
          <w:tcPr>
            <w:tcW w:w="1024" w:type="dxa"/>
          </w:tcPr>
          <w:p w14:paraId="242F597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29194,8</w:t>
            </w:r>
          </w:p>
        </w:tc>
        <w:tc>
          <w:tcPr>
            <w:tcW w:w="1024" w:type="dxa"/>
          </w:tcPr>
          <w:p w14:paraId="4787DAC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5021,2</w:t>
            </w:r>
          </w:p>
        </w:tc>
        <w:tc>
          <w:tcPr>
            <w:tcW w:w="1144" w:type="dxa"/>
          </w:tcPr>
          <w:p w14:paraId="41E11F78"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27298,5</w:t>
            </w:r>
          </w:p>
        </w:tc>
        <w:tc>
          <w:tcPr>
            <w:tcW w:w="1024" w:type="dxa"/>
          </w:tcPr>
          <w:p w14:paraId="74811F40"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8274,2</w:t>
            </w:r>
          </w:p>
        </w:tc>
        <w:tc>
          <w:tcPr>
            <w:tcW w:w="1024" w:type="dxa"/>
          </w:tcPr>
          <w:p w14:paraId="1898C03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19248,3</w:t>
            </w:r>
          </w:p>
        </w:tc>
        <w:tc>
          <w:tcPr>
            <w:tcW w:w="1024" w:type="dxa"/>
          </w:tcPr>
          <w:p w14:paraId="37135327"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w:t>
            </w:r>
          </w:p>
        </w:tc>
      </w:tr>
      <w:tr w:rsidR="000319BA" w:rsidRPr="000319BA" w14:paraId="23336960" w14:textId="77777777">
        <w:tc>
          <w:tcPr>
            <w:tcW w:w="0" w:type="auto"/>
            <w:vMerge/>
          </w:tcPr>
          <w:p w14:paraId="2560E2CA" w14:textId="77777777" w:rsidR="000319BA" w:rsidRPr="000319BA" w:rsidRDefault="000319BA">
            <w:pPr>
              <w:pStyle w:val="ConsPlusNormal"/>
              <w:rPr>
                <w:rFonts w:ascii="Times New Roman" w:hAnsi="Times New Roman" w:cs="Times New Roman"/>
                <w:sz w:val="24"/>
              </w:rPr>
            </w:pPr>
          </w:p>
        </w:tc>
        <w:tc>
          <w:tcPr>
            <w:tcW w:w="0" w:type="auto"/>
            <w:gridSpan w:val="2"/>
            <w:vMerge/>
          </w:tcPr>
          <w:p w14:paraId="10E93089" w14:textId="77777777" w:rsidR="000319BA" w:rsidRPr="000319BA" w:rsidRDefault="000319BA">
            <w:pPr>
              <w:pStyle w:val="ConsPlusNormal"/>
              <w:rPr>
                <w:rFonts w:ascii="Times New Roman" w:hAnsi="Times New Roman" w:cs="Times New Roman"/>
                <w:sz w:val="24"/>
              </w:rPr>
            </w:pPr>
          </w:p>
        </w:tc>
        <w:tc>
          <w:tcPr>
            <w:tcW w:w="1757" w:type="dxa"/>
          </w:tcPr>
          <w:p w14:paraId="5CF7A061"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Областной бюджет</w:t>
            </w:r>
          </w:p>
        </w:tc>
        <w:tc>
          <w:tcPr>
            <w:tcW w:w="1144" w:type="dxa"/>
          </w:tcPr>
          <w:p w14:paraId="22D09450"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320450,7</w:t>
            </w:r>
          </w:p>
        </w:tc>
        <w:tc>
          <w:tcPr>
            <w:tcW w:w="1144" w:type="dxa"/>
          </w:tcPr>
          <w:p w14:paraId="36D68A32"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172854,2</w:t>
            </w:r>
          </w:p>
        </w:tc>
        <w:tc>
          <w:tcPr>
            <w:tcW w:w="1024" w:type="dxa"/>
          </w:tcPr>
          <w:p w14:paraId="5F805E6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76368,6</w:t>
            </w:r>
          </w:p>
        </w:tc>
        <w:tc>
          <w:tcPr>
            <w:tcW w:w="1024" w:type="dxa"/>
          </w:tcPr>
          <w:p w14:paraId="5AB379A0"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144" w:type="dxa"/>
          </w:tcPr>
          <w:p w14:paraId="324DDCE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71227,9</w:t>
            </w:r>
          </w:p>
        </w:tc>
        <w:tc>
          <w:tcPr>
            <w:tcW w:w="1024" w:type="dxa"/>
          </w:tcPr>
          <w:p w14:paraId="70201B00"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1AB8B8BA"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3B937670"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r>
      <w:tr w:rsidR="000319BA" w:rsidRPr="000319BA" w14:paraId="5E984856" w14:textId="77777777">
        <w:tc>
          <w:tcPr>
            <w:tcW w:w="0" w:type="auto"/>
            <w:vMerge/>
          </w:tcPr>
          <w:p w14:paraId="065E54AE" w14:textId="77777777" w:rsidR="000319BA" w:rsidRPr="000319BA" w:rsidRDefault="000319BA">
            <w:pPr>
              <w:pStyle w:val="ConsPlusNormal"/>
              <w:rPr>
                <w:rFonts w:ascii="Times New Roman" w:hAnsi="Times New Roman" w:cs="Times New Roman"/>
                <w:sz w:val="24"/>
              </w:rPr>
            </w:pPr>
          </w:p>
        </w:tc>
        <w:tc>
          <w:tcPr>
            <w:tcW w:w="0" w:type="auto"/>
            <w:gridSpan w:val="2"/>
            <w:vMerge/>
          </w:tcPr>
          <w:p w14:paraId="6BE351A7" w14:textId="77777777" w:rsidR="000319BA" w:rsidRPr="000319BA" w:rsidRDefault="000319BA">
            <w:pPr>
              <w:pStyle w:val="ConsPlusNormal"/>
              <w:rPr>
                <w:rFonts w:ascii="Times New Roman" w:hAnsi="Times New Roman" w:cs="Times New Roman"/>
                <w:sz w:val="24"/>
              </w:rPr>
            </w:pPr>
          </w:p>
        </w:tc>
        <w:tc>
          <w:tcPr>
            <w:tcW w:w="1757" w:type="dxa"/>
          </w:tcPr>
          <w:p w14:paraId="0AC06796"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Федеральный бюджет</w:t>
            </w:r>
          </w:p>
        </w:tc>
        <w:tc>
          <w:tcPr>
            <w:tcW w:w="1144" w:type="dxa"/>
          </w:tcPr>
          <w:p w14:paraId="125298F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606784,1</w:t>
            </w:r>
          </w:p>
        </w:tc>
        <w:tc>
          <w:tcPr>
            <w:tcW w:w="1144" w:type="dxa"/>
          </w:tcPr>
          <w:p w14:paraId="05C333C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234339,5</w:t>
            </w:r>
          </w:p>
        </w:tc>
        <w:tc>
          <w:tcPr>
            <w:tcW w:w="1024" w:type="dxa"/>
          </w:tcPr>
          <w:p w14:paraId="2CA5BF98"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114378,2</w:t>
            </w:r>
          </w:p>
        </w:tc>
        <w:tc>
          <w:tcPr>
            <w:tcW w:w="1024" w:type="dxa"/>
          </w:tcPr>
          <w:p w14:paraId="6DB3F871"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144" w:type="dxa"/>
          </w:tcPr>
          <w:p w14:paraId="2C4EF92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258066,4</w:t>
            </w:r>
          </w:p>
        </w:tc>
        <w:tc>
          <w:tcPr>
            <w:tcW w:w="1024" w:type="dxa"/>
          </w:tcPr>
          <w:p w14:paraId="6CB9B2AC"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2B08585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7A31ABC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r>
      <w:tr w:rsidR="000319BA" w:rsidRPr="000319BA" w14:paraId="47470126" w14:textId="77777777">
        <w:tc>
          <w:tcPr>
            <w:tcW w:w="0" w:type="auto"/>
            <w:vMerge/>
          </w:tcPr>
          <w:p w14:paraId="131BF113" w14:textId="77777777" w:rsidR="000319BA" w:rsidRPr="000319BA" w:rsidRDefault="000319BA">
            <w:pPr>
              <w:pStyle w:val="ConsPlusNormal"/>
              <w:rPr>
                <w:rFonts w:ascii="Times New Roman" w:hAnsi="Times New Roman" w:cs="Times New Roman"/>
                <w:sz w:val="24"/>
              </w:rPr>
            </w:pPr>
          </w:p>
        </w:tc>
        <w:tc>
          <w:tcPr>
            <w:tcW w:w="0" w:type="auto"/>
            <w:gridSpan w:val="2"/>
            <w:vMerge/>
          </w:tcPr>
          <w:p w14:paraId="31FC139C" w14:textId="77777777" w:rsidR="000319BA" w:rsidRPr="000319BA" w:rsidRDefault="000319BA">
            <w:pPr>
              <w:pStyle w:val="ConsPlusNormal"/>
              <w:rPr>
                <w:rFonts w:ascii="Times New Roman" w:hAnsi="Times New Roman" w:cs="Times New Roman"/>
                <w:sz w:val="24"/>
              </w:rPr>
            </w:pPr>
          </w:p>
        </w:tc>
        <w:tc>
          <w:tcPr>
            <w:tcW w:w="1757" w:type="dxa"/>
          </w:tcPr>
          <w:p w14:paraId="2E8919DF"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Итого</w:t>
            </w:r>
          </w:p>
        </w:tc>
        <w:tc>
          <w:tcPr>
            <w:tcW w:w="1144" w:type="dxa"/>
          </w:tcPr>
          <w:p w14:paraId="5CB23D74"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1053517,4</w:t>
            </w:r>
          </w:p>
        </w:tc>
        <w:tc>
          <w:tcPr>
            <w:tcW w:w="1144" w:type="dxa"/>
          </w:tcPr>
          <w:p w14:paraId="3CEC62E2"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444439,3</w:t>
            </w:r>
          </w:p>
        </w:tc>
        <w:tc>
          <w:tcPr>
            <w:tcW w:w="1024" w:type="dxa"/>
          </w:tcPr>
          <w:p w14:paraId="539A467A"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219941,6</w:t>
            </w:r>
          </w:p>
        </w:tc>
        <w:tc>
          <w:tcPr>
            <w:tcW w:w="1024" w:type="dxa"/>
          </w:tcPr>
          <w:p w14:paraId="608E9002"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5021,2</w:t>
            </w:r>
          </w:p>
        </w:tc>
        <w:tc>
          <w:tcPr>
            <w:tcW w:w="1144" w:type="dxa"/>
          </w:tcPr>
          <w:p w14:paraId="583786D3"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356592,8</w:t>
            </w:r>
          </w:p>
        </w:tc>
        <w:tc>
          <w:tcPr>
            <w:tcW w:w="1024" w:type="dxa"/>
          </w:tcPr>
          <w:p w14:paraId="653C2E48"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8274,2</w:t>
            </w:r>
          </w:p>
        </w:tc>
        <w:tc>
          <w:tcPr>
            <w:tcW w:w="1024" w:type="dxa"/>
          </w:tcPr>
          <w:p w14:paraId="50C873F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19248,3</w:t>
            </w:r>
          </w:p>
        </w:tc>
        <w:tc>
          <w:tcPr>
            <w:tcW w:w="1024" w:type="dxa"/>
          </w:tcPr>
          <w:p w14:paraId="3516D06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r>
      <w:tr w:rsidR="000319BA" w:rsidRPr="000319BA" w14:paraId="430699DD" w14:textId="77777777">
        <w:tc>
          <w:tcPr>
            <w:tcW w:w="567" w:type="dxa"/>
          </w:tcPr>
          <w:p w14:paraId="0A03EBF2"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w:t>
            </w:r>
          </w:p>
        </w:tc>
        <w:tc>
          <w:tcPr>
            <w:tcW w:w="2041" w:type="dxa"/>
          </w:tcPr>
          <w:p w14:paraId="537F4DEC"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Подпрограмма "Охрана окружающей среды муниципального образования "Город Калуга"</w:t>
            </w:r>
          </w:p>
        </w:tc>
        <w:tc>
          <w:tcPr>
            <w:tcW w:w="1757" w:type="dxa"/>
          </w:tcPr>
          <w:p w14:paraId="55DD3A9D"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Управление городского хозяйства города Калуги</w:t>
            </w:r>
          </w:p>
        </w:tc>
        <w:tc>
          <w:tcPr>
            <w:tcW w:w="1757" w:type="dxa"/>
          </w:tcPr>
          <w:p w14:paraId="231E77BF"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Бюджет МО "Город Калуга"</w:t>
            </w:r>
          </w:p>
        </w:tc>
        <w:tc>
          <w:tcPr>
            <w:tcW w:w="1144" w:type="dxa"/>
          </w:tcPr>
          <w:p w14:paraId="62E4A4A4"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144" w:type="dxa"/>
          </w:tcPr>
          <w:p w14:paraId="788D01A4"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5484D727"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073EE6A3"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144" w:type="dxa"/>
          </w:tcPr>
          <w:p w14:paraId="1322AB2C"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340D740D"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0329F1FD"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7B35338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r>
      <w:tr w:rsidR="000319BA" w:rsidRPr="000319BA" w14:paraId="54A3E420" w14:textId="77777777">
        <w:tc>
          <w:tcPr>
            <w:tcW w:w="567" w:type="dxa"/>
          </w:tcPr>
          <w:p w14:paraId="6F497957"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3</w:t>
            </w:r>
          </w:p>
        </w:tc>
        <w:tc>
          <w:tcPr>
            <w:tcW w:w="2041" w:type="dxa"/>
          </w:tcPr>
          <w:p w14:paraId="70C0F870"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Прочие мероприятия.</w:t>
            </w:r>
          </w:p>
          <w:p w14:paraId="3607C804"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xml:space="preserve">Обеспечение реализации муниципальной программы муниципального образования "Город Калуга" "Городская среда" - выполнение функций органом </w:t>
            </w:r>
            <w:r w:rsidRPr="000319BA">
              <w:rPr>
                <w:rFonts w:ascii="Times New Roman" w:hAnsi="Times New Roman" w:cs="Times New Roman"/>
                <w:sz w:val="24"/>
              </w:rPr>
              <w:lastRenderedPageBreak/>
              <w:t>местного самоуправления</w:t>
            </w:r>
          </w:p>
        </w:tc>
        <w:tc>
          <w:tcPr>
            <w:tcW w:w="1757" w:type="dxa"/>
          </w:tcPr>
          <w:p w14:paraId="63910782"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lastRenderedPageBreak/>
              <w:t>Управление городского хозяйства города Калуги</w:t>
            </w:r>
          </w:p>
        </w:tc>
        <w:tc>
          <w:tcPr>
            <w:tcW w:w="1757" w:type="dxa"/>
          </w:tcPr>
          <w:p w14:paraId="4DDA000F"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Бюджет МО "Город Калуга"</w:t>
            </w:r>
          </w:p>
        </w:tc>
        <w:tc>
          <w:tcPr>
            <w:tcW w:w="1144" w:type="dxa"/>
          </w:tcPr>
          <w:p w14:paraId="3F4126A0"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456121,9</w:t>
            </w:r>
          </w:p>
        </w:tc>
        <w:tc>
          <w:tcPr>
            <w:tcW w:w="1144" w:type="dxa"/>
          </w:tcPr>
          <w:p w14:paraId="4173A68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60447,4</w:t>
            </w:r>
          </w:p>
        </w:tc>
        <w:tc>
          <w:tcPr>
            <w:tcW w:w="1024" w:type="dxa"/>
          </w:tcPr>
          <w:p w14:paraId="0CC8AA84"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60022,7</w:t>
            </w:r>
          </w:p>
        </w:tc>
        <w:tc>
          <w:tcPr>
            <w:tcW w:w="1024" w:type="dxa"/>
          </w:tcPr>
          <w:p w14:paraId="09424E24"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61107,4</w:t>
            </w:r>
          </w:p>
        </w:tc>
        <w:tc>
          <w:tcPr>
            <w:tcW w:w="1144" w:type="dxa"/>
          </w:tcPr>
          <w:p w14:paraId="4FBC79C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64264,4</w:t>
            </w:r>
          </w:p>
        </w:tc>
        <w:tc>
          <w:tcPr>
            <w:tcW w:w="1024" w:type="dxa"/>
          </w:tcPr>
          <w:p w14:paraId="0C993BDD"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78626,8</w:t>
            </w:r>
          </w:p>
        </w:tc>
        <w:tc>
          <w:tcPr>
            <w:tcW w:w="1024" w:type="dxa"/>
          </w:tcPr>
          <w:p w14:paraId="6D9A3BF7"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65826,6</w:t>
            </w:r>
          </w:p>
        </w:tc>
        <w:tc>
          <w:tcPr>
            <w:tcW w:w="1024" w:type="dxa"/>
          </w:tcPr>
          <w:p w14:paraId="50FB52CA"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65826,6</w:t>
            </w:r>
          </w:p>
        </w:tc>
      </w:tr>
      <w:tr w:rsidR="000319BA" w:rsidRPr="000319BA" w14:paraId="3724D463" w14:textId="77777777">
        <w:tc>
          <w:tcPr>
            <w:tcW w:w="567" w:type="dxa"/>
          </w:tcPr>
          <w:p w14:paraId="2E738A2D" w14:textId="77777777" w:rsidR="000319BA" w:rsidRPr="000319BA" w:rsidRDefault="000319BA">
            <w:pPr>
              <w:pStyle w:val="ConsPlusNormal"/>
              <w:rPr>
                <w:rFonts w:ascii="Times New Roman" w:hAnsi="Times New Roman" w:cs="Times New Roman"/>
                <w:sz w:val="24"/>
              </w:rPr>
            </w:pPr>
          </w:p>
        </w:tc>
        <w:tc>
          <w:tcPr>
            <w:tcW w:w="3798" w:type="dxa"/>
            <w:gridSpan w:val="2"/>
            <w:vMerge w:val="restart"/>
          </w:tcPr>
          <w:p w14:paraId="21889F11"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ВСЕГО по программе</w:t>
            </w:r>
          </w:p>
        </w:tc>
        <w:tc>
          <w:tcPr>
            <w:tcW w:w="1757" w:type="dxa"/>
          </w:tcPr>
          <w:p w14:paraId="114B03EE"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Всего</w:t>
            </w:r>
          </w:p>
        </w:tc>
        <w:tc>
          <w:tcPr>
            <w:tcW w:w="1144" w:type="dxa"/>
          </w:tcPr>
          <w:p w14:paraId="05E2702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5732124,3</w:t>
            </w:r>
          </w:p>
        </w:tc>
        <w:tc>
          <w:tcPr>
            <w:tcW w:w="1144" w:type="dxa"/>
          </w:tcPr>
          <w:p w14:paraId="5AF4F523"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1073155,6</w:t>
            </w:r>
          </w:p>
        </w:tc>
        <w:tc>
          <w:tcPr>
            <w:tcW w:w="1024" w:type="dxa"/>
          </w:tcPr>
          <w:p w14:paraId="026D1450"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759314,3</w:t>
            </w:r>
          </w:p>
        </w:tc>
        <w:tc>
          <w:tcPr>
            <w:tcW w:w="1024" w:type="dxa"/>
          </w:tcPr>
          <w:p w14:paraId="2DB0F750"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503839,3</w:t>
            </w:r>
          </w:p>
        </w:tc>
        <w:tc>
          <w:tcPr>
            <w:tcW w:w="1144" w:type="dxa"/>
          </w:tcPr>
          <w:p w14:paraId="790C7F0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1468903,9</w:t>
            </w:r>
          </w:p>
        </w:tc>
        <w:tc>
          <w:tcPr>
            <w:tcW w:w="1024" w:type="dxa"/>
          </w:tcPr>
          <w:p w14:paraId="6F71D42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760928,1</w:t>
            </w:r>
          </w:p>
        </w:tc>
        <w:tc>
          <w:tcPr>
            <w:tcW w:w="1024" w:type="dxa"/>
          </w:tcPr>
          <w:p w14:paraId="7CE5E22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574514,0</w:t>
            </w:r>
          </w:p>
        </w:tc>
        <w:tc>
          <w:tcPr>
            <w:tcW w:w="1024" w:type="dxa"/>
          </w:tcPr>
          <w:p w14:paraId="1A22766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591469,1</w:t>
            </w:r>
          </w:p>
        </w:tc>
      </w:tr>
      <w:tr w:rsidR="000319BA" w:rsidRPr="000319BA" w14:paraId="75D7B069" w14:textId="77777777">
        <w:tc>
          <w:tcPr>
            <w:tcW w:w="567" w:type="dxa"/>
          </w:tcPr>
          <w:p w14:paraId="1AF4AFAF" w14:textId="77777777" w:rsidR="000319BA" w:rsidRPr="000319BA" w:rsidRDefault="000319BA">
            <w:pPr>
              <w:pStyle w:val="ConsPlusNormal"/>
              <w:rPr>
                <w:rFonts w:ascii="Times New Roman" w:hAnsi="Times New Roman" w:cs="Times New Roman"/>
                <w:sz w:val="24"/>
              </w:rPr>
            </w:pPr>
          </w:p>
        </w:tc>
        <w:tc>
          <w:tcPr>
            <w:tcW w:w="0" w:type="auto"/>
            <w:gridSpan w:val="2"/>
            <w:vMerge/>
          </w:tcPr>
          <w:p w14:paraId="38049E9F" w14:textId="77777777" w:rsidR="000319BA" w:rsidRPr="000319BA" w:rsidRDefault="000319BA">
            <w:pPr>
              <w:pStyle w:val="ConsPlusNormal"/>
              <w:rPr>
                <w:rFonts w:ascii="Times New Roman" w:hAnsi="Times New Roman" w:cs="Times New Roman"/>
                <w:sz w:val="24"/>
              </w:rPr>
            </w:pPr>
          </w:p>
        </w:tc>
        <w:tc>
          <w:tcPr>
            <w:tcW w:w="1757" w:type="dxa"/>
          </w:tcPr>
          <w:p w14:paraId="24460FA2"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в т.ч. за счет средств бюджета МО "Город Калуга"</w:t>
            </w:r>
          </w:p>
        </w:tc>
        <w:tc>
          <w:tcPr>
            <w:tcW w:w="1144" w:type="dxa"/>
          </w:tcPr>
          <w:p w14:paraId="2ED2737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3882581,5</w:t>
            </w:r>
          </w:p>
        </w:tc>
        <w:tc>
          <w:tcPr>
            <w:tcW w:w="1144" w:type="dxa"/>
          </w:tcPr>
          <w:p w14:paraId="5AA4B69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330703,7</w:t>
            </w:r>
          </w:p>
        </w:tc>
        <w:tc>
          <w:tcPr>
            <w:tcW w:w="1024" w:type="dxa"/>
          </w:tcPr>
          <w:p w14:paraId="7BFD52DC"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532632,5</w:t>
            </w:r>
          </w:p>
        </w:tc>
        <w:tc>
          <w:tcPr>
            <w:tcW w:w="1024" w:type="dxa"/>
          </w:tcPr>
          <w:p w14:paraId="4060AED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499446,8</w:t>
            </w:r>
          </w:p>
        </w:tc>
        <w:tc>
          <w:tcPr>
            <w:tcW w:w="1144" w:type="dxa"/>
          </w:tcPr>
          <w:p w14:paraId="582158A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608845,2</w:t>
            </w:r>
          </w:p>
        </w:tc>
        <w:tc>
          <w:tcPr>
            <w:tcW w:w="1024" w:type="dxa"/>
          </w:tcPr>
          <w:p w14:paraId="125409D8"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754388,8</w:t>
            </w:r>
          </w:p>
        </w:tc>
        <w:tc>
          <w:tcPr>
            <w:tcW w:w="1024" w:type="dxa"/>
          </w:tcPr>
          <w:p w14:paraId="3D0A55E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569804,7</w:t>
            </w:r>
          </w:p>
        </w:tc>
        <w:tc>
          <w:tcPr>
            <w:tcW w:w="1024" w:type="dxa"/>
          </w:tcPr>
          <w:p w14:paraId="508E156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586759,8</w:t>
            </w:r>
          </w:p>
        </w:tc>
      </w:tr>
      <w:tr w:rsidR="000319BA" w:rsidRPr="000319BA" w14:paraId="5019F735" w14:textId="77777777">
        <w:tc>
          <w:tcPr>
            <w:tcW w:w="567" w:type="dxa"/>
          </w:tcPr>
          <w:p w14:paraId="6E979B7C" w14:textId="77777777" w:rsidR="000319BA" w:rsidRPr="000319BA" w:rsidRDefault="000319BA">
            <w:pPr>
              <w:pStyle w:val="ConsPlusNormal"/>
              <w:rPr>
                <w:rFonts w:ascii="Times New Roman" w:hAnsi="Times New Roman" w:cs="Times New Roman"/>
                <w:sz w:val="24"/>
              </w:rPr>
            </w:pPr>
          </w:p>
        </w:tc>
        <w:tc>
          <w:tcPr>
            <w:tcW w:w="0" w:type="auto"/>
            <w:gridSpan w:val="2"/>
            <w:vMerge/>
          </w:tcPr>
          <w:p w14:paraId="4934E140" w14:textId="77777777" w:rsidR="000319BA" w:rsidRPr="000319BA" w:rsidRDefault="000319BA">
            <w:pPr>
              <w:pStyle w:val="ConsPlusNormal"/>
              <w:rPr>
                <w:rFonts w:ascii="Times New Roman" w:hAnsi="Times New Roman" w:cs="Times New Roman"/>
                <w:sz w:val="24"/>
              </w:rPr>
            </w:pPr>
          </w:p>
        </w:tc>
        <w:tc>
          <w:tcPr>
            <w:tcW w:w="1757" w:type="dxa"/>
          </w:tcPr>
          <w:p w14:paraId="0CB2422C"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в т.ч. областной бюджет</w:t>
            </w:r>
          </w:p>
        </w:tc>
        <w:tc>
          <w:tcPr>
            <w:tcW w:w="1144" w:type="dxa"/>
          </w:tcPr>
          <w:p w14:paraId="2DA1575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964458,9</w:t>
            </w:r>
          </w:p>
        </w:tc>
        <w:tc>
          <w:tcPr>
            <w:tcW w:w="1144" w:type="dxa"/>
          </w:tcPr>
          <w:p w14:paraId="21A192A2"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506628,0</w:t>
            </w:r>
          </w:p>
        </w:tc>
        <w:tc>
          <w:tcPr>
            <w:tcW w:w="1024" w:type="dxa"/>
          </w:tcPr>
          <w:p w14:paraId="4E831064"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110943,5</w:t>
            </w:r>
          </w:p>
        </w:tc>
        <w:tc>
          <w:tcPr>
            <w:tcW w:w="1024" w:type="dxa"/>
          </w:tcPr>
          <w:p w14:paraId="1518A75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3961,8</w:t>
            </w:r>
          </w:p>
        </w:tc>
        <w:tc>
          <w:tcPr>
            <w:tcW w:w="1144" w:type="dxa"/>
          </w:tcPr>
          <w:p w14:paraId="6DD98F3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328212,1</w:t>
            </w:r>
          </w:p>
        </w:tc>
        <w:tc>
          <w:tcPr>
            <w:tcW w:w="1024" w:type="dxa"/>
          </w:tcPr>
          <w:p w14:paraId="4E5861E3"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5294,9</w:t>
            </w:r>
          </w:p>
        </w:tc>
        <w:tc>
          <w:tcPr>
            <w:tcW w:w="1024" w:type="dxa"/>
          </w:tcPr>
          <w:p w14:paraId="2FB015C3"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4709,3</w:t>
            </w:r>
          </w:p>
        </w:tc>
        <w:tc>
          <w:tcPr>
            <w:tcW w:w="1024" w:type="dxa"/>
          </w:tcPr>
          <w:p w14:paraId="113F9A9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4709,3</w:t>
            </w:r>
          </w:p>
        </w:tc>
      </w:tr>
      <w:tr w:rsidR="000319BA" w:rsidRPr="000319BA" w14:paraId="4F111BB2" w14:textId="77777777">
        <w:tc>
          <w:tcPr>
            <w:tcW w:w="567" w:type="dxa"/>
          </w:tcPr>
          <w:p w14:paraId="0F2D851F" w14:textId="77777777" w:rsidR="000319BA" w:rsidRPr="000319BA" w:rsidRDefault="000319BA">
            <w:pPr>
              <w:pStyle w:val="ConsPlusNormal"/>
              <w:rPr>
                <w:rFonts w:ascii="Times New Roman" w:hAnsi="Times New Roman" w:cs="Times New Roman"/>
                <w:sz w:val="24"/>
              </w:rPr>
            </w:pPr>
          </w:p>
        </w:tc>
        <w:tc>
          <w:tcPr>
            <w:tcW w:w="0" w:type="auto"/>
            <w:gridSpan w:val="2"/>
            <w:vMerge/>
          </w:tcPr>
          <w:p w14:paraId="6058BA12" w14:textId="77777777" w:rsidR="000319BA" w:rsidRPr="000319BA" w:rsidRDefault="000319BA">
            <w:pPr>
              <w:pStyle w:val="ConsPlusNormal"/>
              <w:rPr>
                <w:rFonts w:ascii="Times New Roman" w:hAnsi="Times New Roman" w:cs="Times New Roman"/>
                <w:sz w:val="24"/>
              </w:rPr>
            </w:pPr>
          </w:p>
        </w:tc>
        <w:tc>
          <w:tcPr>
            <w:tcW w:w="1757" w:type="dxa"/>
          </w:tcPr>
          <w:p w14:paraId="46E72D24"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в т.ч. федеральный бюджет</w:t>
            </w:r>
          </w:p>
        </w:tc>
        <w:tc>
          <w:tcPr>
            <w:tcW w:w="1144" w:type="dxa"/>
          </w:tcPr>
          <w:p w14:paraId="2DBB876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885083,9</w:t>
            </w:r>
          </w:p>
        </w:tc>
        <w:tc>
          <w:tcPr>
            <w:tcW w:w="1144" w:type="dxa"/>
          </w:tcPr>
          <w:p w14:paraId="0E47807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235823,9</w:t>
            </w:r>
          </w:p>
        </w:tc>
        <w:tc>
          <w:tcPr>
            <w:tcW w:w="1024" w:type="dxa"/>
          </w:tcPr>
          <w:p w14:paraId="68195370"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115738,3</w:t>
            </w:r>
          </w:p>
        </w:tc>
        <w:tc>
          <w:tcPr>
            <w:tcW w:w="1024" w:type="dxa"/>
          </w:tcPr>
          <w:p w14:paraId="2EA2DE9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430,7</w:t>
            </w:r>
          </w:p>
        </w:tc>
        <w:tc>
          <w:tcPr>
            <w:tcW w:w="1144" w:type="dxa"/>
          </w:tcPr>
          <w:p w14:paraId="3941CD60"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531846,6</w:t>
            </w:r>
          </w:p>
        </w:tc>
        <w:tc>
          <w:tcPr>
            <w:tcW w:w="1024" w:type="dxa"/>
          </w:tcPr>
          <w:p w14:paraId="2C70AE2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1244,4</w:t>
            </w:r>
          </w:p>
        </w:tc>
        <w:tc>
          <w:tcPr>
            <w:tcW w:w="1024" w:type="dxa"/>
          </w:tcPr>
          <w:p w14:paraId="79D5AC3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153C8D9A"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r>
    </w:tbl>
    <w:p w14:paraId="5E6051D4" w14:textId="77777777" w:rsidR="000319BA" w:rsidRPr="000319BA" w:rsidRDefault="000319BA">
      <w:pPr>
        <w:pStyle w:val="ConsPlusNormal"/>
        <w:rPr>
          <w:rFonts w:ascii="Times New Roman" w:hAnsi="Times New Roman" w:cs="Times New Roman"/>
          <w:sz w:val="24"/>
        </w:rPr>
        <w:sectPr w:rsidR="000319BA" w:rsidRPr="000319BA" w:rsidSect="000319BA">
          <w:pgSz w:w="16838" w:h="11905" w:orient="landscape"/>
          <w:pgMar w:top="1701" w:right="397" w:bottom="850" w:left="397" w:header="0" w:footer="0" w:gutter="0"/>
          <w:cols w:space="720"/>
          <w:titlePg/>
        </w:sectPr>
      </w:pPr>
    </w:p>
    <w:p w14:paraId="30302DE0" w14:textId="77777777" w:rsidR="000319BA" w:rsidRPr="000319BA" w:rsidRDefault="000319BA">
      <w:pPr>
        <w:pStyle w:val="ConsPlusNormal"/>
        <w:jc w:val="both"/>
        <w:rPr>
          <w:rFonts w:ascii="Times New Roman" w:hAnsi="Times New Roman" w:cs="Times New Roman"/>
          <w:sz w:val="24"/>
        </w:rPr>
      </w:pPr>
    </w:p>
    <w:p w14:paraId="435CA784" w14:textId="77777777" w:rsidR="000319BA" w:rsidRPr="000319BA" w:rsidRDefault="000319BA">
      <w:pPr>
        <w:pStyle w:val="ConsPlusTitle"/>
        <w:jc w:val="center"/>
        <w:outlineLvl w:val="1"/>
        <w:rPr>
          <w:rFonts w:ascii="Times New Roman" w:hAnsi="Times New Roman" w:cs="Times New Roman"/>
          <w:sz w:val="24"/>
        </w:rPr>
      </w:pPr>
      <w:r w:rsidRPr="000319BA">
        <w:rPr>
          <w:rFonts w:ascii="Times New Roman" w:hAnsi="Times New Roman" w:cs="Times New Roman"/>
          <w:sz w:val="24"/>
        </w:rPr>
        <w:t>Раздел 6. ПОДПРОГРАММЫ МУНИЦИПАЛЬНОЙ ПРОГРАММЫ "ГОРОДСКАЯ</w:t>
      </w:r>
    </w:p>
    <w:p w14:paraId="5493552F" w14:textId="77777777" w:rsidR="000319BA" w:rsidRPr="000319BA" w:rsidRDefault="000319BA">
      <w:pPr>
        <w:pStyle w:val="ConsPlusTitle"/>
        <w:jc w:val="center"/>
        <w:rPr>
          <w:rFonts w:ascii="Times New Roman" w:hAnsi="Times New Roman" w:cs="Times New Roman"/>
          <w:sz w:val="24"/>
        </w:rPr>
      </w:pPr>
      <w:r w:rsidRPr="000319BA">
        <w:rPr>
          <w:rFonts w:ascii="Times New Roman" w:hAnsi="Times New Roman" w:cs="Times New Roman"/>
          <w:sz w:val="24"/>
        </w:rPr>
        <w:t>СРЕДА"</w:t>
      </w:r>
    </w:p>
    <w:p w14:paraId="3337CAEF" w14:textId="7A42C096"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(в ред. Постановления Городской Управы г. Калуги</w:t>
      </w:r>
    </w:p>
    <w:p w14:paraId="7E710B03"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от 15.08.2024 N 249-п)</w:t>
      </w:r>
    </w:p>
    <w:p w14:paraId="51C06A46" w14:textId="77777777" w:rsidR="000319BA" w:rsidRPr="000319BA" w:rsidRDefault="000319BA">
      <w:pPr>
        <w:pStyle w:val="ConsPlusNormal"/>
        <w:jc w:val="both"/>
        <w:rPr>
          <w:rFonts w:ascii="Times New Roman" w:hAnsi="Times New Roman" w:cs="Times New Roman"/>
          <w:sz w:val="24"/>
        </w:rPr>
      </w:pPr>
    </w:p>
    <w:p w14:paraId="5DB9E6C1" w14:textId="77777777" w:rsidR="000319BA" w:rsidRPr="000319BA" w:rsidRDefault="000319BA">
      <w:pPr>
        <w:pStyle w:val="ConsPlusTitle"/>
        <w:jc w:val="center"/>
        <w:outlineLvl w:val="2"/>
        <w:rPr>
          <w:rFonts w:ascii="Times New Roman" w:hAnsi="Times New Roman" w:cs="Times New Roman"/>
          <w:sz w:val="24"/>
        </w:rPr>
      </w:pPr>
      <w:bookmarkStart w:id="1" w:name="P1145"/>
      <w:bookmarkEnd w:id="1"/>
      <w:r w:rsidRPr="000319BA">
        <w:rPr>
          <w:rFonts w:ascii="Times New Roman" w:hAnsi="Times New Roman" w:cs="Times New Roman"/>
          <w:sz w:val="24"/>
        </w:rPr>
        <w:t>6.1. Подпрограмма "Благоустроенный город"</w:t>
      </w:r>
    </w:p>
    <w:p w14:paraId="3FD66676" w14:textId="77777777" w:rsidR="000319BA" w:rsidRPr="000319BA" w:rsidRDefault="000319BA">
      <w:pPr>
        <w:pStyle w:val="ConsPlusNormal"/>
        <w:jc w:val="both"/>
        <w:rPr>
          <w:rFonts w:ascii="Times New Roman" w:hAnsi="Times New Roman" w:cs="Times New Roman"/>
          <w:sz w:val="24"/>
        </w:rPr>
      </w:pPr>
    </w:p>
    <w:p w14:paraId="1F25895F" w14:textId="77777777" w:rsidR="000319BA" w:rsidRPr="000319BA" w:rsidRDefault="000319BA">
      <w:pPr>
        <w:pStyle w:val="ConsPlusTitle"/>
        <w:jc w:val="center"/>
        <w:outlineLvl w:val="3"/>
        <w:rPr>
          <w:rFonts w:ascii="Times New Roman" w:hAnsi="Times New Roman" w:cs="Times New Roman"/>
          <w:sz w:val="24"/>
        </w:rPr>
      </w:pPr>
      <w:r w:rsidRPr="000319BA">
        <w:rPr>
          <w:rFonts w:ascii="Times New Roman" w:hAnsi="Times New Roman" w:cs="Times New Roman"/>
          <w:sz w:val="24"/>
        </w:rPr>
        <w:t>ПАСПОРТ</w:t>
      </w:r>
    </w:p>
    <w:p w14:paraId="7E13C671" w14:textId="77777777" w:rsidR="000319BA" w:rsidRPr="000319BA" w:rsidRDefault="000319BA">
      <w:pPr>
        <w:pStyle w:val="ConsPlusTitle"/>
        <w:jc w:val="center"/>
        <w:rPr>
          <w:rFonts w:ascii="Times New Roman" w:hAnsi="Times New Roman" w:cs="Times New Roman"/>
          <w:sz w:val="24"/>
        </w:rPr>
      </w:pPr>
      <w:r w:rsidRPr="000319BA">
        <w:rPr>
          <w:rFonts w:ascii="Times New Roman" w:hAnsi="Times New Roman" w:cs="Times New Roman"/>
          <w:sz w:val="24"/>
        </w:rPr>
        <w:t>подпрограммы "Благоустроенный город"</w:t>
      </w:r>
    </w:p>
    <w:p w14:paraId="57B0E173" w14:textId="77777777" w:rsidR="000319BA" w:rsidRPr="000319BA" w:rsidRDefault="000319BA">
      <w:pPr>
        <w:pStyle w:val="ConsPlusNormal"/>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7"/>
        <w:gridCol w:w="2494"/>
        <w:gridCol w:w="1144"/>
        <w:gridCol w:w="1144"/>
        <w:gridCol w:w="1024"/>
        <w:gridCol w:w="1024"/>
        <w:gridCol w:w="1134"/>
        <w:gridCol w:w="1024"/>
        <w:gridCol w:w="1155"/>
        <w:gridCol w:w="1155"/>
      </w:tblGrid>
      <w:tr w:rsidR="000319BA" w:rsidRPr="000319BA" w14:paraId="49074B1D" w14:textId="77777777">
        <w:tc>
          <w:tcPr>
            <w:tcW w:w="2267" w:type="dxa"/>
          </w:tcPr>
          <w:p w14:paraId="37C5D11E"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1. Соисполнители муниципальной программы, участвующие в подпрограмме</w:t>
            </w:r>
          </w:p>
        </w:tc>
        <w:tc>
          <w:tcPr>
            <w:tcW w:w="11298" w:type="dxa"/>
            <w:gridSpan w:val="9"/>
          </w:tcPr>
          <w:p w14:paraId="3AF44BA8" w14:textId="77777777" w:rsidR="000319BA" w:rsidRPr="000319BA" w:rsidRDefault="000319BA">
            <w:pPr>
              <w:pStyle w:val="ConsPlusNormal"/>
              <w:rPr>
                <w:rFonts w:ascii="Times New Roman" w:hAnsi="Times New Roman" w:cs="Times New Roman"/>
                <w:sz w:val="24"/>
              </w:rPr>
            </w:pPr>
          </w:p>
        </w:tc>
      </w:tr>
      <w:tr w:rsidR="000319BA" w:rsidRPr="000319BA" w14:paraId="6D6B38C3" w14:textId="77777777">
        <w:tblPrEx>
          <w:tblBorders>
            <w:insideH w:val="nil"/>
          </w:tblBorders>
        </w:tblPrEx>
        <w:tc>
          <w:tcPr>
            <w:tcW w:w="2267" w:type="dxa"/>
            <w:tcBorders>
              <w:bottom w:val="nil"/>
            </w:tcBorders>
          </w:tcPr>
          <w:p w14:paraId="37D984A2"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2. Участники муниципальной программы, участвующие в подпрограмме</w:t>
            </w:r>
          </w:p>
        </w:tc>
        <w:tc>
          <w:tcPr>
            <w:tcW w:w="11298" w:type="dxa"/>
            <w:gridSpan w:val="9"/>
            <w:tcBorders>
              <w:bottom w:val="nil"/>
            </w:tcBorders>
          </w:tcPr>
          <w:p w14:paraId="2EC20050"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управление по работе с населением на территориях;</w:t>
            </w:r>
          </w:p>
          <w:p w14:paraId="6392BF26"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управление архитектуры, градостроительства и земельных отношений города Калуги;</w:t>
            </w:r>
          </w:p>
          <w:p w14:paraId="0FBBF697"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МБУ "</w:t>
            </w:r>
            <w:proofErr w:type="spellStart"/>
            <w:r w:rsidRPr="000319BA">
              <w:rPr>
                <w:rFonts w:ascii="Times New Roman" w:hAnsi="Times New Roman" w:cs="Times New Roman"/>
                <w:sz w:val="24"/>
              </w:rPr>
              <w:t>Калугаблагоустройство</w:t>
            </w:r>
            <w:proofErr w:type="spellEnd"/>
            <w:r w:rsidRPr="000319BA">
              <w:rPr>
                <w:rFonts w:ascii="Times New Roman" w:hAnsi="Times New Roman" w:cs="Times New Roman"/>
                <w:sz w:val="24"/>
              </w:rPr>
              <w:t>";</w:t>
            </w:r>
          </w:p>
          <w:p w14:paraId="38EFB3E8"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МКУ "Управление капитального строительства города Калуги";</w:t>
            </w:r>
          </w:p>
          <w:p w14:paraId="5ED595D5"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МКУ "Служба единого заказа городского хозяйства";</w:t>
            </w:r>
          </w:p>
          <w:p w14:paraId="42E20251"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МБУ "Специализированное монтажно-эксплуатационное управление";</w:t>
            </w:r>
          </w:p>
          <w:p w14:paraId="737FB384"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МУП "Полигон ТКО";</w:t>
            </w:r>
          </w:p>
          <w:p w14:paraId="0516C3D8"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МБУ "Служба жилищного обеспечения";</w:t>
            </w:r>
          </w:p>
          <w:p w14:paraId="5563F6BB"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управление жилищно-коммунального хозяйства города Калуги;</w:t>
            </w:r>
          </w:p>
          <w:p w14:paraId="76FD45C9"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МБУ "Калужские городские коммунальные электрические сети" г. Калуги</w:t>
            </w:r>
          </w:p>
        </w:tc>
      </w:tr>
      <w:tr w:rsidR="000319BA" w:rsidRPr="000319BA" w14:paraId="0831B598" w14:textId="77777777">
        <w:tblPrEx>
          <w:tblBorders>
            <w:insideH w:val="nil"/>
          </w:tblBorders>
        </w:tblPrEx>
        <w:tc>
          <w:tcPr>
            <w:tcW w:w="13565" w:type="dxa"/>
            <w:gridSpan w:val="10"/>
            <w:tcBorders>
              <w:top w:val="nil"/>
            </w:tcBorders>
          </w:tcPr>
          <w:p w14:paraId="456D7DB6" w14:textId="7B3CFE3B" w:rsidR="000319BA" w:rsidRPr="000319BA" w:rsidRDefault="000319BA">
            <w:pPr>
              <w:pStyle w:val="ConsPlusNormal"/>
              <w:jc w:val="both"/>
              <w:rPr>
                <w:rFonts w:ascii="Times New Roman" w:hAnsi="Times New Roman" w:cs="Times New Roman"/>
                <w:sz w:val="24"/>
              </w:rPr>
            </w:pPr>
            <w:r w:rsidRPr="000319BA">
              <w:rPr>
                <w:rFonts w:ascii="Times New Roman" w:hAnsi="Times New Roman" w:cs="Times New Roman"/>
                <w:sz w:val="24"/>
              </w:rPr>
              <w:t>(в ред. Постановлений Городской Управы г. Калуги от 01.11.2022 N 398-п, от 25.04.2025</w:t>
            </w:r>
          </w:p>
          <w:p w14:paraId="147C861D" w14:textId="6D0C8EEC" w:rsidR="000319BA" w:rsidRPr="000319BA" w:rsidRDefault="000319BA">
            <w:pPr>
              <w:pStyle w:val="ConsPlusNormal"/>
              <w:jc w:val="both"/>
              <w:rPr>
                <w:rFonts w:ascii="Times New Roman" w:hAnsi="Times New Roman" w:cs="Times New Roman"/>
                <w:sz w:val="24"/>
              </w:rPr>
            </w:pPr>
            <w:r w:rsidRPr="000319BA">
              <w:rPr>
                <w:rFonts w:ascii="Times New Roman" w:hAnsi="Times New Roman" w:cs="Times New Roman"/>
                <w:sz w:val="24"/>
              </w:rPr>
              <w:t>N 170-п)</w:t>
            </w:r>
          </w:p>
        </w:tc>
      </w:tr>
      <w:tr w:rsidR="000319BA" w:rsidRPr="000319BA" w14:paraId="0A5AB9D9" w14:textId="77777777">
        <w:tc>
          <w:tcPr>
            <w:tcW w:w="2267" w:type="dxa"/>
          </w:tcPr>
          <w:p w14:paraId="76103E64"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3. Цели подпрограммы</w:t>
            </w:r>
          </w:p>
        </w:tc>
        <w:tc>
          <w:tcPr>
            <w:tcW w:w="11298" w:type="dxa"/>
            <w:gridSpan w:val="9"/>
          </w:tcPr>
          <w:p w14:paraId="683668AE"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Совершенствование системы комплексного благоустройства. Создание комфортных условий для жизнедеятельности населения</w:t>
            </w:r>
          </w:p>
        </w:tc>
      </w:tr>
      <w:tr w:rsidR="000319BA" w:rsidRPr="000319BA" w14:paraId="15980CAA" w14:textId="77777777">
        <w:tc>
          <w:tcPr>
            <w:tcW w:w="2267" w:type="dxa"/>
          </w:tcPr>
          <w:p w14:paraId="55987D1E"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lastRenderedPageBreak/>
              <w:t>4. Задачи подпрограммы</w:t>
            </w:r>
          </w:p>
        </w:tc>
        <w:tc>
          <w:tcPr>
            <w:tcW w:w="11298" w:type="dxa"/>
            <w:gridSpan w:val="9"/>
          </w:tcPr>
          <w:p w14:paraId="5604C615"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приведение в качественное состояние объектов благоустройства на территории муниципального образования "Город Калуга";</w:t>
            </w:r>
          </w:p>
          <w:p w14:paraId="102FF9D6"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создание новых объектов озеленения на территории муниципального образования "Город Калуга" и реконструкция (восстановление) зеленых насаждений;</w:t>
            </w:r>
          </w:p>
          <w:p w14:paraId="1B9030EE"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улучшение качества содержания мест захоронений и строительство объектов похоронного назначения на территории муниципального образования "Город Калуга";</w:t>
            </w:r>
          </w:p>
          <w:p w14:paraId="05B1D80E"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обеспечение надежного и высокоэффективного наружного освещения территории муниципального образования "Город Калуга";</w:t>
            </w:r>
          </w:p>
          <w:p w14:paraId="12BA5067"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повышение освещенности городских улиц;</w:t>
            </w:r>
          </w:p>
          <w:p w14:paraId="10AB458E"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повышение уровня безопасности и комфортности проживания жителей на территории муниципального образования "Город Калуга"</w:t>
            </w:r>
          </w:p>
        </w:tc>
      </w:tr>
      <w:tr w:rsidR="000319BA" w:rsidRPr="000319BA" w14:paraId="558036E1" w14:textId="77777777">
        <w:tblPrEx>
          <w:tblBorders>
            <w:insideH w:val="nil"/>
          </w:tblBorders>
        </w:tblPrEx>
        <w:tc>
          <w:tcPr>
            <w:tcW w:w="2267" w:type="dxa"/>
            <w:tcBorders>
              <w:bottom w:val="nil"/>
            </w:tcBorders>
          </w:tcPr>
          <w:p w14:paraId="052A9274"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5. Показатели подпрограммы</w:t>
            </w:r>
          </w:p>
        </w:tc>
        <w:tc>
          <w:tcPr>
            <w:tcW w:w="11298" w:type="dxa"/>
            <w:gridSpan w:val="9"/>
            <w:tcBorders>
              <w:bottom w:val="nil"/>
            </w:tcBorders>
          </w:tcPr>
          <w:p w14:paraId="4D412490"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1. Количество и площадь объектов благоустройства, находящихся на обслуживании (шт./га).</w:t>
            </w:r>
          </w:p>
          <w:p w14:paraId="57247989"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2. Количество и площадь высаженных цветов (кв. м/ шт.).</w:t>
            </w:r>
          </w:p>
          <w:p w14:paraId="2D5752B7"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3. Количество удаленных аварийных насаждений (шт.).</w:t>
            </w:r>
          </w:p>
          <w:p w14:paraId="0A0CF713"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4. Количество деревьев, прошедших санитарную и омолаживающую обрезку (шт.).</w:t>
            </w:r>
          </w:p>
          <w:p w14:paraId="2E6F370C"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5. Количество посаженных деревьев/кустарников (шт.).</w:t>
            </w:r>
          </w:p>
          <w:p w14:paraId="7B9F821A"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6. Объем утилизированных древесных отходов (тыс. куб. м).</w:t>
            </w:r>
          </w:p>
          <w:p w14:paraId="314F08DF"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7. Демеркуризация ртутьсодержащих отходов (шт.).</w:t>
            </w:r>
          </w:p>
          <w:p w14:paraId="40141C5E"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8. Площадь городских и сельских кладбищ, находящихся на обслуживании (га).</w:t>
            </w:r>
          </w:p>
          <w:p w14:paraId="5E911551"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9. Количество обслуживаемых фонтанов (шт.).</w:t>
            </w:r>
          </w:p>
          <w:p w14:paraId="7EEBB617"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10. Количество обслуживаемых туалетных кабин, модулей (шт.).</w:t>
            </w:r>
          </w:p>
          <w:p w14:paraId="33B57F40"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11. Количество обслуживаемых муниципальных колодцев (шт.).</w:t>
            </w:r>
          </w:p>
          <w:p w14:paraId="54DF8D7F"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12. Количество обслуживаемых светильников (шт.).</w:t>
            </w:r>
          </w:p>
          <w:p w14:paraId="1F441369"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13. Объем потребляемой энергии системами наружного освещения (тыс. кВт. час).</w:t>
            </w:r>
          </w:p>
          <w:p w14:paraId="11A9678F"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14. Доля горения от общего количества обслуживаемых светильников, не менее (%).</w:t>
            </w:r>
          </w:p>
          <w:p w14:paraId="2AF68635"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15. Количество заменяемых светильников при проведении работ по капитальному ремонту (шт.).</w:t>
            </w:r>
          </w:p>
          <w:p w14:paraId="4E876E01"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16. Площадь рекультивации полигона ТБО (га).</w:t>
            </w:r>
          </w:p>
          <w:p w14:paraId="3C93F288"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17. Количество водоемов, подлежащих очистке (шт.).</w:t>
            </w:r>
          </w:p>
          <w:p w14:paraId="12CC20E7"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18. Количество устроенных детских игровых и тренажерных комплексов (шт.).</w:t>
            </w:r>
          </w:p>
          <w:p w14:paraId="3C16FB0F"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19. Количество установленных лавок и скамеек (шт.).</w:t>
            </w:r>
          </w:p>
          <w:p w14:paraId="58AA50AE"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20. Протяженность установленного леерного ограждения (п. м).</w:t>
            </w:r>
          </w:p>
          <w:p w14:paraId="18E60213"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21. Снижение уровня износа объектов инженерной инфраструктуры наружного освещения (%).</w:t>
            </w:r>
          </w:p>
          <w:p w14:paraId="4AEA44BB"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lastRenderedPageBreak/>
              <w:t>22. Ввод в действие систем дождевой канализации (м).</w:t>
            </w:r>
          </w:p>
          <w:p w14:paraId="185B8BC2"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23. Количество отловленных безнадзорных животных (шт.).</w:t>
            </w:r>
          </w:p>
          <w:p w14:paraId="0B0D5271"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24. Количество транспортируемых тел умерших (шт.).</w:t>
            </w:r>
          </w:p>
          <w:p w14:paraId="19207F09"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25. Количество транспортируемых умерших животных (шт.).</w:t>
            </w:r>
          </w:p>
          <w:p w14:paraId="0EB648C6"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26. Количество обслуживаемых муниципальных контейнерных площадок (шт.).</w:t>
            </w:r>
          </w:p>
          <w:p w14:paraId="021298DE"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27. Площадь обустроенных пешеходных дорожек (кв. м).</w:t>
            </w:r>
          </w:p>
          <w:p w14:paraId="1E7F3453"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28. Количество локаций праздничных украшений (ед.).</w:t>
            </w:r>
          </w:p>
          <w:p w14:paraId="1107060F"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29. Площадь проездов, находящихся на обслуживании (кв. м)</w:t>
            </w:r>
          </w:p>
        </w:tc>
      </w:tr>
      <w:tr w:rsidR="000319BA" w:rsidRPr="000319BA" w14:paraId="2115D3A4" w14:textId="77777777">
        <w:tblPrEx>
          <w:tblBorders>
            <w:insideH w:val="nil"/>
          </w:tblBorders>
        </w:tblPrEx>
        <w:tc>
          <w:tcPr>
            <w:tcW w:w="13565" w:type="dxa"/>
            <w:gridSpan w:val="10"/>
            <w:tcBorders>
              <w:top w:val="nil"/>
            </w:tcBorders>
          </w:tcPr>
          <w:p w14:paraId="32C62FE1" w14:textId="013E3BBA" w:rsidR="000319BA" w:rsidRPr="000319BA" w:rsidRDefault="000319BA">
            <w:pPr>
              <w:pStyle w:val="ConsPlusNormal"/>
              <w:jc w:val="both"/>
              <w:rPr>
                <w:rFonts w:ascii="Times New Roman" w:hAnsi="Times New Roman" w:cs="Times New Roman"/>
                <w:sz w:val="24"/>
              </w:rPr>
            </w:pPr>
            <w:r w:rsidRPr="000319BA">
              <w:rPr>
                <w:rFonts w:ascii="Times New Roman" w:hAnsi="Times New Roman" w:cs="Times New Roman"/>
                <w:sz w:val="24"/>
              </w:rPr>
              <w:lastRenderedPageBreak/>
              <w:t>(в ред. Постановлений Городской Управы г. Калуги от 27.04.2021 N 156-п, от 02.03.2022</w:t>
            </w:r>
          </w:p>
          <w:p w14:paraId="782791EB" w14:textId="4A9F8868" w:rsidR="000319BA" w:rsidRPr="000319BA" w:rsidRDefault="000319BA">
            <w:pPr>
              <w:pStyle w:val="ConsPlusNormal"/>
              <w:jc w:val="both"/>
              <w:rPr>
                <w:rFonts w:ascii="Times New Roman" w:hAnsi="Times New Roman" w:cs="Times New Roman"/>
                <w:sz w:val="24"/>
              </w:rPr>
            </w:pPr>
            <w:r w:rsidRPr="000319BA">
              <w:rPr>
                <w:rFonts w:ascii="Times New Roman" w:hAnsi="Times New Roman" w:cs="Times New Roman"/>
                <w:sz w:val="24"/>
              </w:rPr>
              <w:t>N 87-п, от 01.11.2022 N 398-п)</w:t>
            </w:r>
          </w:p>
        </w:tc>
      </w:tr>
      <w:tr w:rsidR="000319BA" w:rsidRPr="000319BA" w14:paraId="643E2689" w14:textId="77777777">
        <w:tblPrEx>
          <w:tblBorders>
            <w:insideH w:val="nil"/>
          </w:tblBorders>
        </w:tblPrEx>
        <w:tc>
          <w:tcPr>
            <w:tcW w:w="2267" w:type="dxa"/>
            <w:tcBorders>
              <w:bottom w:val="nil"/>
            </w:tcBorders>
          </w:tcPr>
          <w:p w14:paraId="5D650A60"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6. Сроки и этапы реализации подпрограммы</w:t>
            </w:r>
          </w:p>
        </w:tc>
        <w:tc>
          <w:tcPr>
            <w:tcW w:w="11298" w:type="dxa"/>
            <w:gridSpan w:val="9"/>
            <w:tcBorders>
              <w:bottom w:val="nil"/>
            </w:tcBorders>
          </w:tcPr>
          <w:p w14:paraId="084BEFE0"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2020 - 2026 гг.</w:t>
            </w:r>
          </w:p>
        </w:tc>
      </w:tr>
      <w:tr w:rsidR="000319BA" w:rsidRPr="000319BA" w14:paraId="5DC04B9B" w14:textId="77777777">
        <w:tblPrEx>
          <w:tblBorders>
            <w:insideH w:val="nil"/>
          </w:tblBorders>
        </w:tblPrEx>
        <w:tc>
          <w:tcPr>
            <w:tcW w:w="13565" w:type="dxa"/>
            <w:gridSpan w:val="10"/>
            <w:tcBorders>
              <w:top w:val="nil"/>
            </w:tcBorders>
          </w:tcPr>
          <w:p w14:paraId="3F593E85" w14:textId="249EA857" w:rsidR="000319BA" w:rsidRPr="000319BA" w:rsidRDefault="000319BA">
            <w:pPr>
              <w:pStyle w:val="ConsPlusNormal"/>
              <w:jc w:val="both"/>
              <w:rPr>
                <w:rFonts w:ascii="Times New Roman" w:hAnsi="Times New Roman" w:cs="Times New Roman"/>
                <w:sz w:val="24"/>
              </w:rPr>
            </w:pPr>
            <w:r w:rsidRPr="000319BA">
              <w:rPr>
                <w:rFonts w:ascii="Times New Roman" w:hAnsi="Times New Roman" w:cs="Times New Roman"/>
                <w:sz w:val="24"/>
              </w:rPr>
              <w:t>(п. 6 в ред. Постановления Городской Управы г. Калуги от 15.08.2024 N 249-п)</w:t>
            </w:r>
          </w:p>
        </w:tc>
      </w:tr>
      <w:tr w:rsidR="000319BA" w:rsidRPr="000319BA" w14:paraId="3F934A58" w14:textId="77777777">
        <w:tc>
          <w:tcPr>
            <w:tcW w:w="2267" w:type="dxa"/>
            <w:vMerge w:val="restart"/>
          </w:tcPr>
          <w:p w14:paraId="35216A9A"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7. Объемы и источники финансирования подпрограммы</w:t>
            </w:r>
          </w:p>
        </w:tc>
        <w:tc>
          <w:tcPr>
            <w:tcW w:w="2494" w:type="dxa"/>
          </w:tcPr>
          <w:p w14:paraId="5E0361FF" w14:textId="77777777" w:rsidR="000319BA" w:rsidRPr="000319BA" w:rsidRDefault="000319BA">
            <w:pPr>
              <w:pStyle w:val="ConsPlusNormal"/>
              <w:rPr>
                <w:rFonts w:ascii="Times New Roman" w:hAnsi="Times New Roman" w:cs="Times New Roman"/>
                <w:sz w:val="24"/>
              </w:rPr>
            </w:pPr>
          </w:p>
        </w:tc>
        <w:tc>
          <w:tcPr>
            <w:tcW w:w="1144" w:type="dxa"/>
          </w:tcPr>
          <w:p w14:paraId="42D35B7D"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Всего, тыс. руб.</w:t>
            </w:r>
          </w:p>
        </w:tc>
        <w:tc>
          <w:tcPr>
            <w:tcW w:w="1144" w:type="dxa"/>
          </w:tcPr>
          <w:p w14:paraId="41699ACF"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2020 год</w:t>
            </w:r>
          </w:p>
        </w:tc>
        <w:tc>
          <w:tcPr>
            <w:tcW w:w="1024" w:type="dxa"/>
          </w:tcPr>
          <w:p w14:paraId="0B64CD38"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2021 год</w:t>
            </w:r>
          </w:p>
        </w:tc>
        <w:tc>
          <w:tcPr>
            <w:tcW w:w="1024" w:type="dxa"/>
          </w:tcPr>
          <w:p w14:paraId="3521A4E7"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2022 год</w:t>
            </w:r>
          </w:p>
        </w:tc>
        <w:tc>
          <w:tcPr>
            <w:tcW w:w="1134" w:type="dxa"/>
          </w:tcPr>
          <w:p w14:paraId="66BFF74D"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2023 год</w:t>
            </w:r>
          </w:p>
        </w:tc>
        <w:tc>
          <w:tcPr>
            <w:tcW w:w="1024" w:type="dxa"/>
          </w:tcPr>
          <w:p w14:paraId="6D7F2674"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2024 год</w:t>
            </w:r>
          </w:p>
        </w:tc>
        <w:tc>
          <w:tcPr>
            <w:tcW w:w="1155" w:type="dxa"/>
          </w:tcPr>
          <w:p w14:paraId="41F3160B"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2025 год</w:t>
            </w:r>
          </w:p>
        </w:tc>
        <w:tc>
          <w:tcPr>
            <w:tcW w:w="1155" w:type="dxa"/>
          </w:tcPr>
          <w:p w14:paraId="25A17F09"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2026 год</w:t>
            </w:r>
          </w:p>
        </w:tc>
      </w:tr>
      <w:tr w:rsidR="000319BA" w:rsidRPr="000319BA" w14:paraId="7387FAE4" w14:textId="77777777">
        <w:tc>
          <w:tcPr>
            <w:tcW w:w="2267" w:type="dxa"/>
            <w:vMerge/>
          </w:tcPr>
          <w:p w14:paraId="1097F627" w14:textId="77777777" w:rsidR="000319BA" w:rsidRPr="000319BA" w:rsidRDefault="000319BA">
            <w:pPr>
              <w:pStyle w:val="ConsPlusNormal"/>
              <w:rPr>
                <w:rFonts w:ascii="Times New Roman" w:hAnsi="Times New Roman" w:cs="Times New Roman"/>
                <w:sz w:val="24"/>
              </w:rPr>
            </w:pPr>
          </w:p>
        </w:tc>
        <w:tc>
          <w:tcPr>
            <w:tcW w:w="2494" w:type="dxa"/>
          </w:tcPr>
          <w:p w14:paraId="30CAE406" w14:textId="77777777" w:rsidR="000319BA" w:rsidRPr="000319BA" w:rsidRDefault="000319BA">
            <w:pPr>
              <w:pStyle w:val="ConsPlusNormal"/>
              <w:rPr>
                <w:rFonts w:ascii="Times New Roman" w:hAnsi="Times New Roman" w:cs="Times New Roman"/>
                <w:sz w:val="24"/>
              </w:rPr>
            </w:pPr>
          </w:p>
        </w:tc>
        <w:tc>
          <w:tcPr>
            <w:tcW w:w="1144" w:type="dxa"/>
          </w:tcPr>
          <w:p w14:paraId="729A9A4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5276002,4</w:t>
            </w:r>
          </w:p>
        </w:tc>
        <w:tc>
          <w:tcPr>
            <w:tcW w:w="1144" w:type="dxa"/>
          </w:tcPr>
          <w:p w14:paraId="301ECAA0"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1012708,2</w:t>
            </w:r>
          </w:p>
        </w:tc>
        <w:tc>
          <w:tcPr>
            <w:tcW w:w="1024" w:type="dxa"/>
          </w:tcPr>
          <w:p w14:paraId="285034C4"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699291,6</w:t>
            </w:r>
          </w:p>
        </w:tc>
        <w:tc>
          <w:tcPr>
            <w:tcW w:w="1024" w:type="dxa"/>
          </w:tcPr>
          <w:p w14:paraId="2805187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442731,9</w:t>
            </w:r>
          </w:p>
        </w:tc>
        <w:tc>
          <w:tcPr>
            <w:tcW w:w="1134" w:type="dxa"/>
          </w:tcPr>
          <w:p w14:paraId="6688A88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1404639,5</w:t>
            </w:r>
          </w:p>
        </w:tc>
        <w:tc>
          <w:tcPr>
            <w:tcW w:w="1024" w:type="dxa"/>
          </w:tcPr>
          <w:p w14:paraId="23B73E2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682301,3</w:t>
            </w:r>
          </w:p>
        </w:tc>
        <w:tc>
          <w:tcPr>
            <w:tcW w:w="1155" w:type="dxa"/>
          </w:tcPr>
          <w:p w14:paraId="47D94872"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508687,4</w:t>
            </w:r>
          </w:p>
        </w:tc>
        <w:tc>
          <w:tcPr>
            <w:tcW w:w="1155" w:type="dxa"/>
          </w:tcPr>
          <w:p w14:paraId="75BD202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525642,5</w:t>
            </w:r>
          </w:p>
        </w:tc>
      </w:tr>
      <w:tr w:rsidR="000319BA" w:rsidRPr="000319BA" w14:paraId="702B94EA" w14:textId="77777777">
        <w:tc>
          <w:tcPr>
            <w:tcW w:w="2267" w:type="dxa"/>
            <w:vMerge/>
          </w:tcPr>
          <w:p w14:paraId="42B104F9" w14:textId="77777777" w:rsidR="000319BA" w:rsidRPr="000319BA" w:rsidRDefault="000319BA">
            <w:pPr>
              <w:pStyle w:val="ConsPlusNormal"/>
              <w:rPr>
                <w:rFonts w:ascii="Times New Roman" w:hAnsi="Times New Roman" w:cs="Times New Roman"/>
                <w:sz w:val="24"/>
              </w:rPr>
            </w:pPr>
          </w:p>
        </w:tc>
        <w:tc>
          <w:tcPr>
            <w:tcW w:w="2494" w:type="dxa"/>
          </w:tcPr>
          <w:p w14:paraId="1C189FF2"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в т.ч. за счет средств местного бюджета</w:t>
            </w:r>
          </w:p>
        </w:tc>
        <w:tc>
          <w:tcPr>
            <w:tcW w:w="1144" w:type="dxa"/>
          </w:tcPr>
          <w:p w14:paraId="77BCD86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3426459,6</w:t>
            </w:r>
          </w:p>
        </w:tc>
        <w:tc>
          <w:tcPr>
            <w:tcW w:w="1144" w:type="dxa"/>
          </w:tcPr>
          <w:p w14:paraId="22C80C24"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270256,3</w:t>
            </w:r>
          </w:p>
        </w:tc>
        <w:tc>
          <w:tcPr>
            <w:tcW w:w="1024" w:type="dxa"/>
          </w:tcPr>
          <w:p w14:paraId="6F86979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472609,8</w:t>
            </w:r>
          </w:p>
        </w:tc>
        <w:tc>
          <w:tcPr>
            <w:tcW w:w="1024" w:type="dxa"/>
          </w:tcPr>
          <w:p w14:paraId="197380BC"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438339,4</w:t>
            </w:r>
          </w:p>
        </w:tc>
        <w:tc>
          <w:tcPr>
            <w:tcW w:w="1134" w:type="dxa"/>
          </w:tcPr>
          <w:p w14:paraId="7F1E7B58"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544580,8</w:t>
            </w:r>
          </w:p>
        </w:tc>
        <w:tc>
          <w:tcPr>
            <w:tcW w:w="1024" w:type="dxa"/>
          </w:tcPr>
          <w:p w14:paraId="4F6ED102"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675762,0</w:t>
            </w:r>
          </w:p>
        </w:tc>
        <w:tc>
          <w:tcPr>
            <w:tcW w:w="1155" w:type="dxa"/>
          </w:tcPr>
          <w:p w14:paraId="6955253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503978,1</w:t>
            </w:r>
          </w:p>
        </w:tc>
        <w:tc>
          <w:tcPr>
            <w:tcW w:w="1155" w:type="dxa"/>
          </w:tcPr>
          <w:p w14:paraId="0282D4D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520933,2</w:t>
            </w:r>
          </w:p>
        </w:tc>
      </w:tr>
      <w:tr w:rsidR="000319BA" w:rsidRPr="000319BA" w14:paraId="626E5B6A" w14:textId="77777777">
        <w:tc>
          <w:tcPr>
            <w:tcW w:w="2267" w:type="dxa"/>
            <w:vMerge/>
          </w:tcPr>
          <w:p w14:paraId="52FCD549" w14:textId="77777777" w:rsidR="000319BA" w:rsidRPr="000319BA" w:rsidRDefault="000319BA">
            <w:pPr>
              <w:pStyle w:val="ConsPlusNormal"/>
              <w:rPr>
                <w:rFonts w:ascii="Times New Roman" w:hAnsi="Times New Roman" w:cs="Times New Roman"/>
                <w:sz w:val="24"/>
              </w:rPr>
            </w:pPr>
          </w:p>
        </w:tc>
        <w:tc>
          <w:tcPr>
            <w:tcW w:w="2494" w:type="dxa"/>
          </w:tcPr>
          <w:p w14:paraId="488F413D"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в т.ч. за счет средств областного бюджета</w:t>
            </w:r>
          </w:p>
        </w:tc>
        <w:tc>
          <w:tcPr>
            <w:tcW w:w="1144" w:type="dxa"/>
          </w:tcPr>
          <w:p w14:paraId="3AC6945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964458,9</w:t>
            </w:r>
          </w:p>
        </w:tc>
        <w:tc>
          <w:tcPr>
            <w:tcW w:w="1144" w:type="dxa"/>
          </w:tcPr>
          <w:p w14:paraId="6F354C2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506628,0</w:t>
            </w:r>
          </w:p>
        </w:tc>
        <w:tc>
          <w:tcPr>
            <w:tcW w:w="1024" w:type="dxa"/>
          </w:tcPr>
          <w:p w14:paraId="6AB86F9A"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110943,5</w:t>
            </w:r>
          </w:p>
        </w:tc>
        <w:tc>
          <w:tcPr>
            <w:tcW w:w="1024" w:type="dxa"/>
          </w:tcPr>
          <w:p w14:paraId="409E608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3961,8</w:t>
            </w:r>
          </w:p>
        </w:tc>
        <w:tc>
          <w:tcPr>
            <w:tcW w:w="1134" w:type="dxa"/>
          </w:tcPr>
          <w:p w14:paraId="16EAF9DC"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328212,1</w:t>
            </w:r>
          </w:p>
        </w:tc>
        <w:tc>
          <w:tcPr>
            <w:tcW w:w="1024" w:type="dxa"/>
          </w:tcPr>
          <w:p w14:paraId="4F80315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5294,9</w:t>
            </w:r>
          </w:p>
        </w:tc>
        <w:tc>
          <w:tcPr>
            <w:tcW w:w="1155" w:type="dxa"/>
          </w:tcPr>
          <w:p w14:paraId="03F15D81"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4709,3</w:t>
            </w:r>
          </w:p>
        </w:tc>
        <w:tc>
          <w:tcPr>
            <w:tcW w:w="1155" w:type="dxa"/>
          </w:tcPr>
          <w:p w14:paraId="5D9CC640"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4709,3</w:t>
            </w:r>
          </w:p>
        </w:tc>
      </w:tr>
      <w:tr w:rsidR="000319BA" w:rsidRPr="000319BA" w14:paraId="06210622" w14:textId="77777777">
        <w:tc>
          <w:tcPr>
            <w:tcW w:w="2267" w:type="dxa"/>
            <w:vMerge/>
          </w:tcPr>
          <w:p w14:paraId="3EB5ED5D" w14:textId="77777777" w:rsidR="000319BA" w:rsidRPr="000319BA" w:rsidRDefault="000319BA">
            <w:pPr>
              <w:pStyle w:val="ConsPlusNormal"/>
              <w:rPr>
                <w:rFonts w:ascii="Times New Roman" w:hAnsi="Times New Roman" w:cs="Times New Roman"/>
                <w:sz w:val="24"/>
              </w:rPr>
            </w:pPr>
          </w:p>
        </w:tc>
        <w:tc>
          <w:tcPr>
            <w:tcW w:w="2494" w:type="dxa"/>
          </w:tcPr>
          <w:p w14:paraId="645FEC4A"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в т.ч. за счет средств Федерального бюджета</w:t>
            </w:r>
          </w:p>
        </w:tc>
        <w:tc>
          <w:tcPr>
            <w:tcW w:w="1144" w:type="dxa"/>
          </w:tcPr>
          <w:p w14:paraId="4EF8B51D"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885083,9</w:t>
            </w:r>
          </w:p>
        </w:tc>
        <w:tc>
          <w:tcPr>
            <w:tcW w:w="1144" w:type="dxa"/>
          </w:tcPr>
          <w:p w14:paraId="3648F86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235823,9</w:t>
            </w:r>
          </w:p>
        </w:tc>
        <w:tc>
          <w:tcPr>
            <w:tcW w:w="1024" w:type="dxa"/>
          </w:tcPr>
          <w:p w14:paraId="286E12E2"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115738,3</w:t>
            </w:r>
          </w:p>
        </w:tc>
        <w:tc>
          <w:tcPr>
            <w:tcW w:w="1024" w:type="dxa"/>
          </w:tcPr>
          <w:p w14:paraId="21D739ED"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430,7</w:t>
            </w:r>
          </w:p>
        </w:tc>
        <w:tc>
          <w:tcPr>
            <w:tcW w:w="1134" w:type="dxa"/>
          </w:tcPr>
          <w:p w14:paraId="58D5FA0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531846,6</w:t>
            </w:r>
          </w:p>
        </w:tc>
        <w:tc>
          <w:tcPr>
            <w:tcW w:w="1024" w:type="dxa"/>
          </w:tcPr>
          <w:p w14:paraId="23E6FDCC"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1244,4</w:t>
            </w:r>
          </w:p>
        </w:tc>
        <w:tc>
          <w:tcPr>
            <w:tcW w:w="1155" w:type="dxa"/>
          </w:tcPr>
          <w:p w14:paraId="6FA3479C"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155" w:type="dxa"/>
          </w:tcPr>
          <w:p w14:paraId="65FF16F8"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r>
      <w:tr w:rsidR="000319BA" w:rsidRPr="000319BA" w14:paraId="430388A0" w14:textId="77777777">
        <w:tblPrEx>
          <w:tblBorders>
            <w:insideH w:val="nil"/>
          </w:tblBorders>
        </w:tblPrEx>
        <w:tc>
          <w:tcPr>
            <w:tcW w:w="13565" w:type="dxa"/>
            <w:gridSpan w:val="10"/>
            <w:tcBorders>
              <w:bottom w:val="nil"/>
            </w:tcBorders>
          </w:tcPr>
          <w:p w14:paraId="3BF4F841"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xml:space="preserve">Объемы финансовых средств, направляемых на реализацию программы из областного бюджета, ежегодно уточняются после </w:t>
            </w:r>
            <w:r w:rsidRPr="000319BA">
              <w:rPr>
                <w:rFonts w:ascii="Times New Roman" w:hAnsi="Times New Roman" w:cs="Times New Roman"/>
                <w:sz w:val="24"/>
              </w:rPr>
              <w:lastRenderedPageBreak/>
              <w:t>принятия закона Калужской области об областном бюджете на очередной финансовый год и плановый период.</w:t>
            </w:r>
          </w:p>
          <w:p w14:paraId="3FE4AE67"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Объемы финансовых средств, направляемых на реализацию программы из бюджета муниципального образования "Город Калуга", ежегодно уточняются после принятия решения Городской Думы города Калуги о бюджете муниципального образования "Город Калуга" на очередной финансовый год и плановый период</w:t>
            </w:r>
          </w:p>
        </w:tc>
      </w:tr>
      <w:tr w:rsidR="000319BA" w:rsidRPr="000319BA" w14:paraId="1D26E608" w14:textId="77777777">
        <w:tblPrEx>
          <w:tblBorders>
            <w:insideH w:val="nil"/>
          </w:tblBorders>
        </w:tblPrEx>
        <w:tc>
          <w:tcPr>
            <w:tcW w:w="13565" w:type="dxa"/>
            <w:gridSpan w:val="10"/>
            <w:tcBorders>
              <w:top w:val="nil"/>
            </w:tcBorders>
          </w:tcPr>
          <w:p w14:paraId="799D287B" w14:textId="21EF1CBD" w:rsidR="000319BA" w:rsidRPr="000319BA" w:rsidRDefault="000319BA">
            <w:pPr>
              <w:pStyle w:val="ConsPlusNormal"/>
              <w:jc w:val="both"/>
              <w:rPr>
                <w:rFonts w:ascii="Times New Roman" w:hAnsi="Times New Roman" w:cs="Times New Roman"/>
                <w:sz w:val="24"/>
              </w:rPr>
            </w:pPr>
            <w:r w:rsidRPr="000319BA">
              <w:rPr>
                <w:rFonts w:ascii="Times New Roman" w:hAnsi="Times New Roman" w:cs="Times New Roman"/>
                <w:sz w:val="24"/>
              </w:rPr>
              <w:lastRenderedPageBreak/>
              <w:t>(п. 7 в ред. Постановления Городской Управы г. Калуги от 25.04.2025 N 170-п)</w:t>
            </w:r>
          </w:p>
        </w:tc>
      </w:tr>
      <w:tr w:rsidR="000319BA" w:rsidRPr="000319BA" w14:paraId="0D57009D" w14:textId="77777777">
        <w:tblPrEx>
          <w:tblBorders>
            <w:insideH w:val="nil"/>
          </w:tblBorders>
        </w:tblPrEx>
        <w:tc>
          <w:tcPr>
            <w:tcW w:w="2267" w:type="dxa"/>
            <w:tcBorders>
              <w:bottom w:val="nil"/>
            </w:tcBorders>
          </w:tcPr>
          <w:p w14:paraId="78537162"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8. Ожидаемые результаты реализации подпрограммы</w:t>
            </w:r>
          </w:p>
        </w:tc>
        <w:tc>
          <w:tcPr>
            <w:tcW w:w="11298" w:type="dxa"/>
            <w:gridSpan w:val="9"/>
            <w:tcBorders>
              <w:bottom w:val="nil"/>
            </w:tcBorders>
          </w:tcPr>
          <w:p w14:paraId="3431AA73"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количество и площади объектов благоустройства, находящихся на обслуживании, - до 145/135 шт./га ежегодно;</w:t>
            </w:r>
          </w:p>
          <w:p w14:paraId="7064BC57"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количество высаженных цветов - до 56000 шт. на площади 6200 кв. м ежегодно;</w:t>
            </w:r>
          </w:p>
          <w:p w14:paraId="639A4925"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количество удаленных аварийных насаждений - до 755 шт. ежегодно;</w:t>
            </w:r>
          </w:p>
          <w:p w14:paraId="30F4EDE1"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количество деревьев, прошедших санитарную и омолаживающую обрезку, - 1300 шт. ежегодно;</w:t>
            </w:r>
          </w:p>
          <w:p w14:paraId="3F56979F"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количество посаженных деревьев и кустарников увеличится к 2026 году до 355 деревьев и 65 кустарников;</w:t>
            </w:r>
          </w:p>
          <w:p w14:paraId="78038227"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объем утилизированных древесных отходов увеличится до 27,0 тыс. куб. м ежегодно;</w:t>
            </w:r>
          </w:p>
          <w:p w14:paraId="39A518BD"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увеличится демеркуризация ртутьсодержащих отходов до 14500 шт. ежегодно;</w:t>
            </w:r>
          </w:p>
          <w:p w14:paraId="0DB2ED32"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площадь городских и сельских кладбищ, находящихся на обслуживании, - 205,83 (га);</w:t>
            </w:r>
          </w:p>
          <w:p w14:paraId="2442452C"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количество обслуживаемых фонтанов к 2026 году увеличится до 15 шт.;</w:t>
            </w:r>
          </w:p>
          <w:p w14:paraId="1D6470B1"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количество обслуживаемых туалетных кабин, модулей увеличится до 20 шт.;</w:t>
            </w:r>
          </w:p>
          <w:p w14:paraId="3144099F"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количество обслуживаемых муниципальных колодцев увеличится до 10 шт. ежегодно;</w:t>
            </w:r>
          </w:p>
          <w:p w14:paraId="1A31F201"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количество обслуживаемых светильников увеличится до 20050 шт.;</w:t>
            </w:r>
          </w:p>
          <w:p w14:paraId="091DD0A8"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объем потребляемой энергии системами наружного освещения увеличится до 15358 тыс. кВт. час;</w:t>
            </w:r>
          </w:p>
          <w:p w14:paraId="57DA6AA9"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доля горения от общего количества обслуживаемых светильников составит не менее 99,2%;</w:t>
            </w:r>
          </w:p>
          <w:p w14:paraId="713AC6FC"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количество заменяемых светильников при проведении работ по капитальному ремонту составит 130 шт. ежегодно;</w:t>
            </w:r>
          </w:p>
          <w:p w14:paraId="76F09978"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площадь рекультивации полигона составит: ТБО - 24,2 га;</w:t>
            </w:r>
          </w:p>
          <w:p w14:paraId="073C8E67"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количество водоемов, в которых проведут очистку, достигнет 3 шт. в год;</w:t>
            </w:r>
          </w:p>
          <w:p w14:paraId="392FB7FF"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количество устроенных детских игровых и тренажерных комплексов составит 260 шт.;</w:t>
            </w:r>
          </w:p>
          <w:p w14:paraId="76B27C6A"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количество установленных лавок и скамеек составит 58 шт.;</w:t>
            </w:r>
          </w:p>
          <w:p w14:paraId="385BD2FD"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xml:space="preserve">- протяженность установленного леерного ограждения составит 378 </w:t>
            </w:r>
            <w:proofErr w:type="spellStart"/>
            <w:r w:rsidRPr="000319BA">
              <w:rPr>
                <w:rFonts w:ascii="Times New Roman" w:hAnsi="Times New Roman" w:cs="Times New Roman"/>
                <w:sz w:val="24"/>
              </w:rPr>
              <w:t>пог</w:t>
            </w:r>
            <w:proofErr w:type="spellEnd"/>
            <w:r w:rsidRPr="000319BA">
              <w:rPr>
                <w:rFonts w:ascii="Times New Roman" w:hAnsi="Times New Roman" w:cs="Times New Roman"/>
                <w:sz w:val="24"/>
              </w:rPr>
              <w:t>. м;</w:t>
            </w:r>
          </w:p>
          <w:p w14:paraId="35B9FDB7"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уровень износа объектов инженерной инфраструктуры наружного освещения снизится до 39,8%;</w:t>
            </w:r>
          </w:p>
          <w:p w14:paraId="3B472C19"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ввод в действие систем дождевой канализации, - 1289 м;</w:t>
            </w:r>
          </w:p>
          <w:p w14:paraId="34739406"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количество отловленных безнадзорных животных увеличится до 650 шт. ежегодно;</w:t>
            </w:r>
          </w:p>
          <w:p w14:paraId="510274F5"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количество транспортируемых тел умерших - 15 шт. ежегодно;</w:t>
            </w:r>
          </w:p>
          <w:p w14:paraId="664DBF7B"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lastRenderedPageBreak/>
              <w:t>- количество транспортируемых умерших животных - 6 шт. ежегодно;</w:t>
            </w:r>
          </w:p>
          <w:p w14:paraId="4FB7C1C7"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количество обслуживаемых муниципальных контейнерных площадок увеличится, 800 шт. ежегодно;</w:t>
            </w:r>
          </w:p>
          <w:p w14:paraId="5791BEF1"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площадь обустроенных пешеходных дорожек составит 276917 кв. м</w:t>
            </w:r>
          </w:p>
        </w:tc>
      </w:tr>
      <w:tr w:rsidR="000319BA" w:rsidRPr="000319BA" w14:paraId="0FA41DB1" w14:textId="77777777">
        <w:tblPrEx>
          <w:tblBorders>
            <w:insideH w:val="nil"/>
          </w:tblBorders>
        </w:tblPrEx>
        <w:tc>
          <w:tcPr>
            <w:tcW w:w="13565" w:type="dxa"/>
            <w:gridSpan w:val="10"/>
            <w:tcBorders>
              <w:top w:val="nil"/>
            </w:tcBorders>
          </w:tcPr>
          <w:p w14:paraId="5DBF5170" w14:textId="71F66D71" w:rsidR="000319BA" w:rsidRPr="000319BA" w:rsidRDefault="000319BA">
            <w:pPr>
              <w:pStyle w:val="ConsPlusNormal"/>
              <w:jc w:val="both"/>
              <w:rPr>
                <w:rFonts w:ascii="Times New Roman" w:hAnsi="Times New Roman" w:cs="Times New Roman"/>
                <w:sz w:val="24"/>
              </w:rPr>
            </w:pPr>
            <w:r w:rsidRPr="000319BA">
              <w:rPr>
                <w:rFonts w:ascii="Times New Roman" w:hAnsi="Times New Roman" w:cs="Times New Roman"/>
                <w:sz w:val="24"/>
              </w:rPr>
              <w:lastRenderedPageBreak/>
              <w:t>(п. 8 в ред. Постановления Городской Управы г. Калуги от 15.08.2024 N 249-п)</w:t>
            </w:r>
          </w:p>
        </w:tc>
      </w:tr>
    </w:tbl>
    <w:p w14:paraId="2613C746" w14:textId="77777777" w:rsidR="000319BA" w:rsidRPr="000319BA" w:rsidRDefault="000319BA">
      <w:pPr>
        <w:pStyle w:val="ConsPlusNormal"/>
        <w:rPr>
          <w:rFonts w:ascii="Times New Roman" w:hAnsi="Times New Roman" w:cs="Times New Roman"/>
          <w:sz w:val="24"/>
        </w:rPr>
        <w:sectPr w:rsidR="000319BA" w:rsidRPr="000319BA" w:rsidSect="000319BA">
          <w:pgSz w:w="16838" w:h="11905" w:orient="landscape"/>
          <w:pgMar w:top="1701" w:right="1134" w:bottom="850" w:left="1134" w:header="0" w:footer="0" w:gutter="0"/>
          <w:cols w:space="720"/>
          <w:titlePg/>
        </w:sectPr>
      </w:pPr>
    </w:p>
    <w:p w14:paraId="5FD09634" w14:textId="77777777" w:rsidR="000319BA" w:rsidRPr="000319BA" w:rsidRDefault="000319BA">
      <w:pPr>
        <w:pStyle w:val="ConsPlusNormal"/>
        <w:jc w:val="both"/>
        <w:rPr>
          <w:rFonts w:ascii="Times New Roman" w:hAnsi="Times New Roman" w:cs="Times New Roman"/>
          <w:sz w:val="24"/>
        </w:rPr>
      </w:pPr>
    </w:p>
    <w:p w14:paraId="601F378F" w14:textId="77777777" w:rsidR="000319BA" w:rsidRPr="000319BA" w:rsidRDefault="000319BA">
      <w:pPr>
        <w:pStyle w:val="ConsPlusTitle"/>
        <w:jc w:val="center"/>
        <w:outlineLvl w:val="3"/>
        <w:rPr>
          <w:rFonts w:ascii="Times New Roman" w:hAnsi="Times New Roman" w:cs="Times New Roman"/>
          <w:sz w:val="24"/>
        </w:rPr>
      </w:pPr>
      <w:r w:rsidRPr="000319BA">
        <w:rPr>
          <w:rFonts w:ascii="Times New Roman" w:hAnsi="Times New Roman" w:cs="Times New Roman"/>
          <w:sz w:val="24"/>
        </w:rPr>
        <w:t>1. Характеристика сферы реализации подпрограммы</w:t>
      </w:r>
    </w:p>
    <w:p w14:paraId="28A34DA8" w14:textId="77777777" w:rsidR="000319BA" w:rsidRPr="000319BA" w:rsidRDefault="000319BA">
      <w:pPr>
        <w:pStyle w:val="ConsPlusNormal"/>
        <w:jc w:val="both"/>
        <w:rPr>
          <w:rFonts w:ascii="Times New Roman" w:hAnsi="Times New Roman" w:cs="Times New Roman"/>
          <w:sz w:val="24"/>
        </w:rPr>
      </w:pPr>
    </w:p>
    <w:p w14:paraId="1BE6DE4E" w14:textId="77777777" w:rsidR="000319BA" w:rsidRPr="000319BA" w:rsidRDefault="000319BA">
      <w:pPr>
        <w:pStyle w:val="ConsPlusNormal"/>
        <w:ind w:firstLine="540"/>
        <w:jc w:val="both"/>
        <w:rPr>
          <w:rFonts w:ascii="Times New Roman" w:hAnsi="Times New Roman" w:cs="Times New Roman"/>
          <w:sz w:val="24"/>
        </w:rPr>
      </w:pPr>
      <w:r w:rsidRPr="000319BA">
        <w:rPr>
          <w:rFonts w:ascii="Times New Roman" w:hAnsi="Times New Roman" w:cs="Times New Roman"/>
          <w:sz w:val="24"/>
        </w:rPr>
        <w:t>В области текущего содержания зеленых территорий муниципального образования "Город Калуга" можно выделить следующие проблемы:</w:t>
      </w:r>
    </w:p>
    <w:p w14:paraId="02EB19A0" w14:textId="77777777" w:rsidR="000319BA" w:rsidRPr="000319BA" w:rsidRDefault="000319BA">
      <w:pPr>
        <w:pStyle w:val="ConsPlusNormal"/>
        <w:spacing w:before="220"/>
        <w:ind w:firstLine="540"/>
        <w:jc w:val="both"/>
        <w:rPr>
          <w:rFonts w:ascii="Times New Roman" w:hAnsi="Times New Roman" w:cs="Times New Roman"/>
          <w:sz w:val="24"/>
        </w:rPr>
      </w:pPr>
      <w:r w:rsidRPr="000319BA">
        <w:rPr>
          <w:rFonts w:ascii="Times New Roman" w:hAnsi="Times New Roman" w:cs="Times New Roman"/>
          <w:sz w:val="24"/>
        </w:rPr>
        <w:t xml:space="preserve">1. Озеленение. Состояние зеленых насаждений за последние годы на территории муниципального образования "Город Калуга" из-за растущих антропогенных и техногенных нагрузок ухудшается. Кроме того, значительная часть зеленых насаждений на территории муниципального образования "Город Калуга" достигла состояния естественного старения (посадки 50-х годов XX века), что требует особого ухода либо замены их новыми насаждениями (количество аварийных деревьев составляет более 60%). В условиях естественного старения и отмирания зеленых насаждений и отсутствия мероприятий по их замене площадь озеленения значительно сокращается. Самопроизвольное падение скелетных ветвей угрожает жизни граждан, приводит к разрушению кровли строений и сооружений, создает аварийные ситуации, связанные с порывами </w:t>
      </w:r>
      <w:proofErr w:type="spellStart"/>
      <w:r w:rsidRPr="000319BA">
        <w:rPr>
          <w:rFonts w:ascii="Times New Roman" w:hAnsi="Times New Roman" w:cs="Times New Roman"/>
          <w:sz w:val="24"/>
        </w:rPr>
        <w:t>электрокоммуникаций</w:t>
      </w:r>
      <w:proofErr w:type="spellEnd"/>
      <w:r w:rsidRPr="000319BA">
        <w:rPr>
          <w:rFonts w:ascii="Times New Roman" w:hAnsi="Times New Roman" w:cs="Times New Roman"/>
          <w:sz w:val="24"/>
        </w:rPr>
        <w:t>. Для улучшения и поддержания состояния зеленых насаждений, устранения аварийных ситуаций, придания зеленым насаждениям надлежащего декоративного облика требуется своевременное проведение работ по ремонту и содержанию зеленых насаждений на территории муниципального образования "Город Калуга". Особое внимание следует уделять восстановлению зеленого фонда путем планомерной замены старовозрастных и аварийных насаждений, используя крупномерный посадочный материал саженцев деревьев ценных пород и декоративных кустарников. В связи с этим необходимо тесное взаимодействие органов местного самоуправления, и предпринимателей, и иных лиц (жителей) муниципального образования "Город Калуга" в части озеленения общественных территорий города Калуги. В частности, в 2020 году планируется проведение мероприятий по озеленению бульвара в микрорайоне "Терепец", расположенного по адресу: 248017, г. Калуга, бульвар Энтузиастов, район домов N 1 и 2; территории напротив ТК "21 век" по улице Плеханова и улице Кирова; территории напротив ТК "21 век" со стороны сквера Мира и по улице Баумана города Калуги.</w:t>
      </w:r>
    </w:p>
    <w:p w14:paraId="1042C6F3" w14:textId="77777777" w:rsidR="000319BA" w:rsidRPr="000319BA" w:rsidRDefault="000319BA">
      <w:pPr>
        <w:pStyle w:val="ConsPlusNormal"/>
        <w:spacing w:before="220"/>
        <w:ind w:firstLine="540"/>
        <w:jc w:val="both"/>
        <w:rPr>
          <w:rFonts w:ascii="Times New Roman" w:hAnsi="Times New Roman" w:cs="Times New Roman"/>
          <w:sz w:val="24"/>
        </w:rPr>
      </w:pPr>
      <w:r w:rsidRPr="000319BA">
        <w:rPr>
          <w:rFonts w:ascii="Times New Roman" w:hAnsi="Times New Roman" w:cs="Times New Roman"/>
          <w:sz w:val="24"/>
        </w:rPr>
        <w:t>Также на территории города проводятся акции по посадке зеленых насаждений в рамках подготовки к празднованиям при участии жителей, предпринимателей и предприятий города.</w:t>
      </w:r>
    </w:p>
    <w:p w14:paraId="6CD7181E" w14:textId="77777777" w:rsidR="000319BA" w:rsidRPr="000319BA" w:rsidRDefault="000319BA">
      <w:pPr>
        <w:pStyle w:val="ConsPlusNormal"/>
        <w:spacing w:before="220"/>
        <w:ind w:firstLine="540"/>
        <w:jc w:val="both"/>
        <w:rPr>
          <w:rFonts w:ascii="Times New Roman" w:hAnsi="Times New Roman" w:cs="Times New Roman"/>
          <w:sz w:val="24"/>
        </w:rPr>
      </w:pPr>
      <w:r w:rsidRPr="000319BA">
        <w:rPr>
          <w:rFonts w:ascii="Times New Roman" w:hAnsi="Times New Roman" w:cs="Times New Roman"/>
          <w:sz w:val="24"/>
        </w:rPr>
        <w:t>Например, в 2018 году в рамках реализации проекта "Зеленый каркас города Калуги" была произведена посадка 3160 деревьев на территории муниципального образования "Город Калуга".</w:t>
      </w:r>
    </w:p>
    <w:p w14:paraId="12C51E74" w14:textId="77777777" w:rsidR="000319BA" w:rsidRPr="000319BA" w:rsidRDefault="000319BA">
      <w:pPr>
        <w:pStyle w:val="ConsPlusNormal"/>
        <w:spacing w:before="220"/>
        <w:ind w:firstLine="540"/>
        <w:jc w:val="both"/>
        <w:rPr>
          <w:rFonts w:ascii="Times New Roman" w:hAnsi="Times New Roman" w:cs="Times New Roman"/>
          <w:sz w:val="24"/>
        </w:rPr>
      </w:pPr>
      <w:r w:rsidRPr="000319BA">
        <w:rPr>
          <w:rFonts w:ascii="Times New Roman" w:hAnsi="Times New Roman" w:cs="Times New Roman"/>
          <w:sz w:val="24"/>
        </w:rPr>
        <w:t>В настоящее время перед муниципальным образованием "Город Калуга" стоит много проблем, касающихся содержания объектов озеленения, требующих безотлагательного решения, в том числе выполнение санитарно-оздоровительных и противопожарных мероприятий по уходу за городскими лесами, а также по уходу за Калужским городским бором.</w:t>
      </w:r>
    </w:p>
    <w:p w14:paraId="2F2DFCD1" w14:textId="77777777" w:rsidR="000319BA" w:rsidRPr="000319BA" w:rsidRDefault="000319BA">
      <w:pPr>
        <w:pStyle w:val="ConsPlusNormal"/>
        <w:spacing w:before="220"/>
        <w:ind w:firstLine="540"/>
        <w:jc w:val="both"/>
        <w:rPr>
          <w:rFonts w:ascii="Times New Roman" w:hAnsi="Times New Roman" w:cs="Times New Roman"/>
          <w:sz w:val="24"/>
        </w:rPr>
      </w:pPr>
      <w:r w:rsidRPr="000319BA">
        <w:rPr>
          <w:rFonts w:ascii="Times New Roman" w:hAnsi="Times New Roman" w:cs="Times New Roman"/>
          <w:sz w:val="24"/>
        </w:rPr>
        <w:t>2. Благоустройство зеленых территорий муниципального образования "Город Калуга". Отмечается необходимость приобретения и замены скамеек и урн в местах массового скопления людей. Нормальная жизнь современного города невозможна без улучшения условий жизнедеятельности горожан. На всех улицах, площадях, бульварах, скверах и парках должны быть выставлены скамейки и урны в достаточном количестве и в надлежащем состоянии.</w:t>
      </w:r>
    </w:p>
    <w:p w14:paraId="1248AC01" w14:textId="77777777" w:rsidR="000319BA" w:rsidRPr="000319BA" w:rsidRDefault="000319BA">
      <w:pPr>
        <w:pStyle w:val="ConsPlusNormal"/>
        <w:spacing w:before="220"/>
        <w:ind w:firstLine="540"/>
        <w:jc w:val="both"/>
        <w:rPr>
          <w:rFonts w:ascii="Times New Roman" w:hAnsi="Times New Roman" w:cs="Times New Roman"/>
          <w:sz w:val="24"/>
        </w:rPr>
      </w:pPr>
      <w:r w:rsidRPr="000319BA">
        <w:rPr>
          <w:rFonts w:ascii="Times New Roman" w:hAnsi="Times New Roman" w:cs="Times New Roman"/>
          <w:sz w:val="24"/>
        </w:rPr>
        <w:t>В последние годы благоустройству муниципального образования "Город Калуга" придается большое значение. Уже сегодня горожан радуют удачные архитектурно-</w:t>
      </w:r>
      <w:r w:rsidRPr="000319BA">
        <w:rPr>
          <w:rFonts w:ascii="Times New Roman" w:hAnsi="Times New Roman" w:cs="Times New Roman"/>
          <w:sz w:val="24"/>
        </w:rPr>
        <w:lastRenderedPageBreak/>
        <w:t xml:space="preserve">планировочные решения отдельных территорий. Однако зон отдыха, особенно в отдаленных районах, явно недостаточно, а те, что находятся в центре, зачастую требуют реконструкции. Требуется благоустройство сквера в д. </w:t>
      </w:r>
      <w:proofErr w:type="spellStart"/>
      <w:r w:rsidRPr="000319BA">
        <w:rPr>
          <w:rFonts w:ascii="Times New Roman" w:hAnsi="Times New Roman" w:cs="Times New Roman"/>
          <w:sz w:val="24"/>
        </w:rPr>
        <w:t>Канищево</w:t>
      </w:r>
      <w:proofErr w:type="spellEnd"/>
      <w:r w:rsidRPr="000319BA">
        <w:rPr>
          <w:rFonts w:ascii="Times New Roman" w:hAnsi="Times New Roman" w:cs="Times New Roman"/>
          <w:sz w:val="24"/>
        </w:rPr>
        <w:t>, сквера в п. Середа, сквера Пушкина, сквера Героев России, реконструкция сквера в микрорайоне Калуга-2, частичная реконструкция сквера им. Воронина и 50 лет ВЛКСМ, сквера Мужества, сквера на улице Билибина и т.д. В связи с этим на 2020 год запланирована полная инвентаризация парков и скверов, расположенных на территории муниципального образования "Город Калуга".</w:t>
      </w:r>
    </w:p>
    <w:p w14:paraId="08FB602F" w14:textId="77777777" w:rsidR="000319BA" w:rsidRPr="000319BA" w:rsidRDefault="000319BA">
      <w:pPr>
        <w:pStyle w:val="ConsPlusNormal"/>
        <w:spacing w:before="220"/>
        <w:ind w:firstLine="540"/>
        <w:jc w:val="both"/>
        <w:rPr>
          <w:rFonts w:ascii="Times New Roman" w:hAnsi="Times New Roman" w:cs="Times New Roman"/>
          <w:sz w:val="24"/>
        </w:rPr>
      </w:pPr>
      <w:r w:rsidRPr="000319BA">
        <w:rPr>
          <w:rFonts w:ascii="Times New Roman" w:hAnsi="Times New Roman" w:cs="Times New Roman"/>
          <w:sz w:val="24"/>
        </w:rPr>
        <w:t>Муниципальное образование "Город Калуга" несколько лет подряд признавалось самым благоустроенным муниципальным образованием на всероссийском и региональном уровнях.</w:t>
      </w:r>
    </w:p>
    <w:p w14:paraId="2EA598EF" w14:textId="77777777" w:rsidR="000319BA" w:rsidRPr="000319BA" w:rsidRDefault="000319BA">
      <w:pPr>
        <w:pStyle w:val="ConsPlusNormal"/>
        <w:spacing w:before="220"/>
        <w:ind w:firstLine="540"/>
        <w:jc w:val="both"/>
        <w:rPr>
          <w:rFonts w:ascii="Times New Roman" w:hAnsi="Times New Roman" w:cs="Times New Roman"/>
          <w:sz w:val="24"/>
        </w:rPr>
      </w:pPr>
      <w:r w:rsidRPr="000319BA">
        <w:rPr>
          <w:rFonts w:ascii="Times New Roman" w:hAnsi="Times New Roman" w:cs="Times New Roman"/>
          <w:sz w:val="24"/>
        </w:rPr>
        <w:t>В век информационных технологий все больше места в жизни людей занимают компьютер и телевизор. Современная цивилизация навязала и детям экран как в качестве средства развлечения, так и обучения. Дети стали меньше гулять, читать книги, появились трудности в общении и межличностных отношениях со сверстниками. А ведь именно в дошкольном возрасте закладывается фундамент здоровья, нравственного поведения, начинает формироваться общественная направленность личности.</w:t>
      </w:r>
    </w:p>
    <w:p w14:paraId="21E8C299" w14:textId="77777777" w:rsidR="000319BA" w:rsidRPr="000319BA" w:rsidRDefault="000319BA">
      <w:pPr>
        <w:pStyle w:val="ConsPlusNormal"/>
        <w:spacing w:before="220"/>
        <w:ind w:firstLine="540"/>
        <w:jc w:val="both"/>
        <w:rPr>
          <w:rFonts w:ascii="Times New Roman" w:hAnsi="Times New Roman" w:cs="Times New Roman"/>
          <w:sz w:val="24"/>
        </w:rPr>
      </w:pPr>
      <w:r w:rsidRPr="000319BA">
        <w:rPr>
          <w:rFonts w:ascii="Times New Roman" w:hAnsi="Times New Roman" w:cs="Times New Roman"/>
          <w:sz w:val="24"/>
        </w:rPr>
        <w:t>Устанавливаемое на детских игровых площадках оборудование имеет сертификаты соответствия требованиям качества и безопасности. Детские площадки огорожены от проезжих частей. Все оборудование изготовлено из гипоаллергенных материалов, которые не подвержены коррозии и воздействию влаги, перепадам температур и морозам. Конструкции имеют разнообразную форму: домики, горки в форме паровозиков или животных, различные качели. Покрытие детских площадок прорезинено и обладает амортизирующим эффектом, смягчающим удары при падении. Установленные детские комплексы произведены в основном из пластика, есть также из дерева либо металла. Площадки выглядят ярко и красочно. Размещаются детские площадки во дворах и придомовых территориях, в парках, вблизи детских образовательных, а также лечебных заведений. Играя, дети будут отвлекаться от больничной обстановки и быстрее пойдут на поправку. Современные детские комплексы развивают детей, хорошо влияют на их здоровье, а также украшают дворы. На детских площадках есть зоны для разных возрастов, а также предусмотрены лавочки, скамейки для родителей.</w:t>
      </w:r>
    </w:p>
    <w:p w14:paraId="797E1CC7" w14:textId="77777777" w:rsidR="000319BA" w:rsidRPr="000319BA" w:rsidRDefault="000319BA">
      <w:pPr>
        <w:pStyle w:val="ConsPlusNormal"/>
        <w:spacing w:before="220"/>
        <w:ind w:firstLine="540"/>
        <w:jc w:val="both"/>
        <w:rPr>
          <w:rFonts w:ascii="Times New Roman" w:hAnsi="Times New Roman" w:cs="Times New Roman"/>
          <w:sz w:val="24"/>
        </w:rPr>
      </w:pPr>
      <w:r w:rsidRPr="000319BA">
        <w:rPr>
          <w:rFonts w:ascii="Times New Roman" w:hAnsi="Times New Roman" w:cs="Times New Roman"/>
          <w:sz w:val="24"/>
        </w:rPr>
        <w:t>Также в 2018 - 2019 гг. на территории муниципального образования "Город Калуга" уже установлено более 95 детских комплексов.</w:t>
      </w:r>
    </w:p>
    <w:p w14:paraId="7622FD25" w14:textId="77777777" w:rsidR="000319BA" w:rsidRPr="000319BA" w:rsidRDefault="000319BA">
      <w:pPr>
        <w:pStyle w:val="ConsPlusNormal"/>
        <w:spacing w:before="220"/>
        <w:ind w:firstLine="540"/>
        <w:jc w:val="both"/>
        <w:rPr>
          <w:rFonts w:ascii="Times New Roman" w:hAnsi="Times New Roman" w:cs="Times New Roman"/>
          <w:sz w:val="24"/>
        </w:rPr>
      </w:pPr>
      <w:r w:rsidRPr="000319BA">
        <w:rPr>
          <w:rFonts w:ascii="Times New Roman" w:hAnsi="Times New Roman" w:cs="Times New Roman"/>
          <w:sz w:val="24"/>
        </w:rPr>
        <w:t>Важным условием установки детских игровых комплексов является представление в адрес управления городского хозяйства города Калуги протоколов общего собрания собственников помещений всех многоквартирных домов, прилегающих к месту установки указанных комплексов, о согласии на установку и содержание за счет средств собственников помещений в многоквартирных домах.</w:t>
      </w:r>
    </w:p>
    <w:p w14:paraId="37566236" w14:textId="77777777" w:rsidR="000319BA" w:rsidRPr="000319BA" w:rsidRDefault="000319BA">
      <w:pPr>
        <w:pStyle w:val="ConsPlusNormal"/>
        <w:spacing w:before="220"/>
        <w:ind w:firstLine="540"/>
        <w:jc w:val="both"/>
        <w:rPr>
          <w:rFonts w:ascii="Times New Roman" w:hAnsi="Times New Roman" w:cs="Times New Roman"/>
          <w:sz w:val="24"/>
        </w:rPr>
      </w:pPr>
      <w:r w:rsidRPr="000319BA">
        <w:rPr>
          <w:rFonts w:ascii="Times New Roman" w:hAnsi="Times New Roman" w:cs="Times New Roman"/>
          <w:sz w:val="24"/>
        </w:rPr>
        <w:t>Установка новых детских игровых комплексов производится взамен существующих либо ранее демонтированных детских площадок, а также на вновь определенных местах в случае отсутствия ранее установленных детских площадок.</w:t>
      </w:r>
    </w:p>
    <w:p w14:paraId="08028F82" w14:textId="77777777" w:rsidR="000319BA" w:rsidRPr="000319BA" w:rsidRDefault="000319BA">
      <w:pPr>
        <w:pStyle w:val="ConsPlusNormal"/>
        <w:spacing w:before="220"/>
        <w:ind w:firstLine="540"/>
        <w:jc w:val="both"/>
        <w:rPr>
          <w:rFonts w:ascii="Times New Roman" w:hAnsi="Times New Roman" w:cs="Times New Roman"/>
          <w:sz w:val="24"/>
        </w:rPr>
      </w:pPr>
      <w:r w:rsidRPr="000319BA">
        <w:rPr>
          <w:rFonts w:ascii="Times New Roman" w:hAnsi="Times New Roman" w:cs="Times New Roman"/>
          <w:sz w:val="24"/>
        </w:rPr>
        <w:t xml:space="preserve">Назрела необходимость создания современного цветочного оформления с установкой элементов вертикального озеленения, металлического ограждения газонов, увеличением количества малых архитектурных форм. Муниципальное образование "Город Калуга" славится своими цветниками, которые имеют разнообразные формы в соответствии с планировкой и художественным оформлением территорий парков, скверов, бульваров и зеленых зон. Ассортимент цветочных культур ежегодно меняется и подбирается с учетом </w:t>
      </w:r>
      <w:r w:rsidRPr="000319BA">
        <w:rPr>
          <w:rFonts w:ascii="Times New Roman" w:hAnsi="Times New Roman" w:cs="Times New Roman"/>
          <w:sz w:val="24"/>
        </w:rPr>
        <w:lastRenderedPageBreak/>
        <w:t>физиологических и декоративных особенностей растений. Общая площадь цветников на территории муниципального образования "Город Калуга" постоянно увеличивается. В будущем планируется дальнейшее увеличение площади цветников. К выполнению работ по устройству вертикального озеленения активно привлекаются жители и предприниматели города. Так, в 2018 году предпринимателями муниципальному образованию подарены три цветочные арки, которые установлены на пешеходной зоне улицы Театральной и в Новом парке на улице Марата.</w:t>
      </w:r>
    </w:p>
    <w:p w14:paraId="65481231" w14:textId="77777777" w:rsidR="000319BA" w:rsidRPr="000319BA" w:rsidRDefault="000319BA">
      <w:pPr>
        <w:pStyle w:val="ConsPlusNormal"/>
        <w:spacing w:before="220"/>
        <w:ind w:firstLine="540"/>
        <w:jc w:val="both"/>
        <w:rPr>
          <w:rFonts w:ascii="Times New Roman" w:hAnsi="Times New Roman" w:cs="Times New Roman"/>
          <w:sz w:val="24"/>
        </w:rPr>
      </w:pPr>
      <w:r w:rsidRPr="000319BA">
        <w:rPr>
          <w:rFonts w:ascii="Times New Roman" w:hAnsi="Times New Roman" w:cs="Times New Roman"/>
          <w:sz w:val="24"/>
        </w:rPr>
        <w:t xml:space="preserve">Выполнены ремонт и благоустройство мемориальных комплексов и объектов воинской славы: мемориальный комплекс воинам 50-й Армии на Правобережье, мемориальный комплекс в честь советских воинов и калужан, погибших в 1941 г. в боях за Калугу, на пл. Победы, памятник военно-медицинским работникам, погибшим в годы ВОВ, памятник маршалу Советского Союза </w:t>
      </w:r>
      <w:proofErr w:type="spellStart"/>
      <w:r w:rsidRPr="000319BA">
        <w:rPr>
          <w:rFonts w:ascii="Times New Roman" w:hAnsi="Times New Roman" w:cs="Times New Roman"/>
          <w:sz w:val="24"/>
        </w:rPr>
        <w:t>Г.К.Жукову</w:t>
      </w:r>
      <w:proofErr w:type="spellEnd"/>
      <w:r w:rsidRPr="000319BA">
        <w:rPr>
          <w:rFonts w:ascii="Times New Roman" w:hAnsi="Times New Roman" w:cs="Times New Roman"/>
          <w:sz w:val="24"/>
        </w:rPr>
        <w:t xml:space="preserve"> в сквере Жукова, мемориальный комплекс защитникам Родины на воинском кладбище. Приведены в надлежащее состояние объекты воинской славы - Доска Героев России, танк и стела "Звезда" в сквере Ветеранов, мемориальный комплекс Пушки, скульптурная композиция "Узникам фашистских лагерей" на пл. Победы, мемориальный комплекс, посвященный солдату Георгию Жукову, в сквере Жукова (</w:t>
      </w:r>
      <w:proofErr w:type="spellStart"/>
      <w:r w:rsidRPr="000319BA">
        <w:rPr>
          <w:rFonts w:ascii="Times New Roman" w:hAnsi="Times New Roman" w:cs="Times New Roman"/>
          <w:sz w:val="24"/>
        </w:rPr>
        <w:t>Турынино</w:t>
      </w:r>
      <w:proofErr w:type="spellEnd"/>
      <w:r w:rsidRPr="000319BA">
        <w:rPr>
          <w:rFonts w:ascii="Times New Roman" w:hAnsi="Times New Roman" w:cs="Times New Roman"/>
          <w:sz w:val="24"/>
        </w:rPr>
        <w:t>), памятник воинам на ул. Болдина. Также в 2018 году проведена реставрация объекта монументального искусства, расположенного по адресу: г. Калуга, сквер 50 лет ВЛКСМ.</w:t>
      </w:r>
    </w:p>
    <w:p w14:paraId="18EEC2D6" w14:textId="77777777" w:rsidR="000319BA" w:rsidRPr="000319BA" w:rsidRDefault="000319BA">
      <w:pPr>
        <w:pStyle w:val="ConsPlusNormal"/>
        <w:spacing w:before="220"/>
        <w:ind w:firstLine="540"/>
        <w:jc w:val="both"/>
        <w:rPr>
          <w:rFonts w:ascii="Times New Roman" w:hAnsi="Times New Roman" w:cs="Times New Roman"/>
          <w:sz w:val="24"/>
        </w:rPr>
      </w:pPr>
      <w:r w:rsidRPr="000319BA">
        <w:rPr>
          <w:rFonts w:ascii="Times New Roman" w:hAnsi="Times New Roman" w:cs="Times New Roman"/>
          <w:sz w:val="24"/>
        </w:rPr>
        <w:t>С целью создания особого праздничного настроения для всех горожан, а особенно ветеранов, воспитания среди молодежи чувства патриотичности в местах массового пребывания жителей были установлены информационные стенды, посвященные героям Великой Отечественной войны. На мемориальную доску Воинского кладбища в канун 70-летия Победы в Великой Отечественной войне 1941 - 1945 годов были нанесены все представленные отделом военного комиссариата Калужской области по Московскому округу и Ферзиковскому району фамилии воинов, погибших в годы Великой Отечественной войны и умерших от ран на территории Калужской области. В период празднования 1 и 9 мая 2018 и 2019 годов реализована концепция праздничного украшения города. Улицы были украшены баннерами, флагами, веерными композициями, световыми гирляндами. В целях повышения эстетического вида муниципального образования "Город Калуга", а также по многочисленным просьбам горожан необходимо не только регулярно ремонтировать существующие фонтаны, но и строить новые, что благотворно повлияет на улучшение экологической обстановки в муниципальном образовании "Город Калуга". В 2019 году декоративный пруд в сквере Новобрачных был модернизирован в фонтан.</w:t>
      </w:r>
    </w:p>
    <w:p w14:paraId="1AB547D6" w14:textId="77777777" w:rsidR="000319BA" w:rsidRPr="000319BA" w:rsidRDefault="000319BA">
      <w:pPr>
        <w:pStyle w:val="ConsPlusNormal"/>
        <w:spacing w:before="220"/>
        <w:ind w:firstLine="540"/>
        <w:jc w:val="both"/>
        <w:rPr>
          <w:rFonts w:ascii="Times New Roman" w:hAnsi="Times New Roman" w:cs="Times New Roman"/>
          <w:sz w:val="24"/>
        </w:rPr>
      </w:pPr>
      <w:r w:rsidRPr="000319BA">
        <w:rPr>
          <w:rFonts w:ascii="Times New Roman" w:hAnsi="Times New Roman" w:cs="Times New Roman"/>
          <w:sz w:val="24"/>
        </w:rPr>
        <w:t>В связи с неоднократными фактами порчи и хищения муниципального имущества, находящегося в парках, скверах, на бульварах и зеленых зонах, в целях организации сохранности указанного имущества, профилактики совершения противоправных деяний, в том числе совершаемых против жизни, здоровья и имущества граждан, противодействия потенциальной угрозе террористических актов в местах большого скопления людей необходимо проводить мероприятия по охране вышеуказанных территорий, в том числе с использованием специальной техники.</w:t>
      </w:r>
    </w:p>
    <w:p w14:paraId="3791AA25" w14:textId="77777777" w:rsidR="000319BA" w:rsidRPr="000319BA" w:rsidRDefault="000319BA">
      <w:pPr>
        <w:pStyle w:val="ConsPlusNormal"/>
        <w:spacing w:before="220"/>
        <w:ind w:firstLine="540"/>
        <w:jc w:val="both"/>
        <w:rPr>
          <w:rFonts w:ascii="Times New Roman" w:hAnsi="Times New Roman" w:cs="Times New Roman"/>
          <w:sz w:val="24"/>
        </w:rPr>
      </w:pPr>
      <w:r w:rsidRPr="000319BA">
        <w:rPr>
          <w:rFonts w:ascii="Times New Roman" w:hAnsi="Times New Roman" w:cs="Times New Roman"/>
          <w:sz w:val="24"/>
        </w:rPr>
        <w:t xml:space="preserve">На территории муниципального образования "Город Калуга" ежегодно регистрируются случаи заболевания болезнью Лайма и иксодовым боррелиозом, переносчиками которых являются клещи, чья высокая активность проявляется в весенне-летний период, причем количество обращений граждан возрастает с каждым годом. Этот факт требует повышенного внимания со стороны органов самоуправления в целях организации и проведения мероприятий по </w:t>
      </w:r>
      <w:proofErr w:type="spellStart"/>
      <w:r w:rsidRPr="000319BA">
        <w:rPr>
          <w:rFonts w:ascii="Times New Roman" w:hAnsi="Times New Roman" w:cs="Times New Roman"/>
          <w:sz w:val="24"/>
        </w:rPr>
        <w:t>акарицидной</w:t>
      </w:r>
      <w:proofErr w:type="spellEnd"/>
      <w:r w:rsidRPr="000319BA">
        <w:rPr>
          <w:rFonts w:ascii="Times New Roman" w:hAnsi="Times New Roman" w:cs="Times New Roman"/>
          <w:sz w:val="24"/>
        </w:rPr>
        <w:t xml:space="preserve"> обработке мест массового скопления людей. В 2019 году дополнительно были обработаны Новый парк и парк </w:t>
      </w:r>
      <w:r w:rsidRPr="000319BA">
        <w:rPr>
          <w:rFonts w:ascii="Times New Roman" w:hAnsi="Times New Roman" w:cs="Times New Roman"/>
          <w:sz w:val="24"/>
        </w:rPr>
        <w:lastRenderedPageBreak/>
        <w:t xml:space="preserve">Малиновка. Площадь и количество территорий общего пользования, которые необходимо подвергать </w:t>
      </w:r>
      <w:proofErr w:type="spellStart"/>
      <w:r w:rsidRPr="000319BA">
        <w:rPr>
          <w:rFonts w:ascii="Times New Roman" w:hAnsi="Times New Roman" w:cs="Times New Roman"/>
          <w:sz w:val="24"/>
        </w:rPr>
        <w:t>акарицидной</w:t>
      </w:r>
      <w:proofErr w:type="spellEnd"/>
      <w:r w:rsidRPr="000319BA">
        <w:rPr>
          <w:rFonts w:ascii="Times New Roman" w:hAnsi="Times New Roman" w:cs="Times New Roman"/>
          <w:sz w:val="24"/>
        </w:rPr>
        <w:t xml:space="preserve"> обработке, ежегодно увеличиваются.</w:t>
      </w:r>
    </w:p>
    <w:p w14:paraId="6A391944" w14:textId="77777777" w:rsidR="000319BA" w:rsidRPr="000319BA" w:rsidRDefault="000319BA">
      <w:pPr>
        <w:pStyle w:val="ConsPlusNormal"/>
        <w:spacing w:before="220"/>
        <w:ind w:firstLine="540"/>
        <w:jc w:val="both"/>
        <w:rPr>
          <w:rFonts w:ascii="Times New Roman" w:hAnsi="Times New Roman" w:cs="Times New Roman"/>
          <w:sz w:val="24"/>
        </w:rPr>
      </w:pPr>
      <w:r w:rsidRPr="000319BA">
        <w:rPr>
          <w:rFonts w:ascii="Times New Roman" w:hAnsi="Times New Roman" w:cs="Times New Roman"/>
          <w:sz w:val="24"/>
        </w:rPr>
        <w:t>Социально значимым направлением по благоустройству муниципального образования "Город Калуга" является развитие сети общественных туалетов в местах массового скопления людей, что способствует поддержанию санитарно-эпидемиологического состояния городской среды. Необходимо разработать ряд мероприятий, направленных на постепенную замену существующих мобильных туалетных кабин на современные туалетные модули, что позволит максимально обеспечить санитарно-гигиенические требования и комфорт посетителям, в том числе с ограниченными возможностями (обогреваемые помещения, наличие приточно-вытяжной вентиляции, раковины с рукомойником, диспенсера для мыла, электрополотенца, зеркала, пандусы, музыкальный фон). В 2019 году в качестве эксперимента на площади Мира был установлен новый туалетный модуль, учитывающий гендерные различия и права маломобильных групп населения. Указанный туалетный модуль пользовался большим спросом. Данный положительный опыт будет реализовываться в последующие годы.</w:t>
      </w:r>
    </w:p>
    <w:p w14:paraId="2B8B3F03" w14:textId="3032BBA9" w:rsidR="000319BA" w:rsidRPr="000319BA" w:rsidRDefault="000319BA">
      <w:pPr>
        <w:pStyle w:val="ConsPlusNormal"/>
        <w:spacing w:before="220"/>
        <w:ind w:firstLine="540"/>
        <w:jc w:val="both"/>
        <w:rPr>
          <w:rFonts w:ascii="Times New Roman" w:hAnsi="Times New Roman" w:cs="Times New Roman"/>
          <w:sz w:val="24"/>
        </w:rPr>
      </w:pPr>
      <w:r w:rsidRPr="000319BA">
        <w:rPr>
          <w:rFonts w:ascii="Times New Roman" w:hAnsi="Times New Roman" w:cs="Times New Roman"/>
          <w:sz w:val="24"/>
        </w:rPr>
        <w:t>В соответствии с Федеральным от 06.10.2003 N 131-ФЗ "Об общих принципах организации местного самоуправления в Российской Федерации", Федеральным законом от 24.06.1998 N 89-ФЗ "Об отходах производства и потребления" к вопросам местного значения муниципального образования "Город Калуга" относится организация сбора, вывоза, утилизации и переработки бытовых и промышленных отходов. На улучшение экологической ситуации направлены мероприятия по сбору ртутьсодержащих отходов от муниципальных учреждений и населения города, а также информирование юридических лиц и граждан о порядке такого сбора, что в результате позволит обеспечить безопасный сбор и утилизацию отработанных ртутьсодержащих отходов. Федеральным законом от 23.11.2009 N 261-ФЗ "Об энергосбережении и повышении энергетической эффективности и о внесении изменений в отдельные законодательные акты Российской Федерации" и постановлением Правительства РФ от 03.09.2010 N 681 "Об утверждении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могут повлечь причинение вреда жизни, здоровью граждан, вреда животным, растениям и окружающей среде" органы местного самоуправления наделены полномочиями по организации деятельности по сбору, транспортированию, обработке, утилизации, обезвреживанию, захоронению твердых коммунальных отходов; установлены требования по сбору ртутьсодержащих отходов (отработанных ртутьсодержащих ламп). В муниципальном образовании "Город Калуга" организована работа по сбору и утилизации ртутьсодержащих отходов от предприятий и населения муниципального образования "Город Калуга". Ежегодно в муниципальных учреждениях (школах, детских дошкольных учреждениях, спортивных, досуговых учреждениях) образуется около 13000 отработанных люминесцентных ламп, 600 медицинских термометров. Также ежегодно образуется 4500 люминесцентных ламп типа ДРЛ от уличного освещения. В люминесцентных лампах имеется ртуть, которая является веществом первого класса опасности и требует демеркуризации на специальной установке.</w:t>
      </w:r>
    </w:p>
    <w:p w14:paraId="17FD32DB" w14:textId="77777777" w:rsidR="000319BA" w:rsidRPr="000319BA" w:rsidRDefault="000319BA">
      <w:pPr>
        <w:pStyle w:val="ConsPlusNormal"/>
        <w:jc w:val="both"/>
        <w:rPr>
          <w:rFonts w:ascii="Times New Roman" w:hAnsi="Times New Roman" w:cs="Times New Roman"/>
          <w:sz w:val="24"/>
        </w:rPr>
      </w:pPr>
    </w:p>
    <w:p w14:paraId="6794AA16" w14:textId="77777777" w:rsidR="000319BA" w:rsidRPr="000319BA" w:rsidRDefault="000319BA">
      <w:pPr>
        <w:pStyle w:val="ConsPlusTitle"/>
        <w:jc w:val="center"/>
        <w:outlineLvl w:val="3"/>
        <w:rPr>
          <w:rFonts w:ascii="Times New Roman" w:hAnsi="Times New Roman" w:cs="Times New Roman"/>
          <w:sz w:val="24"/>
        </w:rPr>
      </w:pPr>
      <w:r w:rsidRPr="000319BA">
        <w:rPr>
          <w:rFonts w:ascii="Times New Roman" w:hAnsi="Times New Roman" w:cs="Times New Roman"/>
          <w:sz w:val="24"/>
        </w:rPr>
        <w:t>2. СВЕДЕНИЯ ОБ ИНДИКАТОРАХ ПОДПРОГРАММЫ И ИХ ЗНАЧЕНИЯХ</w:t>
      </w:r>
    </w:p>
    <w:p w14:paraId="4D4E067A" w14:textId="77777777" w:rsidR="000319BA" w:rsidRPr="000319BA" w:rsidRDefault="000319BA">
      <w:pPr>
        <w:pStyle w:val="ConsPlusNormal"/>
        <w:jc w:val="both"/>
        <w:rPr>
          <w:rFonts w:ascii="Times New Roman" w:hAnsi="Times New Roman" w:cs="Times New Roman"/>
          <w:sz w:val="24"/>
        </w:rPr>
      </w:pPr>
    </w:p>
    <w:p w14:paraId="455B5328" w14:textId="77777777" w:rsidR="000319BA" w:rsidRPr="000319BA" w:rsidRDefault="000319BA">
      <w:pPr>
        <w:pStyle w:val="ConsPlusTitle"/>
        <w:jc w:val="center"/>
        <w:outlineLvl w:val="4"/>
        <w:rPr>
          <w:rFonts w:ascii="Times New Roman" w:hAnsi="Times New Roman" w:cs="Times New Roman"/>
          <w:sz w:val="24"/>
        </w:rPr>
      </w:pPr>
      <w:r w:rsidRPr="000319BA">
        <w:rPr>
          <w:rFonts w:ascii="Times New Roman" w:hAnsi="Times New Roman" w:cs="Times New Roman"/>
          <w:sz w:val="24"/>
        </w:rPr>
        <w:t>СВЕДЕНИЯ</w:t>
      </w:r>
    </w:p>
    <w:p w14:paraId="5B920164" w14:textId="77777777" w:rsidR="000319BA" w:rsidRPr="000319BA" w:rsidRDefault="000319BA">
      <w:pPr>
        <w:pStyle w:val="ConsPlusTitle"/>
        <w:jc w:val="center"/>
        <w:rPr>
          <w:rFonts w:ascii="Times New Roman" w:hAnsi="Times New Roman" w:cs="Times New Roman"/>
          <w:sz w:val="24"/>
        </w:rPr>
      </w:pPr>
      <w:r w:rsidRPr="000319BA">
        <w:rPr>
          <w:rFonts w:ascii="Times New Roman" w:hAnsi="Times New Roman" w:cs="Times New Roman"/>
          <w:sz w:val="24"/>
        </w:rPr>
        <w:t>об индикаторах муниципальной подпрограммы и их значениях</w:t>
      </w:r>
    </w:p>
    <w:p w14:paraId="0B4C4DB2" w14:textId="77777777" w:rsidR="000319BA" w:rsidRPr="000319BA" w:rsidRDefault="000319BA">
      <w:pPr>
        <w:pStyle w:val="ConsPlusNormal"/>
        <w:jc w:val="center"/>
        <w:rPr>
          <w:rFonts w:ascii="Times New Roman" w:hAnsi="Times New Roman" w:cs="Times New Roman"/>
          <w:sz w:val="24"/>
        </w:rPr>
      </w:pPr>
    </w:p>
    <w:p w14:paraId="094D5C84" w14:textId="6BB66016"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(в ред. Постановления Городской Управы г. Калуги</w:t>
      </w:r>
    </w:p>
    <w:p w14:paraId="77E2E5ED"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от 15.08.2024 N 249-п)</w:t>
      </w:r>
    </w:p>
    <w:p w14:paraId="569BBB38" w14:textId="77777777" w:rsidR="000319BA" w:rsidRPr="000319BA" w:rsidRDefault="000319BA">
      <w:pPr>
        <w:pStyle w:val="ConsPlusNormal"/>
        <w:jc w:val="both"/>
        <w:rPr>
          <w:rFonts w:ascii="Times New Roman" w:hAnsi="Times New Roman" w:cs="Times New Roman"/>
          <w:sz w:val="24"/>
        </w:rPr>
      </w:pPr>
    </w:p>
    <w:p w14:paraId="2F6A3294" w14:textId="77777777" w:rsidR="000319BA" w:rsidRPr="000319BA" w:rsidRDefault="000319BA">
      <w:pPr>
        <w:pStyle w:val="ConsPlusNormal"/>
        <w:rPr>
          <w:rFonts w:ascii="Times New Roman" w:hAnsi="Times New Roman" w:cs="Times New Roman"/>
          <w:sz w:val="24"/>
        </w:rPr>
        <w:sectPr w:rsidR="000319BA" w:rsidRPr="000319BA" w:rsidSect="000319BA">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84"/>
        <w:gridCol w:w="2439"/>
        <w:gridCol w:w="879"/>
        <w:gridCol w:w="1348"/>
        <w:gridCol w:w="1348"/>
        <w:gridCol w:w="1348"/>
        <w:gridCol w:w="1348"/>
        <w:gridCol w:w="1348"/>
        <w:gridCol w:w="1348"/>
        <w:gridCol w:w="1348"/>
        <w:gridCol w:w="1348"/>
        <w:gridCol w:w="1348"/>
      </w:tblGrid>
      <w:tr w:rsidR="000319BA" w:rsidRPr="000319BA" w14:paraId="3C8005BA" w14:textId="77777777">
        <w:tc>
          <w:tcPr>
            <w:tcW w:w="566" w:type="dxa"/>
            <w:vMerge w:val="restart"/>
          </w:tcPr>
          <w:p w14:paraId="18232C70"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lastRenderedPageBreak/>
              <w:t>N п/п</w:t>
            </w:r>
          </w:p>
        </w:tc>
        <w:tc>
          <w:tcPr>
            <w:tcW w:w="2324" w:type="dxa"/>
            <w:vMerge w:val="restart"/>
          </w:tcPr>
          <w:p w14:paraId="186C81E8"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Наименование индикатора (показателя)</w:t>
            </w:r>
          </w:p>
        </w:tc>
        <w:tc>
          <w:tcPr>
            <w:tcW w:w="850" w:type="dxa"/>
            <w:vMerge w:val="restart"/>
          </w:tcPr>
          <w:p w14:paraId="15C0641F"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Ед. изм.</w:t>
            </w:r>
          </w:p>
        </w:tc>
        <w:tc>
          <w:tcPr>
            <w:tcW w:w="1303" w:type="dxa"/>
            <w:vMerge w:val="restart"/>
          </w:tcPr>
          <w:p w14:paraId="10CDADA4"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2018 (факт)</w:t>
            </w:r>
          </w:p>
        </w:tc>
        <w:tc>
          <w:tcPr>
            <w:tcW w:w="1303" w:type="dxa"/>
            <w:vMerge w:val="restart"/>
          </w:tcPr>
          <w:p w14:paraId="3D8B1EC8"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2019 (оценка)</w:t>
            </w:r>
          </w:p>
        </w:tc>
        <w:tc>
          <w:tcPr>
            <w:tcW w:w="9121" w:type="dxa"/>
            <w:gridSpan w:val="7"/>
          </w:tcPr>
          <w:p w14:paraId="1D28ACF5"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Значение по годам реализации муниципальной программы</w:t>
            </w:r>
          </w:p>
        </w:tc>
      </w:tr>
      <w:tr w:rsidR="000319BA" w:rsidRPr="000319BA" w14:paraId="37DD28F3" w14:textId="77777777">
        <w:tc>
          <w:tcPr>
            <w:tcW w:w="0" w:type="auto"/>
            <w:vMerge/>
          </w:tcPr>
          <w:p w14:paraId="1668786E" w14:textId="77777777" w:rsidR="000319BA" w:rsidRPr="000319BA" w:rsidRDefault="000319BA">
            <w:pPr>
              <w:pStyle w:val="ConsPlusNormal"/>
              <w:rPr>
                <w:rFonts w:ascii="Times New Roman" w:hAnsi="Times New Roman" w:cs="Times New Roman"/>
                <w:sz w:val="24"/>
              </w:rPr>
            </w:pPr>
          </w:p>
        </w:tc>
        <w:tc>
          <w:tcPr>
            <w:tcW w:w="0" w:type="auto"/>
            <w:vMerge/>
          </w:tcPr>
          <w:p w14:paraId="40E0CEDB" w14:textId="77777777" w:rsidR="000319BA" w:rsidRPr="000319BA" w:rsidRDefault="000319BA">
            <w:pPr>
              <w:pStyle w:val="ConsPlusNormal"/>
              <w:rPr>
                <w:rFonts w:ascii="Times New Roman" w:hAnsi="Times New Roman" w:cs="Times New Roman"/>
                <w:sz w:val="24"/>
              </w:rPr>
            </w:pPr>
          </w:p>
        </w:tc>
        <w:tc>
          <w:tcPr>
            <w:tcW w:w="0" w:type="auto"/>
            <w:vMerge/>
          </w:tcPr>
          <w:p w14:paraId="0B6C788F" w14:textId="77777777" w:rsidR="000319BA" w:rsidRPr="000319BA" w:rsidRDefault="000319BA">
            <w:pPr>
              <w:pStyle w:val="ConsPlusNormal"/>
              <w:rPr>
                <w:rFonts w:ascii="Times New Roman" w:hAnsi="Times New Roman" w:cs="Times New Roman"/>
                <w:sz w:val="24"/>
              </w:rPr>
            </w:pPr>
          </w:p>
        </w:tc>
        <w:tc>
          <w:tcPr>
            <w:tcW w:w="0" w:type="auto"/>
            <w:vMerge/>
          </w:tcPr>
          <w:p w14:paraId="5B59C6FC" w14:textId="77777777" w:rsidR="000319BA" w:rsidRPr="000319BA" w:rsidRDefault="000319BA">
            <w:pPr>
              <w:pStyle w:val="ConsPlusNormal"/>
              <w:rPr>
                <w:rFonts w:ascii="Times New Roman" w:hAnsi="Times New Roman" w:cs="Times New Roman"/>
                <w:sz w:val="24"/>
              </w:rPr>
            </w:pPr>
          </w:p>
        </w:tc>
        <w:tc>
          <w:tcPr>
            <w:tcW w:w="0" w:type="auto"/>
            <w:vMerge/>
          </w:tcPr>
          <w:p w14:paraId="1E33A4DD" w14:textId="77777777" w:rsidR="000319BA" w:rsidRPr="000319BA" w:rsidRDefault="000319BA">
            <w:pPr>
              <w:pStyle w:val="ConsPlusNormal"/>
              <w:rPr>
                <w:rFonts w:ascii="Times New Roman" w:hAnsi="Times New Roman" w:cs="Times New Roman"/>
                <w:sz w:val="24"/>
              </w:rPr>
            </w:pPr>
          </w:p>
        </w:tc>
        <w:tc>
          <w:tcPr>
            <w:tcW w:w="1303" w:type="dxa"/>
          </w:tcPr>
          <w:p w14:paraId="3E487AAB"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2020</w:t>
            </w:r>
          </w:p>
        </w:tc>
        <w:tc>
          <w:tcPr>
            <w:tcW w:w="1303" w:type="dxa"/>
          </w:tcPr>
          <w:p w14:paraId="7D96B76D"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2021</w:t>
            </w:r>
          </w:p>
        </w:tc>
        <w:tc>
          <w:tcPr>
            <w:tcW w:w="1303" w:type="dxa"/>
          </w:tcPr>
          <w:p w14:paraId="1A07D17A"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2022</w:t>
            </w:r>
          </w:p>
        </w:tc>
        <w:tc>
          <w:tcPr>
            <w:tcW w:w="1303" w:type="dxa"/>
          </w:tcPr>
          <w:p w14:paraId="38FBF8FB"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2023</w:t>
            </w:r>
          </w:p>
        </w:tc>
        <w:tc>
          <w:tcPr>
            <w:tcW w:w="1303" w:type="dxa"/>
          </w:tcPr>
          <w:p w14:paraId="358B8FD9"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2024</w:t>
            </w:r>
          </w:p>
        </w:tc>
        <w:tc>
          <w:tcPr>
            <w:tcW w:w="1303" w:type="dxa"/>
          </w:tcPr>
          <w:p w14:paraId="461A496E"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2025</w:t>
            </w:r>
          </w:p>
        </w:tc>
        <w:tc>
          <w:tcPr>
            <w:tcW w:w="1303" w:type="dxa"/>
          </w:tcPr>
          <w:p w14:paraId="797FD361"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2026</w:t>
            </w:r>
          </w:p>
        </w:tc>
      </w:tr>
      <w:tr w:rsidR="000319BA" w:rsidRPr="000319BA" w14:paraId="523418C9" w14:textId="77777777">
        <w:tc>
          <w:tcPr>
            <w:tcW w:w="566" w:type="dxa"/>
          </w:tcPr>
          <w:p w14:paraId="3A78BDBB"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w:t>
            </w:r>
          </w:p>
        </w:tc>
        <w:tc>
          <w:tcPr>
            <w:tcW w:w="2324" w:type="dxa"/>
          </w:tcPr>
          <w:p w14:paraId="45138567"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w:t>
            </w:r>
          </w:p>
        </w:tc>
        <w:tc>
          <w:tcPr>
            <w:tcW w:w="850" w:type="dxa"/>
          </w:tcPr>
          <w:p w14:paraId="18F18B6D"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3</w:t>
            </w:r>
          </w:p>
        </w:tc>
        <w:tc>
          <w:tcPr>
            <w:tcW w:w="1303" w:type="dxa"/>
          </w:tcPr>
          <w:p w14:paraId="057E8142"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4</w:t>
            </w:r>
          </w:p>
        </w:tc>
        <w:tc>
          <w:tcPr>
            <w:tcW w:w="1303" w:type="dxa"/>
          </w:tcPr>
          <w:p w14:paraId="61317E57"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5</w:t>
            </w:r>
          </w:p>
        </w:tc>
        <w:tc>
          <w:tcPr>
            <w:tcW w:w="1303" w:type="dxa"/>
          </w:tcPr>
          <w:p w14:paraId="42C8C6BE"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6</w:t>
            </w:r>
          </w:p>
        </w:tc>
        <w:tc>
          <w:tcPr>
            <w:tcW w:w="1303" w:type="dxa"/>
          </w:tcPr>
          <w:p w14:paraId="2B7D3985"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7</w:t>
            </w:r>
          </w:p>
        </w:tc>
        <w:tc>
          <w:tcPr>
            <w:tcW w:w="1303" w:type="dxa"/>
          </w:tcPr>
          <w:p w14:paraId="7E147CA1"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8</w:t>
            </w:r>
          </w:p>
        </w:tc>
        <w:tc>
          <w:tcPr>
            <w:tcW w:w="1303" w:type="dxa"/>
          </w:tcPr>
          <w:p w14:paraId="72FE1A1B"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9</w:t>
            </w:r>
          </w:p>
        </w:tc>
        <w:tc>
          <w:tcPr>
            <w:tcW w:w="1303" w:type="dxa"/>
          </w:tcPr>
          <w:p w14:paraId="193C7420"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10</w:t>
            </w:r>
          </w:p>
        </w:tc>
        <w:tc>
          <w:tcPr>
            <w:tcW w:w="1303" w:type="dxa"/>
          </w:tcPr>
          <w:p w14:paraId="3F3F9BE8"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11</w:t>
            </w:r>
          </w:p>
        </w:tc>
        <w:tc>
          <w:tcPr>
            <w:tcW w:w="1303" w:type="dxa"/>
          </w:tcPr>
          <w:p w14:paraId="064CFA89"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12</w:t>
            </w:r>
          </w:p>
        </w:tc>
      </w:tr>
      <w:tr w:rsidR="000319BA" w:rsidRPr="000319BA" w14:paraId="0380ECE6" w14:textId="77777777">
        <w:tc>
          <w:tcPr>
            <w:tcW w:w="566" w:type="dxa"/>
          </w:tcPr>
          <w:p w14:paraId="33A7A7A5"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w:t>
            </w:r>
          </w:p>
        </w:tc>
        <w:tc>
          <w:tcPr>
            <w:tcW w:w="2324" w:type="dxa"/>
          </w:tcPr>
          <w:p w14:paraId="41D72980"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Количество и площадь объектов благоустройства, находящихся на обслуживании</w:t>
            </w:r>
          </w:p>
        </w:tc>
        <w:tc>
          <w:tcPr>
            <w:tcW w:w="850" w:type="dxa"/>
          </w:tcPr>
          <w:p w14:paraId="765FF50E"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шт./га</w:t>
            </w:r>
          </w:p>
        </w:tc>
        <w:tc>
          <w:tcPr>
            <w:tcW w:w="1303" w:type="dxa"/>
          </w:tcPr>
          <w:p w14:paraId="5A4906F5"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105/98</w:t>
            </w:r>
          </w:p>
        </w:tc>
        <w:tc>
          <w:tcPr>
            <w:tcW w:w="1303" w:type="dxa"/>
          </w:tcPr>
          <w:p w14:paraId="3E9CBBFF"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109/103</w:t>
            </w:r>
          </w:p>
        </w:tc>
        <w:tc>
          <w:tcPr>
            <w:tcW w:w="1303" w:type="dxa"/>
          </w:tcPr>
          <w:p w14:paraId="1DE4FB0F"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113/109</w:t>
            </w:r>
          </w:p>
        </w:tc>
        <w:tc>
          <w:tcPr>
            <w:tcW w:w="1303" w:type="dxa"/>
          </w:tcPr>
          <w:p w14:paraId="7480249F"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119/112</w:t>
            </w:r>
          </w:p>
        </w:tc>
        <w:tc>
          <w:tcPr>
            <w:tcW w:w="1303" w:type="dxa"/>
          </w:tcPr>
          <w:p w14:paraId="7309CE1C"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125/119</w:t>
            </w:r>
          </w:p>
        </w:tc>
        <w:tc>
          <w:tcPr>
            <w:tcW w:w="1303" w:type="dxa"/>
          </w:tcPr>
          <w:p w14:paraId="5A350D2B"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132/122</w:t>
            </w:r>
          </w:p>
        </w:tc>
        <w:tc>
          <w:tcPr>
            <w:tcW w:w="1303" w:type="dxa"/>
          </w:tcPr>
          <w:p w14:paraId="40471458"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136/127</w:t>
            </w:r>
          </w:p>
        </w:tc>
        <w:tc>
          <w:tcPr>
            <w:tcW w:w="1303" w:type="dxa"/>
          </w:tcPr>
          <w:p w14:paraId="01E45920"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140/130</w:t>
            </w:r>
          </w:p>
        </w:tc>
        <w:tc>
          <w:tcPr>
            <w:tcW w:w="1303" w:type="dxa"/>
          </w:tcPr>
          <w:p w14:paraId="303BDC58"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140/130</w:t>
            </w:r>
          </w:p>
        </w:tc>
      </w:tr>
      <w:tr w:rsidR="000319BA" w:rsidRPr="000319BA" w14:paraId="79C1DEED" w14:textId="77777777">
        <w:tc>
          <w:tcPr>
            <w:tcW w:w="566" w:type="dxa"/>
          </w:tcPr>
          <w:p w14:paraId="040CDE45"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w:t>
            </w:r>
          </w:p>
        </w:tc>
        <w:tc>
          <w:tcPr>
            <w:tcW w:w="2324" w:type="dxa"/>
          </w:tcPr>
          <w:p w14:paraId="7CB79EB5"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Количество и площадь высаженных цветов</w:t>
            </w:r>
          </w:p>
        </w:tc>
        <w:tc>
          <w:tcPr>
            <w:tcW w:w="850" w:type="dxa"/>
          </w:tcPr>
          <w:p w14:paraId="2B5074F3"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м/шт.</w:t>
            </w:r>
          </w:p>
        </w:tc>
        <w:tc>
          <w:tcPr>
            <w:tcW w:w="1303" w:type="dxa"/>
          </w:tcPr>
          <w:p w14:paraId="48A35708"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3000/22109</w:t>
            </w:r>
          </w:p>
        </w:tc>
        <w:tc>
          <w:tcPr>
            <w:tcW w:w="1303" w:type="dxa"/>
          </w:tcPr>
          <w:p w14:paraId="3D4EB60F"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3500/27400</w:t>
            </w:r>
          </w:p>
        </w:tc>
        <w:tc>
          <w:tcPr>
            <w:tcW w:w="1303" w:type="dxa"/>
          </w:tcPr>
          <w:p w14:paraId="0FAB235C"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3800/31500</w:t>
            </w:r>
          </w:p>
        </w:tc>
        <w:tc>
          <w:tcPr>
            <w:tcW w:w="1303" w:type="dxa"/>
          </w:tcPr>
          <w:p w14:paraId="337845F5"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4300/33800</w:t>
            </w:r>
          </w:p>
        </w:tc>
        <w:tc>
          <w:tcPr>
            <w:tcW w:w="1303" w:type="dxa"/>
          </w:tcPr>
          <w:p w14:paraId="28209110"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4900/38300</w:t>
            </w:r>
          </w:p>
        </w:tc>
        <w:tc>
          <w:tcPr>
            <w:tcW w:w="1303" w:type="dxa"/>
          </w:tcPr>
          <w:p w14:paraId="0469CA1D"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5400/40500</w:t>
            </w:r>
          </w:p>
        </w:tc>
        <w:tc>
          <w:tcPr>
            <w:tcW w:w="1303" w:type="dxa"/>
          </w:tcPr>
          <w:p w14:paraId="697B6FF5"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5600/42900</w:t>
            </w:r>
          </w:p>
        </w:tc>
        <w:tc>
          <w:tcPr>
            <w:tcW w:w="1303" w:type="dxa"/>
          </w:tcPr>
          <w:p w14:paraId="3F82F766"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6000/55000</w:t>
            </w:r>
          </w:p>
        </w:tc>
        <w:tc>
          <w:tcPr>
            <w:tcW w:w="1303" w:type="dxa"/>
          </w:tcPr>
          <w:p w14:paraId="1E59E564"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6000/55000</w:t>
            </w:r>
          </w:p>
        </w:tc>
      </w:tr>
      <w:tr w:rsidR="000319BA" w:rsidRPr="000319BA" w14:paraId="2E37AAA4" w14:textId="77777777">
        <w:tc>
          <w:tcPr>
            <w:tcW w:w="566" w:type="dxa"/>
          </w:tcPr>
          <w:p w14:paraId="1D9233BE"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3</w:t>
            </w:r>
          </w:p>
        </w:tc>
        <w:tc>
          <w:tcPr>
            <w:tcW w:w="2324" w:type="dxa"/>
          </w:tcPr>
          <w:p w14:paraId="0CD7CD6E"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Количество удаленных аварийных насаждений</w:t>
            </w:r>
          </w:p>
        </w:tc>
        <w:tc>
          <w:tcPr>
            <w:tcW w:w="850" w:type="dxa"/>
          </w:tcPr>
          <w:p w14:paraId="4DF09A6D"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шт.</w:t>
            </w:r>
          </w:p>
        </w:tc>
        <w:tc>
          <w:tcPr>
            <w:tcW w:w="1303" w:type="dxa"/>
          </w:tcPr>
          <w:p w14:paraId="22611A8C"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878</w:t>
            </w:r>
          </w:p>
        </w:tc>
        <w:tc>
          <w:tcPr>
            <w:tcW w:w="1303" w:type="dxa"/>
          </w:tcPr>
          <w:p w14:paraId="02442343"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700</w:t>
            </w:r>
          </w:p>
        </w:tc>
        <w:tc>
          <w:tcPr>
            <w:tcW w:w="1303" w:type="dxa"/>
          </w:tcPr>
          <w:p w14:paraId="0B096FE0"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500</w:t>
            </w:r>
          </w:p>
        </w:tc>
        <w:tc>
          <w:tcPr>
            <w:tcW w:w="1303" w:type="dxa"/>
          </w:tcPr>
          <w:p w14:paraId="04159024"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550</w:t>
            </w:r>
          </w:p>
        </w:tc>
        <w:tc>
          <w:tcPr>
            <w:tcW w:w="1303" w:type="dxa"/>
          </w:tcPr>
          <w:p w14:paraId="4A475C2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600</w:t>
            </w:r>
          </w:p>
        </w:tc>
        <w:tc>
          <w:tcPr>
            <w:tcW w:w="1303" w:type="dxa"/>
          </w:tcPr>
          <w:p w14:paraId="2EA83A9D"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650</w:t>
            </w:r>
          </w:p>
        </w:tc>
        <w:tc>
          <w:tcPr>
            <w:tcW w:w="1303" w:type="dxa"/>
          </w:tcPr>
          <w:p w14:paraId="06DD6D2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700</w:t>
            </w:r>
          </w:p>
        </w:tc>
        <w:tc>
          <w:tcPr>
            <w:tcW w:w="1303" w:type="dxa"/>
          </w:tcPr>
          <w:p w14:paraId="77B256D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750</w:t>
            </w:r>
          </w:p>
        </w:tc>
        <w:tc>
          <w:tcPr>
            <w:tcW w:w="1303" w:type="dxa"/>
          </w:tcPr>
          <w:p w14:paraId="0FBBAF10"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750</w:t>
            </w:r>
          </w:p>
        </w:tc>
      </w:tr>
      <w:tr w:rsidR="000319BA" w:rsidRPr="000319BA" w14:paraId="4B0ED75B" w14:textId="77777777">
        <w:tc>
          <w:tcPr>
            <w:tcW w:w="566" w:type="dxa"/>
          </w:tcPr>
          <w:p w14:paraId="289A2767"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4</w:t>
            </w:r>
          </w:p>
        </w:tc>
        <w:tc>
          <w:tcPr>
            <w:tcW w:w="2324" w:type="dxa"/>
          </w:tcPr>
          <w:p w14:paraId="3CE65B62"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Количество деревьев, прошедших санитарную и омолаживающую обрезку</w:t>
            </w:r>
          </w:p>
        </w:tc>
        <w:tc>
          <w:tcPr>
            <w:tcW w:w="850" w:type="dxa"/>
          </w:tcPr>
          <w:p w14:paraId="6C4C8495"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шт.</w:t>
            </w:r>
          </w:p>
        </w:tc>
        <w:tc>
          <w:tcPr>
            <w:tcW w:w="1303" w:type="dxa"/>
          </w:tcPr>
          <w:p w14:paraId="4E873AF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426</w:t>
            </w:r>
          </w:p>
        </w:tc>
        <w:tc>
          <w:tcPr>
            <w:tcW w:w="1303" w:type="dxa"/>
          </w:tcPr>
          <w:p w14:paraId="34EF0DA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600</w:t>
            </w:r>
          </w:p>
        </w:tc>
        <w:tc>
          <w:tcPr>
            <w:tcW w:w="1303" w:type="dxa"/>
          </w:tcPr>
          <w:p w14:paraId="51EB57F2"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700</w:t>
            </w:r>
          </w:p>
        </w:tc>
        <w:tc>
          <w:tcPr>
            <w:tcW w:w="1303" w:type="dxa"/>
          </w:tcPr>
          <w:p w14:paraId="4C99B30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800</w:t>
            </w:r>
          </w:p>
        </w:tc>
        <w:tc>
          <w:tcPr>
            <w:tcW w:w="1303" w:type="dxa"/>
          </w:tcPr>
          <w:p w14:paraId="3F771F9D"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900</w:t>
            </w:r>
          </w:p>
        </w:tc>
        <w:tc>
          <w:tcPr>
            <w:tcW w:w="1303" w:type="dxa"/>
          </w:tcPr>
          <w:p w14:paraId="5804A9B8"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1000</w:t>
            </w:r>
          </w:p>
        </w:tc>
        <w:tc>
          <w:tcPr>
            <w:tcW w:w="1303" w:type="dxa"/>
          </w:tcPr>
          <w:p w14:paraId="45EFCFF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1100</w:t>
            </w:r>
          </w:p>
        </w:tc>
        <w:tc>
          <w:tcPr>
            <w:tcW w:w="1303" w:type="dxa"/>
          </w:tcPr>
          <w:p w14:paraId="1C09DB3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1200</w:t>
            </w:r>
          </w:p>
        </w:tc>
        <w:tc>
          <w:tcPr>
            <w:tcW w:w="1303" w:type="dxa"/>
          </w:tcPr>
          <w:p w14:paraId="412BDEC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1200</w:t>
            </w:r>
          </w:p>
        </w:tc>
      </w:tr>
      <w:tr w:rsidR="000319BA" w:rsidRPr="000319BA" w14:paraId="2DC5906D" w14:textId="77777777">
        <w:tc>
          <w:tcPr>
            <w:tcW w:w="566" w:type="dxa"/>
          </w:tcPr>
          <w:p w14:paraId="13688E16"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5</w:t>
            </w:r>
          </w:p>
        </w:tc>
        <w:tc>
          <w:tcPr>
            <w:tcW w:w="2324" w:type="dxa"/>
          </w:tcPr>
          <w:p w14:paraId="2D1F952B"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Количество посаженных деревьев/кустарников</w:t>
            </w:r>
          </w:p>
        </w:tc>
        <w:tc>
          <w:tcPr>
            <w:tcW w:w="850" w:type="dxa"/>
          </w:tcPr>
          <w:p w14:paraId="2FAA6EC9"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шт.</w:t>
            </w:r>
          </w:p>
        </w:tc>
        <w:tc>
          <w:tcPr>
            <w:tcW w:w="1303" w:type="dxa"/>
          </w:tcPr>
          <w:p w14:paraId="3868D888"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7421/189</w:t>
            </w:r>
          </w:p>
        </w:tc>
        <w:tc>
          <w:tcPr>
            <w:tcW w:w="1303" w:type="dxa"/>
          </w:tcPr>
          <w:p w14:paraId="2947A622"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250/30</w:t>
            </w:r>
          </w:p>
        </w:tc>
        <w:tc>
          <w:tcPr>
            <w:tcW w:w="1303" w:type="dxa"/>
          </w:tcPr>
          <w:p w14:paraId="3CBD4031"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260/35</w:t>
            </w:r>
          </w:p>
        </w:tc>
        <w:tc>
          <w:tcPr>
            <w:tcW w:w="1303" w:type="dxa"/>
          </w:tcPr>
          <w:p w14:paraId="4354697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270/40</w:t>
            </w:r>
          </w:p>
        </w:tc>
        <w:tc>
          <w:tcPr>
            <w:tcW w:w="1303" w:type="dxa"/>
          </w:tcPr>
          <w:p w14:paraId="185F205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280/45</w:t>
            </w:r>
          </w:p>
        </w:tc>
        <w:tc>
          <w:tcPr>
            <w:tcW w:w="1303" w:type="dxa"/>
          </w:tcPr>
          <w:p w14:paraId="1468C48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290/50</w:t>
            </w:r>
          </w:p>
        </w:tc>
        <w:tc>
          <w:tcPr>
            <w:tcW w:w="1303" w:type="dxa"/>
          </w:tcPr>
          <w:p w14:paraId="12496DB4"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300/55</w:t>
            </w:r>
          </w:p>
        </w:tc>
        <w:tc>
          <w:tcPr>
            <w:tcW w:w="1303" w:type="dxa"/>
          </w:tcPr>
          <w:p w14:paraId="26025E5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350/60</w:t>
            </w:r>
          </w:p>
        </w:tc>
        <w:tc>
          <w:tcPr>
            <w:tcW w:w="1303" w:type="dxa"/>
          </w:tcPr>
          <w:p w14:paraId="43EB1D08"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350/60</w:t>
            </w:r>
          </w:p>
        </w:tc>
      </w:tr>
      <w:tr w:rsidR="000319BA" w:rsidRPr="000319BA" w14:paraId="3072A34B" w14:textId="77777777">
        <w:tc>
          <w:tcPr>
            <w:tcW w:w="566" w:type="dxa"/>
          </w:tcPr>
          <w:p w14:paraId="0F427B3E"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6</w:t>
            </w:r>
          </w:p>
        </w:tc>
        <w:tc>
          <w:tcPr>
            <w:tcW w:w="2324" w:type="dxa"/>
          </w:tcPr>
          <w:p w14:paraId="047EC49B"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Объем утилизированных древесных отходов</w:t>
            </w:r>
          </w:p>
        </w:tc>
        <w:tc>
          <w:tcPr>
            <w:tcW w:w="850" w:type="dxa"/>
          </w:tcPr>
          <w:p w14:paraId="0E4921F0"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тыс. куб. м</w:t>
            </w:r>
          </w:p>
        </w:tc>
        <w:tc>
          <w:tcPr>
            <w:tcW w:w="1303" w:type="dxa"/>
          </w:tcPr>
          <w:p w14:paraId="26A7AD6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17,2</w:t>
            </w:r>
          </w:p>
        </w:tc>
        <w:tc>
          <w:tcPr>
            <w:tcW w:w="1303" w:type="dxa"/>
          </w:tcPr>
          <w:p w14:paraId="09B54C7A"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18,0</w:t>
            </w:r>
          </w:p>
        </w:tc>
        <w:tc>
          <w:tcPr>
            <w:tcW w:w="1303" w:type="dxa"/>
          </w:tcPr>
          <w:p w14:paraId="0B438CE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19,0</w:t>
            </w:r>
          </w:p>
        </w:tc>
        <w:tc>
          <w:tcPr>
            <w:tcW w:w="1303" w:type="dxa"/>
          </w:tcPr>
          <w:p w14:paraId="3982718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20,0</w:t>
            </w:r>
          </w:p>
        </w:tc>
        <w:tc>
          <w:tcPr>
            <w:tcW w:w="1303" w:type="dxa"/>
          </w:tcPr>
          <w:p w14:paraId="5C4A5DE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21,0</w:t>
            </w:r>
          </w:p>
        </w:tc>
        <w:tc>
          <w:tcPr>
            <w:tcW w:w="1303" w:type="dxa"/>
          </w:tcPr>
          <w:p w14:paraId="2C01252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22,0</w:t>
            </w:r>
          </w:p>
        </w:tc>
        <w:tc>
          <w:tcPr>
            <w:tcW w:w="1303" w:type="dxa"/>
          </w:tcPr>
          <w:p w14:paraId="42FC53B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23,0</w:t>
            </w:r>
          </w:p>
        </w:tc>
        <w:tc>
          <w:tcPr>
            <w:tcW w:w="1303" w:type="dxa"/>
          </w:tcPr>
          <w:p w14:paraId="6525676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25,0</w:t>
            </w:r>
          </w:p>
        </w:tc>
        <w:tc>
          <w:tcPr>
            <w:tcW w:w="1303" w:type="dxa"/>
          </w:tcPr>
          <w:p w14:paraId="66FDC4C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25,0</w:t>
            </w:r>
          </w:p>
        </w:tc>
      </w:tr>
      <w:tr w:rsidR="000319BA" w:rsidRPr="000319BA" w14:paraId="71A97E4B" w14:textId="77777777">
        <w:tc>
          <w:tcPr>
            <w:tcW w:w="566" w:type="dxa"/>
          </w:tcPr>
          <w:p w14:paraId="38EF3309"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7</w:t>
            </w:r>
          </w:p>
        </w:tc>
        <w:tc>
          <w:tcPr>
            <w:tcW w:w="2324" w:type="dxa"/>
          </w:tcPr>
          <w:p w14:paraId="4B85C25A"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xml:space="preserve">Демеркуризация </w:t>
            </w:r>
            <w:r w:rsidRPr="000319BA">
              <w:rPr>
                <w:rFonts w:ascii="Times New Roman" w:hAnsi="Times New Roman" w:cs="Times New Roman"/>
                <w:sz w:val="24"/>
              </w:rPr>
              <w:lastRenderedPageBreak/>
              <w:t>ртутьсодержащих отходов</w:t>
            </w:r>
          </w:p>
        </w:tc>
        <w:tc>
          <w:tcPr>
            <w:tcW w:w="850" w:type="dxa"/>
          </w:tcPr>
          <w:p w14:paraId="657DC79E"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lastRenderedPageBreak/>
              <w:t>шт.</w:t>
            </w:r>
          </w:p>
        </w:tc>
        <w:tc>
          <w:tcPr>
            <w:tcW w:w="1303" w:type="dxa"/>
          </w:tcPr>
          <w:p w14:paraId="255FD8D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14101</w:t>
            </w:r>
          </w:p>
        </w:tc>
        <w:tc>
          <w:tcPr>
            <w:tcW w:w="1303" w:type="dxa"/>
          </w:tcPr>
          <w:p w14:paraId="690E3473"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14200</w:t>
            </w:r>
          </w:p>
        </w:tc>
        <w:tc>
          <w:tcPr>
            <w:tcW w:w="1303" w:type="dxa"/>
          </w:tcPr>
          <w:p w14:paraId="60FF0E2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14250</w:t>
            </w:r>
          </w:p>
        </w:tc>
        <w:tc>
          <w:tcPr>
            <w:tcW w:w="1303" w:type="dxa"/>
          </w:tcPr>
          <w:p w14:paraId="33CE90A3"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14300</w:t>
            </w:r>
          </w:p>
        </w:tc>
        <w:tc>
          <w:tcPr>
            <w:tcW w:w="1303" w:type="dxa"/>
          </w:tcPr>
          <w:p w14:paraId="168F85F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14350</w:t>
            </w:r>
          </w:p>
        </w:tc>
        <w:tc>
          <w:tcPr>
            <w:tcW w:w="1303" w:type="dxa"/>
          </w:tcPr>
          <w:p w14:paraId="1B13633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14400</w:t>
            </w:r>
          </w:p>
        </w:tc>
        <w:tc>
          <w:tcPr>
            <w:tcW w:w="1303" w:type="dxa"/>
          </w:tcPr>
          <w:p w14:paraId="51D32DC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14450</w:t>
            </w:r>
          </w:p>
        </w:tc>
        <w:tc>
          <w:tcPr>
            <w:tcW w:w="1303" w:type="dxa"/>
          </w:tcPr>
          <w:p w14:paraId="2D90B0A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14500</w:t>
            </w:r>
          </w:p>
        </w:tc>
        <w:tc>
          <w:tcPr>
            <w:tcW w:w="1303" w:type="dxa"/>
          </w:tcPr>
          <w:p w14:paraId="22D57300"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14500</w:t>
            </w:r>
          </w:p>
        </w:tc>
      </w:tr>
      <w:tr w:rsidR="000319BA" w:rsidRPr="000319BA" w14:paraId="398AB080" w14:textId="77777777">
        <w:tc>
          <w:tcPr>
            <w:tcW w:w="566" w:type="dxa"/>
          </w:tcPr>
          <w:p w14:paraId="0E5F0566"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8</w:t>
            </w:r>
          </w:p>
        </w:tc>
        <w:tc>
          <w:tcPr>
            <w:tcW w:w="2324" w:type="dxa"/>
          </w:tcPr>
          <w:p w14:paraId="6E5EE129"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Площадь городских и сельских кладбищ, находящихся на обслуживании</w:t>
            </w:r>
          </w:p>
        </w:tc>
        <w:tc>
          <w:tcPr>
            <w:tcW w:w="850" w:type="dxa"/>
          </w:tcPr>
          <w:p w14:paraId="48F0CA32"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га</w:t>
            </w:r>
          </w:p>
        </w:tc>
        <w:tc>
          <w:tcPr>
            <w:tcW w:w="1303" w:type="dxa"/>
          </w:tcPr>
          <w:p w14:paraId="5889B402"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203,83</w:t>
            </w:r>
          </w:p>
        </w:tc>
        <w:tc>
          <w:tcPr>
            <w:tcW w:w="1303" w:type="dxa"/>
          </w:tcPr>
          <w:p w14:paraId="35CB9462"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203,83</w:t>
            </w:r>
          </w:p>
        </w:tc>
        <w:tc>
          <w:tcPr>
            <w:tcW w:w="1303" w:type="dxa"/>
          </w:tcPr>
          <w:p w14:paraId="5E083D68"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203,83</w:t>
            </w:r>
          </w:p>
        </w:tc>
        <w:tc>
          <w:tcPr>
            <w:tcW w:w="1303" w:type="dxa"/>
          </w:tcPr>
          <w:p w14:paraId="7D28956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203,83</w:t>
            </w:r>
          </w:p>
        </w:tc>
        <w:tc>
          <w:tcPr>
            <w:tcW w:w="1303" w:type="dxa"/>
          </w:tcPr>
          <w:p w14:paraId="18F842F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203,83</w:t>
            </w:r>
          </w:p>
        </w:tc>
        <w:tc>
          <w:tcPr>
            <w:tcW w:w="1303" w:type="dxa"/>
          </w:tcPr>
          <w:p w14:paraId="072EFB7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203,83</w:t>
            </w:r>
          </w:p>
        </w:tc>
        <w:tc>
          <w:tcPr>
            <w:tcW w:w="1303" w:type="dxa"/>
          </w:tcPr>
          <w:p w14:paraId="3072D5DC"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203,83</w:t>
            </w:r>
          </w:p>
        </w:tc>
        <w:tc>
          <w:tcPr>
            <w:tcW w:w="1303" w:type="dxa"/>
          </w:tcPr>
          <w:p w14:paraId="40831E88"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203,83</w:t>
            </w:r>
          </w:p>
        </w:tc>
        <w:tc>
          <w:tcPr>
            <w:tcW w:w="1303" w:type="dxa"/>
          </w:tcPr>
          <w:p w14:paraId="0137176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203,83</w:t>
            </w:r>
          </w:p>
        </w:tc>
      </w:tr>
      <w:tr w:rsidR="000319BA" w:rsidRPr="000319BA" w14:paraId="3AA56B62" w14:textId="77777777">
        <w:tc>
          <w:tcPr>
            <w:tcW w:w="566" w:type="dxa"/>
          </w:tcPr>
          <w:p w14:paraId="18A1FAAA"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9</w:t>
            </w:r>
          </w:p>
        </w:tc>
        <w:tc>
          <w:tcPr>
            <w:tcW w:w="2324" w:type="dxa"/>
          </w:tcPr>
          <w:p w14:paraId="191A1ABC"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Количество обслуживаемых фонтанов</w:t>
            </w:r>
          </w:p>
        </w:tc>
        <w:tc>
          <w:tcPr>
            <w:tcW w:w="850" w:type="dxa"/>
          </w:tcPr>
          <w:p w14:paraId="19806302"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шт.</w:t>
            </w:r>
          </w:p>
        </w:tc>
        <w:tc>
          <w:tcPr>
            <w:tcW w:w="1303" w:type="dxa"/>
          </w:tcPr>
          <w:p w14:paraId="6D630CD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11</w:t>
            </w:r>
          </w:p>
        </w:tc>
        <w:tc>
          <w:tcPr>
            <w:tcW w:w="1303" w:type="dxa"/>
          </w:tcPr>
          <w:p w14:paraId="0BF11231"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12</w:t>
            </w:r>
          </w:p>
        </w:tc>
        <w:tc>
          <w:tcPr>
            <w:tcW w:w="1303" w:type="dxa"/>
          </w:tcPr>
          <w:p w14:paraId="3A53932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12</w:t>
            </w:r>
          </w:p>
        </w:tc>
        <w:tc>
          <w:tcPr>
            <w:tcW w:w="1303" w:type="dxa"/>
          </w:tcPr>
          <w:p w14:paraId="33421A1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13</w:t>
            </w:r>
          </w:p>
        </w:tc>
        <w:tc>
          <w:tcPr>
            <w:tcW w:w="1303" w:type="dxa"/>
          </w:tcPr>
          <w:p w14:paraId="09EF97A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13</w:t>
            </w:r>
          </w:p>
        </w:tc>
        <w:tc>
          <w:tcPr>
            <w:tcW w:w="1303" w:type="dxa"/>
          </w:tcPr>
          <w:p w14:paraId="479AD84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14</w:t>
            </w:r>
          </w:p>
        </w:tc>
        <w:tc>
          <w:tcPr>
            <w:tcW w:w="1303" w:type="dxa"/>
          </w:tcPr>
          <w:p w14:paraId="1A69305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14</w:t>
            </w:r>
          </w:p>
        </w:tc>
        <w:tc>
          <w:tcPr>
            <w:tcW w:w="1303" w:type="dxa"/>
          </w:tcPr>
          <w:p w14:paraId="506FFA5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15</w:t>
            </w:r>
          </w:p>
        </w:tc>
        <w:tc>
          <w:tcPr>
            <w:tcW w:w="1303" w:type="dxa"/>
          </w:tcPr>
          <w:p w14:paraId="72E447DA"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15</w:t>
            </w:r>
          </w:p>
        </w:tc>
      </w:tr>
      <w:tr w:rsidR="000319BA" w:rsidRPr="000319BA" w14:paraId="76C65822" w14:textId="77777777">
        <w:tc>
          <w:tcPr>
            <w:tcW w:w="566" w:type="dxa"/>
          </w:tcPr>
          <w:p w14:paraId="77156BBC"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10</w:t>
            </w:r>
          </w:p>
        </w:tc>
        <w:tc>
          <w:tcPr>
            <w:tcW w:w="2324" w:type="dxa"/>
          </w:tcPr>
          <w:p w14:paraId="0BD30309"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Количество обслуживаемых туалетных кабин, модулей</w:t>
            </w:r>
          </w:p>
        </w:tc>
        <w:tc>
          <w:tcPr>
            <w:tcW w:w="850" w:type="dxa"/>
          </w:tcPr>
          <w:p w14:paraId="39282DF0"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шт.</w:t>
            </w:r>
          </w:p>
        </w:tc>
        <w:tc>
          <w:tcPr>
            <w:tcW w:w="1303" w:type="dxa"/>
          </w:tcPr>
          <w:p w14:paraId="55771678"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16</w:t>
            </w:r>
          </w:p>
        </w:tc>
        <w:tc>
          <w:tcPr>
            <w:tcW w:w="1303" w:type="dxa"/>
          </w:tcPr>
          <w:p w14:paraId="54A5E1F8"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16</w:t>
            </w:r>
          </w:p>
        </w:tc>
        <w:tc>
          <w:tcPr>
            <w:tcW w:w="1303" w:type="dxa"/>
          </w:tcPr>
          <w:p w14:paraId="7ADAC1E7"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17</w:t>
            </w:r>
          </w:p>
        </w:tc>
        <w:tc>
          <w:tcPr>
            <w:tcW w:w="1303" w:type="dxa"/>
          </w:tcPr>
          <w:p w14:paraId="354DC0D1"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17</w:t>
            </w:r>
          </w:p>
        </w:tc>
        <w:tc>
          <w:tcPr>
            <w:tcW w:w="1303" w:type="dxa"/>
          </w:tcPr>
          <w:p w14:paraId="02EADC2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18</w:t>
            </w:r>
          </w:p>
        </w:tc>
        <w:tc>
          <w:tcPr>
            <w:tcW w:w="1303" w:type="dxa"/>
          </w:tcPr>
          <w:p w14:paraId="070DAAC7"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19</w:t>
            </w:r>
          </w:p>
        </w:tc>
        <w:tc>
          <w:tcPr>
            <w:tcW w:w="1303" w:type="dxa"/>
          </w:tcPr>
          <w:p w14:paraId="325D5483"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19</w:t>
            </w:r>
          </w:p>
        </w:tc>
        <w:tc>
          <w:tcPr>
            <w:tcW w:w="1303" w:type="dxa"/>
          </w:tcPr>
          <w:p w14:paraId="417FE33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20</w:t>
            </w:r>
          </w:p>
        </w:tc>
        <w:tc>
          <w:tcPr>
            <w:tcW w:w="1303" w:type="dxa"/>
          </w:tcPr>
          <w:p w14:paraId="623DC548"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20</w:t>
            </w:r>
          </w:p>
        </w:tc>
      </w:tr>
      <w:tr w:rsidR="000319BA" w:rsidRPr="000319BA" w14:paraId="75FBD61A" w14:textId="77777777">
        <w:tc>
          <w:tcPr>
            <w:tcW w:w="566" w:type="dxa"/>
          </w:tcPr>
          <w:p w14:paraId="32300FA8"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11</w:t>
            </w:r>
          </w:p>
        </w:tc>
        <w:tc>
          <w:tcPr>
            <w:tcW w:w="2324" w:type="dxa"/>
          </w:tcPr>
          <w:p w14:paraId="78D56AE2"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Количество обслуживаемых муниципальных колодцев</w:t>
            </w:r>
          </w:p>
        </w:tc>
        <w:tc>
          <w:tcPr>
            <w:tcW w:w="850" w:type="dxa"/>
          </w:tcPr>
          <w:p w14:paraId="2E724B8D"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шт.</w:t>
            </w:r>
          </w:p>
        </w:tc>
        <w:tc>
          <w:tcPr>
            <w:tcW w:w="1303" w:type="dxa"/>
          </w:tcPr>
          <w:p w14:paraId="71C925FA"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w:t>
            </w:r>
          </w:p>
        </w:tc>
        <w:tc>
          <w:tcPr>
            <w:tcW w:w="1303" w:type="dxa"/>
          </w:tcPr>
          <w:p w14:paraId="4CC2EC2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6</w:t>
            </w:r>
          </w:p>
        </w:tc>
        <w:tc>
          <w:tcPr>
            <w:tcW w:w="1303" w:type="dxa"/>
          </w:tcPr>
          <w:p w14:paraId="6CEA18E3"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7</w:t>
            </w:r>
          </w:p>
        </w:tc>
        <w:tc>
          <w:tcPr>
            <w:tcW w:w="1303" w:type="dxa"/>
          </w:tcPr>
          <w:p w14:paraId="6BC9A74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8</w:t>
            </w:r>
          </w:p>
        </w:tc>
        <w:tc>
          <w:tcPr>
            <w:tcW w:w="1303" w:type="dxa"/>
          </w:tcPr>
          <w:p w14:paraId="322482CD"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8</w:t>
            </w:r>
          </w:p>
        </w:tc>
        <w:tc>
          <w:tcPr>
            <w:tcW w:w="1303" w:type="dxa"/>
          </w:tcPr>
          <w:p w14:paraId="3DBACB1D"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9</w:t>
            </w:r>
          </w:p>
        </w:tc>
        <w:tc>
          <w:tcPr>
            <w:tcW w:w="1303" w:type="dxa"/>
          </w:tcPr>
          <w:p w14:paraId="420EECC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9</w:t>
            </w:r>
          </w:p>
        </w:tc>
        <w:tc>
          <w:tcPr>
            <w:tcW w:w="1303" w:type="dxa"/>
          </w:tcPr>
          <w:p w14:paraId="519F696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10</w:t>
            </w:r>
          </w:p>
        </w:tc>
        <w:tc>
          <w:tcPr>
            <w:tcW w:w="1303" w:type="dxa"/>
          </w:tcPr>
          <w:p w14:paraId="6B9CB5E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10</w:t>
            </w:r>
          </w:p>
        </w:tc>
      </w:tr>
      <w:tr w:rsidR="000319BA" w:rsidRPr="000319BA" w14:paraId="2D95E09E" w14:textId="77777777">
        <w:tc>
          <w:tcPr>
            <w:tcW w:w="566" w:type="dxa"/>
          </w:tcPr>
          <w:p w14:paraId="5951ACA3"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12</w:t>
            </w:r>
          </w:p>
        </w:tc>
        <w:tc>
          <w:tcPr>
            <w:tcW w:w="2324" w:type="dxa"/>
          </w:tcPr>
          <w:p w14:paraId="2D58D989"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Количество обслуживаемых светильников</w:t>
            </w:r>
          </w:p>
        </w:tc>
        <w:tc>
          <w:tcPr>
            <w:tcW w:w="850" w:type="dxa"/>
          </w:tcPr>
          <w:p w14:paraId="449E1AF6"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шт.</w:t>
            </w:r>
          </w:p>
        </w:tc>
        <w:tc>
          <w:tcPr>
            <w:tcW w:w="1303" w:type="dxa"/>
          </w:tcPr>
          <w:p w14:paraId="007D2012"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19337</w:t>
            </w:r>
          </w:p>
        </w:tc>
        <w:tc>
          <w:tcPr>
            <w:tcW w:w="1303" w:type="dxa"/>
          </w:tcPr>
          <w:p w14:paraId="5B43F7B4"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19600</w:t>
            </w:r>
          </w:p>
        </w:tc>
        <w:tc>
          <w:tcPr>
            <w:tcW w:w="1303" w:type="dxa"/>
          </w:tcPr>
          <w:p w14:paraId="598291D3"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19650</w:t>
            </w:r>
          </w:p>
        </w:tc>
        <w:tc>
          <w:tcPr>
            <w:tcW w:w="1303" w:type="dxa"/>
          </w:tcPr>
          <w:p w14:paraId="0121445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19700</w:t>
            </w:r>
          </w:p>
        </w:tc>
        <w:tc>
          <w:tcPr>
            <w:tcW w:w="1303" w:type="dxa"/>
          </w:tcPr>
          <w:p w14:paraId="74486F2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19750</w:t>
            </w:r>
          </w:p>
        </w:tc>
        <w:tc>
          <w:tcPr>
            <w:tcW w:w="1303" w:type="dxa"/>
          </w:tcPr>
          <w:p w14:paraId="19DD6DC3"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19800</w:t>
            </w:r>
          </w:p>
        </w:tc>
        <w:tc>
          <w:tcPr>
            <w:tcW w:w="1303" w:type="dxa"/>
          </w:tcPr>
          <w:p w14:paraId="5EC88637"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19900</w:t>
            </w:r>
          </w:p>
        </w:tc>
        <w:tc>
          <w:tcPr>
            <w:tcW w:w="1303" w:type="dxa"/>
          </w:tcPr>
          <w:p w14:paraId="4DD1C48C"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20000</w:t>
            </w:r>
          </w:p>
        </w:tc>
        <w:tc>
          <w:tcPr>
            <w:tcW w:w="1303" w:type="dxa"/>
          </w:tcPr>
          <w:p w14:paraId="036DFD2A"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20000</w:t>
            </w:r>
          </w:p>
        </w:tc>
      </w:tr>
      <w:tr w:rsidR="000319BA" w:rsidRPr="000319BA" w14:paraId="4EB2FCCC" w14:textId="77777777">
        <w:tc>
          <w:tcPr>
            <w:tcW w:w="566" w:type="dxa"/>
          </w:tcPr>
          <w:p w14:paraId="69D6D541"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13</w:t>
            </w:r>
          </w:p>
        </w:tc>
        <w:tc>
          <w:tcPr>
            <w:tcW w:w="2324" w:type="dxa"/>
          </w:tcPr>
          <w:p w14:paraId="71BFFFDE"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Объем потребляемой энергии системами наружного освещения</w:t>
            </w:r>
          </w:p>
        </w:tc>
        <w:tc>
          <w:tcPr>
            <w:tcW w:w="850" w:type="dxa"/>
          </w:tcPr>
          <w:p w14:paraId="6DC7DF02"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тыс. кВт. час</w:t>
            </w:r>
          </w:p>
        </w:tc>
        <w:tc>
          <w:tcPr>
            <w:tcW w:w="1303" w:type="dxa"/>
          </w:tcPr>
          <w:p w14:paraId="27C33734"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13716,5</w:t>
            </w:r>
          </w:p>
        </w:tc>
        <w:tc>
          <w:tcPr>
            <w:tcW w:w="1303" w:type="dxa"/>
          </w:tcPr>
          <w:p w14:paraId="072999E4"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14100</w:t>
            </w:r>
          </w:p>
        </w:tc>
        <w:tc>
          <w:tcPr>
            <w:tcW w:w="1303" w:type="dxa"/>
          </w:tcPr>
          <w:p w14:paraId="620164B1"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14250</w:t>
            </w:r>
          </w:p>
        </w:tc>
        <w:tc>
          <w:tcPr>
            <w:tcW w:w="1303" w:type="dxa"/>
          </w:tcPr>
          <w:p w14:paraId="6A80C23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14350</w:t>
            </w:r>
          </w:p>
        </w:tc>
        <w:tc>
          <w:tcPr>
            <w:tcW w:w="1303" w:type="dxa"/>
          </w:tcPr>
          <w:p w14:paraId="68A8026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14440</w:t>
            </w:r>
          </w:p>
        </w:tc>
        <w:tc>
          <w:tcPr>
            <w:tcW w:w="1303" w:type="dxa"/>
          </w:tcPr>
          <w:p w14:paraId="1072549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14670</w:t>
            </w:r>
          </w:p>
        </w:tc>
        <w:tc>
          <w:tcPr>
            <w:tcW w:w="1303" w:type="dxa"/>
          </w:tcPr>
          <w:p w14:paraId="0D23C66D"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14890</w:t>
            </w:r>
          </w:p>
        </w:tc>
        <w:tc>
          <w:tcPr>
            <w:tcW w:w="1303" w:type="dxa"/>
          </w:tcPr>
          <w:p w14:paraId="3080057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15000</w:t>
            </w:r>
          </w:p>
        </w:tc>
        <w:tc>
          <w:tcPr>
            <w:tcW w:w="1303" w:type="dxa"/>
          </w:tcPr>
          <w:p w14:paraId="3A5E4CB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15000</w:t>
            </w:r>
          </w:p>
        </w:tc>
      </w:tr>
      <w:tr w:rsidR="000319BA" w:rsidRPr="000319BA" w14:paraId="6AE16AA8" w14:textId="77777777">
        <w:tc>
          <w:tcPr>
            <w:tcW w:w="566" w:type="dxa"/>
          </w:tcPr>
          <w:p w14:paraId="43990DE7"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14</w:t>
            </w:r>
          </w:p>
        </w:tc>
        <w:tc>
          <w:tcPr>
            <w:tcW w:w="2324" w:type="dxa"/>
          </w:tcPr>
          <w:p w14:paraId="61B7310E"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xml:space="preserve">Доля горения от общего количества обслуживаемых светильников, не </w:t>
            </w:r>
            <w:r w:rsidRPr="000319BA">
              <w:rPr>
                <w:rFonts w:ascii="Times New Roman" w:hAnsi="Times New Roman" w:cs="Times New Roman"/>
                <w:sz w:val="24"/>
              </w:rPr>
              <w:lastRenderedPageBreak/>
              <w:t>менее</w:t>
            </w:r>
          </w:p>
        </w:tc>
        <w:tc>
          <w:tcPr>
            <w:tcW w:w="850" w:type="dxa"/>
          </w:tcPr>
          <w:p w14:paraId="4BE1D3A1"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lastRenderedPageBreak/>
              <w:t>%</w:t>
            </w:r>
          </w:p>
        </w:tc>
        <w:tc>
          <w:tcPr>
            <w:tcW w:w="1303" w:type="dxa"/>
          </w:tcPr>
          <w:p w14:paraId="3180B6C2"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98</w:t>
            </w:r>
          </w:p>
        </w:tc>
        <w:tc>
          <w:tcPr>
            <w:tcW w:w="1303" w:type="dxa"/>
          </w:tcPr>
          <w:p w14:paraId="31F00034"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98</w:t>
            </w:r>
          </w:p>
        </w:tc>
        <w:tc>
          <w:tcPr>
            <w:tcW w:w="1303" w:type="dxa"/>
          </w:tcPr>
          <w:p w14:paraId="5F44888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98,3</w:t>
            </w:r>
          </w:p>
        </w:tc>
        <w:tc>
          <w:tcPr>
            <w:tcW w:w="1303" w:type="dxa"/>
          </w:tcPr>
          <w:p w14:paraId="63379C3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98,5</w:t>
            </w:r>
          </w:p>
        </w:tc>
        <w:tc>
          <w:tcPr>
            <w:tcW w:w="1303" w:type="dxa"/>
          </w:tcPr>
          <w:p w14:paraId="67716BC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98,7</w:t>
            </w:r>
          </w:p>
        </w:tc>
        <w:tc>
          <w:tcPr>
            <w:tcW w:w="1303" w:type="dxa"/>
          </w:tcPr>
          <w:p w14:paraId="0541BF04"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98,8</w:t>
            </w:r>
          </w:p>
        </w:tc>
        <w:tc>
          <w:tcPr>
            <w:tcW w:w="1303" w:type="dxa"/>
          </w:tcPr>
          <w:p w14:paraId="4649B5A0"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99,9</w:t>
            </w:r>
          </w:p>
        </w:tc>
        <w:tc>
          <w:tcPr>
            <w:tcW w:w="1303" w:type="dxa"/>
          </w:tcPr>
          <w:p w14:paraId="14C9854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99</w:t>
            </w:r>
          </w:p>
        </w:tc>
        <w:tc>
          <w:tcPr>
            <w:tcW w:w="1303" w:type="dxa"/>
          </w:tcPr>
          <w:p w14:paraId="120BD46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99</w:t>
            </w:r>
          </w:p>
        </w:tc>
      </w:tr>
      <w:tr w:rsidR="000319BA" w:rsidRPr="000319BA" w14:paraId="0C3B0BB0" w14:textId="77777777">
        <w:tc>
          <w:tcPr>
            <w:tcW w:w="566" w:type="dxa"/>
          </w:tcPr>
          <w:p w14:paraId="64C5A20B"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15</w:t>
            </w:r>
          </w:p>
        </w:tc>
        <w:tc>
          <w:tcPr>
            <w:tcW w:w="2324" w:type="dxa"/>
          </w:tcPr>
          <w:p w14:paraId="0CE6794F"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Количество заменяемых светильников при проведении работ по капитальному ремонту</w:t>
            </w:r>
          </w:p>
        </w:tc>
        <w:tc>
          <w:tcPr>
            <w:tcW w:w="850" w:type="dxa"/>
          </w:tcPr>
          <w:p w14:paraId="00C8821A"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шт.</w:t>
            </w:r>
          </w:p>
        </w:tc>
        <w:tc>
          <w:tcPr>
            <w:tcW w:w="1303" w:type="dxa"/>
          </w:tcPr>
          <w:p w14:paraId="2733CDFA"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w:t>
            </w:r>
          </w:p>
        </w:tc>
        <w:tc>
          <w:tcPr>
            <w:tcW w:w="1303" w:type="dxa"/>
          </w:tcPr>
          <w:p w14:paraId="0971C1F2"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100</w:t>
            </w:r>
          </w:p>
        </w:tc>
        <w:tc>
          <w:tcPr>
            <w:tcW w:w="1303" w:type="dxa"/>
          </w:tcPr>
          <w:p w14:paraId="6C2A22E3"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107</w:t>
            </w:r>
          </w:p>
        </w:tc>
        <w:tc>
          <w:tcPr>
            <w:tcW w:w="1303" w:type="dxa"/>
          </w:tcPr>
          <w:p w14:paraId="278948FA"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114</w:t>
            </w:r>
          </w:p>
        </w:tc>
        <w:tc>
          <w:tcPr>
            <w:tcW w:w="1303" w:type="dxa"/>
          </w:tcPr>
          <w:p w14:paraId="58C16D4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119</w:t>
            </w:r>
          </w:p>
        </w:tc>
        <w:tc>
          <w:tcPr>
            <w:tcW w:w="1303" w:type="dxa"/>
          </w:tcPr>
          <w:p w14:paraId="0F89D0BA"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122</w:t>
            </w:r>
          </w:p>
        </w:tc>
        <w:tc>
          <w:tcPr>
            <w:tcW w:w="1303" w:type="dxa"/>
          </w:tcPr>
          <w:p w14:paraId="35192F2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127</w:t>
            </w:r>
          </w:p>
        </w:tc>
        <w:tc>
          <w:tcPr>
            <w:tcW w:w="1303" w:type="dxa"/>
          </w:tcPr>
          <w:p w14:paraId="2234001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130</w:t>
            </w:r>
          </w:p>
        </w:tc>
        <w:tc>
          <w:tcPr>
            <w:tcW w:w="1303" w:type="dxa"/>
          </w:tcPr>
          <w:p w14:paraId="3FF3EF9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130</w:t>
            </w:r>
          </w:p>
        </w:tc>
      </w:tr>
      <w:tr w:rsidR="000319BA" w:rsidRPr="000319BA" w14:paraId="5D769852" w14:textId="77777777">
        <w:tc>
          <w:tcPr>
            <w:tcW w:w="566" w:type="dxa"/>
          </w:tcPr>
          <w:p w14:paraId="503C0945"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16</w:t>
            </w:r>
          </w:p>
        </w:tc>
        <w:tc>
          <w:tcPr>
            <w:tcW w:w="2324" w:type="dxa"/>
          </w:tcPr>
          <w:p w14:paraId="2A3C8DF6"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Площадь рекультивации полигона ТБО</w:t>
            </w:r>
          </w:p>
        </w:tc>
        <w:tc>
          <w:tcPr>
            <w:tcW w:w="850" w:type="dxa"/>
          </w:tcPr>
          <w:p w14:paraId="701ECD70"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га</w:t>
            </w:r>
          </w:p>
        </w:tc>
        <w:tc>
          <w:tcPr>
            <w:tcW w:w="1303" w:type="dxa"/>
          </w:tcPr>
          <w:p w14:paraId="68BC2EE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w:t>
            </w:r>
          </w:p>
        </w:tc>
        <w:tc>
          <w:tcPr>
            <w:tcW w:w="1303" w:type="dxa"/>
          </w:tcPr>
          <w:p w14:paraId="16615A5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w:t>
            </w:r>
          </w:p>
        </w:tc>
        <w:tc>
          <w:tcPr>
            <w:tcW w:w="1303" w:type="dxa"/>
          </w:tcPr>
          <w:p w14:paraId="2FD4B64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w:t>
            </w:r>
          </w:p>
        </w:tc>
        <w:tc>
          <w:tcPr>
            <w:tcW w:w="1303" w:type="dxa"/>
          </w:tcPr>
          <w:p w14:paraId="0E62358A"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w:t>
            </w:r>
          </w:p>
        </w:tc>
        <w:tc>
          <w:tcPr>
            <w:tcW w:w="1303" w:type="dxa"/>
          </w:tcPr>
          <w:p w14:paraId="68AC9DE3"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24,2</w:t>
            </w:r>
          </w:p>
        </w:tc>
        <w:tc>
          <w:tcPr>
            <w:tcW w:w="1303" w:type="dxa"/>
          </w:tcPr>
          <w:p w14:paraId="4131F47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24,2</w:t>
            </w:r>
          </w:p>
        </w:tc>
        <w:tc>
          <w:tcPr>
            <w:tcW w:w="1303" w:type="dxa"/>
          </w:tcPr>
          <w:p w14:paraId="347D563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24,2</w:t>
            </w:r>
          </w:p>
        </w:tc>
        <w:tc>
          <w:tcPr>
            <w:tcW w:w="1303" w:type="dxa"/>
          </w:tcPr>
          <w:p w14:paraId="47628BD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w:t>
            </w:r>
          </w:p>
        </w:tc>
        <w:tc>
          <w:tcPr>
            <w:tcW w:w="1303" w:type="dxa"/>
          </w:tcPr>
          <w:p w14:paraId="2A9CD3D0"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w:t>
            </w:r>
          </w:p>
        </w:tc>
      </w:tr>
      <w:tr w:rsidR="000319BA" w:rsidRPr="000319BA" w14:paraId="32D6E202" w14:textId="77777777">
        <w:tc>
          <w:tcPr>
            <w:tcW w:w="566" w:type="dxa"/>
          </w:tcPr>
          <w:p w14:paraId="29BE5FC0"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17</w:t>
            </w:r>
          </w:p>
        </w:tc>
        <w:tc>
          <w:tcPr>
            <w:tcW w:w="2324" w:type="dxa"/>
          </w:tcPr>
          <w:p w14:paraId="076C1A0D"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Количество водоемов, подлежащих очистке</w:t>
            </w:r>
          </w:p>
        </w:tc>
        <w:tc>
          <w:tcPr>
            <w:tcW w:w="850" w:type="dxa"/>
          </w:tcPr>
          <w:p w14:paraId="59301B45"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шт.</w:t>
            </w:r>
          </w:p>
        </w:tc>
        <w:tc>
          <w:tcPr>
            <w:tcW w:w="1303" w:type="dxa"/>
          </w:tcPr>
          <w:p w14:paraId="259308E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w:t>
            </w:r>
          </w:p>
        </w:tc>
        <w:tc>
          <w:tcPr>
            <w:tcW w:w="1303" w:type="dxa"/>
          </w:tcPr>
          <w:p w14:paraId="14C92970"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w:t>
            </w:r>
          </w:p>
        </w:tc>
        <w:tc>
          <w:tcPr>
            <w:tcW w:w="1303" w:type="dxa"/>
          </w:tcPr>
          <w:p w14:paraId="044764EA"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w:t>
            </w:r>
          </w:p>
        </w:tc>
        <w:tc>
          <w:tcPr>
            <w:tcW w:w="1303" w:type="dxa"/>
          </w:tcPr>
          <w:p w14:paraId="41F71377"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w:t>
            </w:r>
          </w:p>
        </w:tc>
        <w:tc>
          <w:tcPr>
            <w:tcW w:w="1303" w:type="dxa"/>
          </w:tcPr>
          <w:p w14:paraId="3EB28762"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w:t>
            </w:r>
          </w:p>
        </w:tc>
        <w:tc>
          <w:tcPr>
            <w:tcW w:w="1303" w:type="dxa"/>
          </w:tcPr>
          <w:p w14:paraId="62009B8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w:t>
            </w:r>
          </w:p>
        </w:tc>
        <w:tc>
          <w:tcPr>
            <w:tcW w:w="1303" w:type="dxa"/>
          </w:tcPr>
          <w:p w14:paraId="4C5C9870"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w:t>
            </w:r>
          </w:p>
        </w:tc>
        <w:tc>
          <w:tcPr>
            <w:tcW w:w="1303" w:type="dxa"/>
          </w:tcPr>
          <w:p w14:paraId="1750D23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3</w:t>
            </w:r>
          </w:p>
        </w:tc>
        <w:tc>
          <w:tcPr>
            <w:tcW w:w="1303" w:type="dxa"/>
          </w:tcPr>
          <w:p w14:paraId="129D2D13"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3</w:t>
            </w:r>
          </w:p>
        </w:tc>
      </w:tr>
      <w:tr w:rsidR="000319BA" w:rsidRPr="000319BA" w14:paraId="38E8C64D" w14:textId="77777777">
        <w:tc>
          <w:tcPr>
            <w:tcW w:w="566" w:type="dxa"/>
          </w:tcPr>
          <w:p w14:paraId="78A931BA"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18</w:t>
            </w:r>
          </w:p>
        </w:tc>
        <w:tc>
          <w:tcPr>
            <w:tcW w:w="2324" w:type="dxa"/>
          </w:tcPr>
          <w:p w14:paraId="0DE5A5F5"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Количество устроенных детских игровых и тренажерных комплексов</w:t>
            </w:r>
          </w:p>
        </w:tc>
        <w:tc>
          <w:tcPr>
            <w:tcW w:w="850" w:type="dxa"/>
          </w:tcPr>
          <w:p w14:paraId="3E1C655F"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шт.</w:t>
            </w:r>
          </w:p>
        </w:tc>
        <w:tc>
          <w:tcPr>
            <w:tcW w:w="1303" w:type="dxa"/>
          </w:tcPr>
          <w:p w14:paraId="6269BE48"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20</w:t>
            </w:r>
          </w:p>
        </w:tc>
        <w:tc>
          <w:tcPr>
            <w:tcW w:w="1303" w:type="dxa"/>
          </w:tcPr>
          <w:p w14:paraId="0DB5C90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75</w:t>
            </w:r>
          </w:p>
        </w:tc>
        <w:tc>
          <w:tcPr>
            <w:tcW w:w="1303" w:type="dxa"/>
          </w:tcPr>
          <w:p w14:paraId="11ED77C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115</w:t>
            </w:r>
          </w:p>
        </w:tc>
        <w:tc>
          <w:tcPr>
            <w:tcW w:w="1303" w:type="dxa"/>
          </w:tcPr>
          <w:p w14:paraId="5E1887D2"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156</w:t>
            </w:r>
          </w:p>
        </w:tc>
        <w:tc>
          <w:tcPr>
            <w:tcW w:w="1303" w:type="dxa"/>
          </w:tcPr>
          <w:p w14:paraId="6E1F798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197</w:t>
            </w:r>
          </w:p>
        </w:tc>
        <w:tc>
          <w:tcPr>
            <w:tcW w:w="1303" w:type="dxa"/>
          </w:tcPr>
          <w:p w14:paraId="4885FBA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219</w:t>
            </w:r>
          </w:p>
        </w:tc>
        <w:tc>
          <w:tcPr>
            <w:tcW w:w="1303" w:type="dxa"/>
          </w:tcPr>
          <w:p w14:paraId="5713CD6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236</w:t>
            </w:r>
          </w:p>
        </w:tc>
        <w:tc>
          <w:tcPr>
            <w:tcW w:w="1303" w:type="dxa"/>
          </w:tcPr>
          <w:p w14:paraId="2DBC71F7"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250</w:t>
            </w:r>
          </w:p>
        </w:tc>
        <w:tc>
          <w:tcPr>
            <w:tcW w:w="1303" w:type="dxa"/>
          </w:tcPr>
          <w:p w14:paraId="316CE061"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250</w:t>
            </w:r>
          </w:p>
        </w:tc>
      </w:tr>
      <w:tr w:rsidR="000319BA" w:rsidRPr="000319BA" w14:paraId="006C79F8" w14:textId="77777777">
        <w:tc>
          <w:tcPr>
            <w:tcW w:w="566" w:type="dxa"/>
          </w:tcPr>
          <w:p w14:paraId="550C4260"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19</w:t>
            </w:r>
          </w:p>
        </w:tc>
        <w:tc>
          <w:tcPr>
            <w:tcW w:w="2324" w:type="dxa"/>
          </w:tcPr>
          <w:p w14:paraId="525B44E0"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Количество установленных лавок и скамеек</w:t>
            </w:r>
          </w:p>
        </w:tc>
        <w:tc>
          <w:tcPr>
            <w:tcW w:w="850" w:type="dxa"/>
          </w:tcPr>
          <w:p w14:paraId="126E23B6"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шт.</w:t>
            </w:r>
          </w:p>
        </w:tc>
        <w:tc>
          <w:tcPr>
            <w:tcW w:w="1303" w:type="dxa"/>
          </w:tcPr>
          <w:p w14:paraId="265CCAE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w:t>
            </w:r>
          </w:p>
        </w:tc>
        <w:tc>
          <w:tcPr>
            <w:tcW w:w="1303" w:type="dxa"/>
          </w:tcPr>
          <w:p w14:paraId="50E07B7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7</w:t>
            </w:r>
          </w:p>
        </w:tc>
        <w:tc>
          <w:tcPr>
            <w:tcW w:w="1303" w:type="dxa"/>
          </w:tcPr>
          <w:p w14:paraId="4EEE9BD7"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15</w:t>
            </w:r>
          </w:p>
        </w:tc>
        <w:tc>
          <w:tcPr>
            <w:tcW w:w="1303" w:type="dxa"/>
          </w:tcPr>
          <w:p w14:paraId="32DD65B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23</w:t>
            </w:r>
          </w:p>
        </w:tc>
        <w:tc>
          <w:tcPr>
            <w:tcW w:w="1303" w:type="dxa"/>
          </w:tcPr>
          <w:p w14:paraId="7294ED4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34</w:t>
            </w:r>
          </w:p>
        </w:tc>
        <w:tc>
          <w:tcPr>
            <w:tcW w:w="1303" w:type="dxa"/>
          </w:tcPr>
          <w:p w14:paraId="5660CDE2"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42</w:t>
            </w:r>
          </w:p>
        </w:tc>
        <w:tc>
          <w:tcPr>
            <w:tcW w:w="1303" w:type="dxa"/>
          </w:tcPr>
          <w:p w14:paraId="5AC73D61"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49</w:t>
            </w:r>
          </w:p>
        </w:tc>
        <w:tc>
          <w:tcPr>
            <w:tcW w:w="1303" w:type="dxa"/>
          </w:tcPr>
          <w:p w14:paraId="288A89C2"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55</w:t>
            </w:r>
          </w:p>
        </w:tc>
        <w:tc>
          <w:tcPr>
            <w:tcW w:w="1303" w:type="dxa"/>
          </w:tcPr>
          <w:p w14:paraId="65D390F2"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55</w:t>
            </w:r>
          </w:p>
        </w:tc>
      </w:tr>
      <w:tr w:rsidR="000319BA" w:rsidRPr="000319BA" w14:paraId="1FD7A49D" w14:textId="77777777">
        <w:tc>
          <w:tcPr>
            <w:tcW w:w="566" w:type="dxa"/>
          </w:tcPr>
          <w:p w14:paraId="5C8FE1B4"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20</w:t>
            </w:r>
          </w:p>
        </w:tc>
        <w:tc>
          <w:tcPr>
            <w:tcW w:w="2324" w:type="dxa"/>
          </w:tcPr>
          <w:p w14:paraId="16D2A297"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Протяженность установленного леерного ограждения</w:t>
            </w:r>
          </w:p>
        </w:tc>
        <w:tc>
          <w:tcPr>
            <w:tcW w:w="850" w:type="dxa"/>
          </w:tcPr>
          <w:p w14:paraId="29B444E3"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п. м</w:t>
            </w:r>
          </w:p>
        </w:tc>
        <w:tc>
          <w:tcPr>
            <w:tcW w:w="1303" w:type="dxa"/>
          </w:tcPr>
          <w:p w14:paraId="03C37DA1"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90</w:t>
            </w:r>
          </w:p>
        </w:tc>
        <w:tc>
          <w:tcPr>
            <w:tcW w:w="1303" w:type="dxa"/>
          </w:tcPr>
          <w:p w14:paraId="7DB72FB3"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120</w:t>
            </w:r>
          </w:p>
        </w:tc>
        <w:tc>
          <w:tcPr>
            <w:tcW w:w="1303" w:type="dxa"/>
          </w:tcPr>
          <w:p w14:paraId="77ADD84A"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187</w:t>
            </w:r>
          </w:p>
        </w:tc>
        <w:tc>
          <w:tcPr>
            <w:tcW w:w="1303" w:type="dxa"/>
          </w:tcPr>
          <w:p w14:paraId="634F8F3C"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256</w:t>
            </w:r>
          </w:p>
        </w:tc>
        <w:tc>
          <w:tcPr>
            <w:tcW w:w="1303" w:type="dxa"/>
          </w:tcPr>
          <w:p w14:paraId="7E36D07A"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281</w:t>
            </w:r>
          </w:p>
        </w:tc>
        <w:tc>
          <w:tcPr>
            <w:tcW w:w="1303" w:type="dxa"/>
          </w:tcPr>
          <w:p w14:paraId="17E8D6CD"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306</w:t>
            </w:r>
          </w:p>
        </w:tc>
        <w:tc>
          <w:tcPr>
            <w:tcW w:w="1303" w:type="dxa"/>
          </w:tcPr>
          <w:p w14:paraId="5A854153"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329</w:t>
            </w:r>
          </w:p>
        </w:tc>
        <w:tc>
          <w:tcPr>
            <w:tcW w:w="1303" w:type="dxa"/>
          </w:tcPr>
          <w:p w14:paraId="4527F89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350</w:t>
            </w:r>
          </w:p>
        </w:tc>
        <w:tc>
          <w:tcPr>
            <w:tcW w:w="1303" w:type="dxa"/>
          </w:tcPr>
          <w:p w14:paraId="2978F18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350</w:t>
            </w:r>
          </w:p>
        </w:tc>
      </w:tr>
      <w:tr w:rsidR="000319BA" w:rsidRPr="000319BA" w14:paraId="4C171F68" w14:textId="77777777">
        <w:tc>
          <w:tcPr>
            <w:tcW w:w="566" w:type="dxa"/>
          </w:tcPr>
          <w:p w14:paraId="2ED2CE36"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21</w:t>
            </w:r>
          </w:p>
        </w:tc>
        <w:tc>
          <w:tcPr>
            <w:tcW w:w="2324" w:type="dxa"/>
          </w:tcPr>
          <w:p w14:paraId="683DC9C7"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xml:space="preserve">Снижение уровня износа объектов инженерной инфраструктуры </w:t>
            </w:r>
            <w:r w:rsidRPr="000319BA">
              <w:rPr>
                <w:rFonts w:ascii="Times New Roman" w:hAnsi="Times New Roman" w:cs="Times New Roman"/>
                <w:sz w:val="24"/>
              </w:rPr>
              <w:lastRenderedPageBreak/>
              <w:t>наружного освещения</w:t>
            </w:r>
          </w:p>
        </w:tc>
        <w:tc>
          <w:tcPr>
            <w:tcW w:w="850" w:type="dxa"/>
          </w:tcPr>
          <w:p w14:paraId="2572C12B"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lastRenderedPageBreak/>
              <w:t>%</w:t>
            </w:r>
          </w:p>
        </w:tc>
        <w:tc>
          <w:tcPr>
            <w:tcW w:w="1303" w:type="dxa"/>
          </w:tcPr>
          <w:p w14:paraId="3E695B5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49</w:t>
            </w:r>
          </w:p>
        </w:tc>
        <w:tc>
          <w:tcPr>
            <w:tcW w:w="1303" w:type="dxa"/>
          </w:tcPr>
          <w:p w14:paraId="6AE23F2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48</w:t>
            </w:r>
          </w:p>
        </w:tc>
        <w:tc>
          <w:tcPr>
            <w:tcW w:w="1303" w:type="dxa"/>
          </w:tcPr>
          <w:p w14:paraId="049E4CA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47</w:t>
            </w:r>
          </w:p>
        </w:tc>
        <w:tc>
          <w:tcPr>
            <w:tcW w:w="1303" w:type="dxa"/>
          </w:tcPr>
          <w:p w14:paraId="47EFA292"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46</w:t>
            </w:r>
          </w:p>
        </w:tc>
        <w:tc>
          <w:tcPr>
            <w:tcW w:w="1303" w:type="dxa"/>
          </w:tcPr>
          <w:p w14:paraId="4F3C9733"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44</w:t>
            </w:r>
          </w:p>
        </w:tc>
        <w:tc>
          <w:tcPr>
            <w:tcW w:w="1303" w:type="dxa"/>
          </w:tcPr>
          <w:p w14:paraId="6281696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43</w:t>
            </w:r>
          </w:p>
        </w:tc>
        <w:tc>
          <w:tcPr>
            <w:tcW w:w="1303" w:type="dxa"/>
          </w:tcPr>
          <w:p w14:paraId="19B5612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42</w:t>
            </w:r>
          </w:p>
        </w:tc>
        <w:tc>
          <w:tcPr>
            <w:tcW w:w="1303" w:type="dxa"/>
          </w:tcPr>
          <w:p w14:paraId="5E5CA247"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40</w:t>
            </w:r>
          </w:p>
        </w:tc>
        <w:tc>
          <w:tcPr>
            <w:tcW w:w="1303" w:type="dxa"/>
          </w:tcPr>
          <w:p w14:paraId="22CA75D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40</w:t>
            </w:r>
          </w:p>
        </w:tc>
      </w:tr>
      <w:tr w:rsidR="000319BA" w:rsidRPr="000319BA" w14:paraId="24E4F02F" w14:textId="77777777">
        <w:tc>
          <w:tcPr>
            <w:tcW w:w="566" w:type="dxa"/>
          </w:tcPr>
          <w:p w14:paraId="2E1CA702"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22</w:t>
            </w:r>
          </w:p>
        </w:tc>
        <w:tc>
          <w:tcPr>
            <w:tcW w:w="2324" w:type="dxa"/>
          </w:tcPr>
          <w:p w14:paraId="1C3FC37B"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Ввод в действие систем дождевой канализации</w:t>
            </w:r>
          </w:p>
        </w:tc>
        <w:tc>
          <w:tcPr>
            <w:tcW w:w="850" w:type="dxa"/>
          </w:tcPr>
          <w:p w14:paraId="553B11A9"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м</w:t>
            </w:r>
          </w:p>
        </w:tc>
        <w:tc>
          <w:tcPr>
            <w:tcW w:w="1303" w:type="dxa"/>
          </w:tcPr>
          <w:p w14:paraId="56216147"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w:t>
            </w:r>
          </w:p>
        </w:tc>
        <w:tc>
          <w:tcPr>
            <w:tcW w:w="1303" w:type="dxa"/>
          </w:tcPr>
          <w:p w14:paraId="599DB550"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w:t>
            </w:r>
          </w:p>
        </w:tc>
        <w:tc>
          <w:tcPr>
            <w:tcW w:w="1303" w:type="dxa"/>
          </w:tcPr>
          <w:p w14:paraId="124193B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w:t>
            </w:r>
          </w:p>
        </w:tc>
        <w:tc>
          <w:tcPr>
            <w:tcW w:w="1303" w:type="dxa"/>
          </w:tcPr>
          <w:p w14:paraId="78CC51D4"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w:t>
            </w:r>
          </w:p>
        </w:tc>
        <w:tc>
          <w:tcPr>
            <w:tcW w:w="1303" w:type="dxa"/>
          </w:tcPr>
          <w:p w14:paraId="516C325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1150</w:t>
            </w:r>
          </w:p>
        </w:tc>
        <w:tc>
          <w:tcPr>
            <w:tcW w:w="1303" w:type="dxa"/>
          </w:tcPr>
          <w:p w14:paraId="3ED51FD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1289</w:t>
            </w:r>
          </w:p>
        </w:tc>
        <w:tc>
          <w:tcPr>
            <w:tcW w:w="1303" w:type="dxa"/>
          </w:tcPr>
          <w:p w14:paraId="1133067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w:t>
            </w:r>
          </w:p>
        </w:tc>
        <w:tc>
          <w:tcPr>
            <w:tcW w:w="1303" w:type="dxa"/>
          </w:tcPr>
          <w:p w14:paraId="6D8D00FD"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w:t>
            </w:r>
          </w:p>
        </w:tc>
        <w:tc>
          <w:tcPr>
            <w:tcW w:w="1303" w:type="dxa"/>
          </w:tcPr>
          <w:p w14:paraId="556BD55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w:t>
            </w:r>
          </w:p>
        </w:tc>
      </w:tr>
      <w:tr w:rsidR="000319BA" w:rsidRPr="000319BA" w14:paraId="249839A9" w14:textId="77777777">
        <w:tc>
          <w:tcPr>
            <w:tcW w:w="566" w:type="dxa"/>
          </w:tcPr>
          <w:p w14:paraId="7DDEF2AB"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23</w:t>
            </w:r>
          </w:p>
        </w:tc>
        <w:tc>
          <w:tcPr>
            <w:tcW w:w="2324" w:type="dxa"/>
          </w:tcPr>
          <w:p w14:paraId="6D1081C7"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Количество отловленных безнадзорных животных</w:t>
            </w:r>
          </w:p>
        </w:tc>
        <w:tc>
          <w:tcPr>
            <w:tcW w:w="850" w:type="dxa"/>
          </w:tcPr>
          <w:p w14:paraId="2D4FB2A5"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шт.</w:t>
            </w:r>
          </w:p>
        </w:tc>
        <w:tc>
          <w:tcPr>
            <w:tcW w:w="1303" w:type="dxa"/>
          </w:tcPr>
          <w:p w14:paraId="65852773"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246</w:t>
            </w:r>
          </w:p>
        </w:tc>
        <w:tc>
          <w:tcPr>
            <w:tcW w:w="1303" w:type="dxa"/>
          </w:tcPr>
          <w:p w14:paraId="404759D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300</w:t>
            </w:r>
          </w:p>
        </w:tc>
        <w:tc>
          <w:tcPr>
            <w:tcW w:w="1303" w:type="dxa"/>
          </w:tcPr>
          <w:p w14:paraId="0C4F737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350</w:t>
            </w:r>
          </w:p>
        </w:tc>
        <w:tc>
          <w:tcPr>
            <w:tcW w:w="1303" w:type="dxa"/>
          </w:tcPr>
          <w:p w14:paraId="5F0E541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400</w:t>
            </w:r>
          </w:p>
        </w:tc>
        <w:tc>
          <w:tcPr>
            <w:tcW w:w="1303" w:type="dxa"/>
          </w:tcPr>
          <w:p w14:paraId="43BC830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450</w:t>
            </w:r>
          </w:p>
        </w:tc>
        <w:tc>
          <w:tcPr>
            <w:tcW w:w="1303" w:type="dxa"/>
          </w:tcPr>
          <w:p w14:paraId="31FB250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500</w:t>
            </w:r>
          </w:p>
        </w:tc>
        <w:tc>
          <w:tcPr>
            <w:tcW w:w="1303" w:type="dxa"/>
          </w:tcPr>
          <w:p w14:paraId="0AC8E2C1"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550</w:t>
            </w:r>
          </w:p>
        </w:tc>
        <w:tc>
          <w:tcPr>
            <w:tcW w:w="1303" w:type="dxa"/>
          </w:tcPr>
          <w:p w14:paraId="57AFABBA"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600</w:t>
            </w:r>
          </w:p>
        </w:tc>
        <w:tc>
          <w:tcPr>
            <w:tcW w:w="1303" w:type="dxa"/>
          </w:tcPr>
          <w:p w14:paraId="095BDF7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600</w:t>
            </w:r>
          </w:p>
        </w:tc>
      </w:tr>
      <w:tr w:rsidR="000319BA" w:rsidRPr="000319BA" w14:paraId="69BA543A" w14:textId="77777777">
        <w:tc>
          <w:tcPr>
            <w:tcW w:w="566" w:type="dxa"/>
          </w:tcPr>
          <w:p w14:paraId="7EE8DE09"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24</w:t>
            </w:r>
          </w:p>
        </w:tc>
        <w:tc>
          <w:tcPr>
            <w:tcW w:w="2324" w:type="dxa"/>
          </w:tcPr>
          <w:p w14:paraId="469AF0B6"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Количество транспортируемых тел умерших</w:t>
            </w:r>
          </w:p>
        </w:tc>
        <w:tc>
          <w:tcPr>
            <w:tcW w:w="850" w:type="dxa"/>
          </w:tcPr>
          <w:p w14:paraId="41115042"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шт.</w:t>
            </w:r>
          </w:p>
        </w:tc>
        <w:tc>
          <w:tcPr>
            <w:tcW w:w="1303" w:type="dxa"/>
          </w:tcPr>
          <w:p w14:paraId="5040BB28"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w:t>
            </w:r>
          </w:p>
        </w:tc>
        <w:tc>
          <w:tcPr>
            <w:tcW w:w="1303" w:type="dxa"/>
          </w:tcPr>
          <w:p w14:paraId="5E58DCCC"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w:t>
            </w:r>
          </w:p>
        </w:tc>
        <w:tc>
          <w:tcPr>
            <w:tcW w:w="1303" w:type="dxa"/>
          </w:tcPr>
          <w:p w14:paraId="121B7433"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15</w:t>
            </w:r>
          </w:p>
        </w:tc>
        <w:tc>
          <w:tcPr>
            <w:tcW w:w="1303" w:type="dxa"/>
          </w:tcPr>
          <w:p w14:paraId="42458632"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15</w:t>
            </w:r>
          </w:p>
        </w:tc>
        <w:tc>
          <w:tcPr>
            <w:tcW w:w="1303" w:type="dxa"/>
          </w:tcPr>
          <w:p w14:paraId="0039F273"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15</w:t>
            </w:r>
          </w:p>
        </w:tc>
        <w:tc>
          <w:tcPr>
            <w:tcW w:w="1303" w:type="dxa"/>
          </w:tcPr>
          <w:p w14:paraId="4A16E7CA"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15</w:t>
            </w:r>
          </w:p>
        </w:tc>
        <w:tc>
          <w:tcPr>
            <w:tcW w:w="1303" w:type="dxa"/>
          </w:tcPr>
          <w:p w14:paraId="6BC70B32"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15</w:t>
            </w:r>
          </w:p>
        </w:tc>
        <w:tc>
          <w:tcPr>
            <w:tcW w:w="1303" w:type="dxa"/>
          </w:tcPr>
          <w:p w14:paraId="4E056B1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15</w:t>
            </w:r>
          </w:p>
        </w:tc>
        <w:tc>
          <w:tcPr>
            <w:tcW w:w="1303" w:type="dxa"/>
          </w:tcPr>
          <w:p w14:paraId="40E9F073"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15</w:t>
            </w:r>
          </w:p>
        </w:tc>
      </w:tr>
      <w:tr w:rsidR="000319BA" w:rsidRPr="000319BA" w14:paraId="6AAD1A84" w14:textId="77777777">
        <w:tc>
          <w:tcPr>
            <w:tcW w:w="566" w:type="dxa"/>
          </w:tcPr>
          <w:p w14:paraId="2C3E16DA"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25</w:t>
            </w:r>
          </w:p>
        </w:tc>
        <w:tc>
          <w:tcPr>
            <w:tcW w:w="2324" w:type="dxa"/>
          </w:tcPr>
          <w:p w14:paraId="64FF849B"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Количество транспортируемых умерших животных</w:t>
            </w:r>
          </w:p>
        </w:tc>
        <w:tc>
          <w:tcPr>
            <w:tcW w:w="850" w:type="dxa"/>
          </w:tcPr>
          <w:p w14:paraId="398F1F3A"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шт.</w:t>
            </w:r>
          </w:p>
        </w:tc>
        <w:tc>
          <w:tcPr>
            <w:tcW w:w="1303" w:type="dxa"/>
          </w:tcPr>
          <w:p w14:paraId="42ADC3A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w:t>
            </w:r>
          </w:p>
        </w:tc>
        <w:tc>
          <w:tcPr>
            <w:tcW w:w="1303" w:type="dxa"/>
          </w:tcPr>
          <w:p w14:paraId="1F37670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3</w:t>
            </w:r>
          </w:p>
        </w:tc>
        <w:tc>
          <w:tcPr>
            <w:tcW w:w="1303" w:type="dxa"/>
          </w:tcPr>
          <w:p w14:paraId="2B7892CC"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w:t>
            </w:r>
          </w:p>
        </w:tc>
        <w:tc>
          <w:tcPr>
            <w:tcW w:w="1303" w:type="dxa"/>
          </w:tcPr>
          <w:p w14:paraId="4BA45D5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w:t>
            </w:r>
          </w:p>
        </w:tc>
        <w:tc>
          <w:tcPr>
            <w:tcW w:w="1303" w:type="dxa"/>
          </w:tcPr>
          <w:p w14:paraId="7B9EE75D"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w:t>
            </w:r>
          </w:p>
        </w:tc>
        <w:tc>
          <w:tcPr>
            <w:tcW w:w="1303" w:type="dxa"/>
          </w:tcPr>
          <w:p w14:paraId="1A1EE388"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w:t>
            </w:r>
          </w:p>
        </w:tc>
        <w:tc>
          <w:tcPr>
            <w:tcW w:w="1303" w:type="dxa"/>
          </w:tcPr>
          <w:p w14:paraId="2E0B9EEA"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w:t>
            </w:r>
          </w:p>
        </w:tc>
        <w:tc>
          <w:tcPr>
            <w:tcW w:w="1303" w:type="dxa"/>
          </w:tcPr>
          <w:p w14:paraId="0EDC4DE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w:t>
            </w:r>
          </w:p>
        </w:tc>
        <w:tc>
          <w:tcPr>
            <w:tcW w:w="1303" w:type="dxa"/>
          </w:tcPr>
          <w:p w14:paraId="34A64B8C"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w:t>
            </w:r>
          </w:p>
        </w:tc>
      </w:tr>
      <w:tr w:rsidR="000319BA" w:rsidRPr="000319BA" w14:paraId="54C033A8" w14:textId="77777777">
        <w:tc>
          <w:tcPr>
            <w:tcW w:w="566" w:type="dxa"/>
          </w:tcPr>
          <w:p w14:paraId="0DDF1FEF"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26</w:t>
            </w:r>
          </w:p>
        </w:tc>
        <w:tc>
          <w:tcPr>
            <w:tcW w:w="2324" w:type="dxa"/>
          </w:tcPr>
          <w:p w14:paraId="43D8CF78"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Количество обслуживаемых муниципальных контейнерных площадок</w:t>
            </w:r>
          </w:p>
        </w:tc>
        <w:tc>
          <w:tcPr>
            <w:tcW w:w="850" w:type="dxa"/>
          </w:tcPr>
          <w:p w14:paraId="6F9BF88C"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шт.</w:t>
            </w:r>
          </w:p>
        </w:tc>
        <w:tc>
          <w:tcPr>
            <w:tcW w:w="1303" w:type="dxa"/>
          </w:tcPr>
          <w:p w14:paraId="4D9AF76A"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697</w:t>
            </w:r>
          </w:p>
        </w:tc>
        <w:tc>
          <w:tcPr>
            <w:tcW w:w="1303" w:type="dxa"/>
          </w:tcPr>
          <w:p w14:paraId="4D126E5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700</w:t>
            </w:r>
          </w:p>
        </w:tc>
        <w:tc>
          <w:tcPr>
            <w:tcW w:w="1303" w:type="dxa"/>
          </w:tcPr>
          <w:p w14:paraId="5720728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710</w:t>
            </w:r>
          </w:p>
        </w:tc>
        <w:tc>
          <w:tcPr>
            <w:tcW w:w="1303" w:type="dxa"/>
          </w:tcPr>
          <w:p w14:paraId="12D653E0"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720</w:t>
            </w:r>
          </w:p>
        </w:tc>
        <w:tc>
          <w:tcPr>
            <w:tcW w:w="1303" w:type="dxa"/>
          </w:tcPr>
          <w:p w14:paraId="435C8002"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730</w:t>
            </w:r>
          </w:p>
        </w:tc>
        <w:tc>
          <w:tcPr>
            <w:tcW w:w="1303" w:type="dxa"/>
          </w:tcPr>
          <w:p w14:paraId="4EA79914"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738</w:t>
            </w:r>
          </w:p>
        </w:tc>
        <w:tc>
          <w:tcPr>
            <w:tcW w:w="1303" w:type="dxa"/>
          </w:tcPr>
          <w:p w14:paraId="0EA871A1"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742</w:t>
            </w:r>
          </w:p>
        </w:tc>
        <w:tc>
          <w:tcPr>
            <w:tcW w:w="1303" w:type="dxa"/>
          </w:tcPr>
          <w:p w14:paraId="6F1BED6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750</w:t>
            </w:r>
          </w:p>
        </w:tc>
        <w:tc>
          <w:tcPr>
            <w:tcW w:w="1303" w:type="dxa"/>
          </w:tcPr>
          <w:p w14:paraId="1D6F5FF0"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750</w:t>
            </w:r>
          </w:p>
        </w:tc>
      </w:tr>
      <w:tr w:rsidR="000319BA" w:rsidRPr="000319BA" w14:paraId="0AE324CB" w14:textId="77777777">
        <w:tc>
          <w:tcPr>
            <w:tcW w:w="566" w:type="dxa"/>
          </w:tcPr>
          <w:p w14:paraId="6C8A9A15"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27</w:t>
            </w:r>
          </w:p>
        </w:tc>
        <w:tc>
          <w:tcPr>
            <w:tcW w:w="2324" w:type="dxa"/>
          </w:tcPr>
          <w:p w14:paraId="1C46009B"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Площадь обустроенных пешеходных дорожек</w:t>
            </w:r>
          </w:p>
        </w:tc>
        <w:tc>
          <w:tcPr>
            <w:tcW w:w="850" w:type="dxa"/>
          </w:tcPr>
          <w:p w14:paraId="44920037"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кв. м</w:t>
            </w:r>
          </w:p>
        </w:tc>
        <w:tc>
          <w:tcPr>
            <w:tcW w:w="1303" w:type="dxa"/>
          </w:tcPr>
          <w:p w14:paraId="301F29E1"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275000</w:t>
            </w:r>
          </w:p>
        </w:tc>
        <w:tc>
          <w:tcPr>
            <w:tcW w:w="1303" w:type="dxa"/>
          </w:tcPr>
          <w:p w14:paraId="369665C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275017</w:t>
            </w:r>
          </w:p>
        </w:tc>
        <w:tc>
          <w:tcPr>
            <w:tcW w:w="1303" w:type="dxa"/>
          </w:tcPr>
          <w:p w14:paraId="42CBFA68"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275317</w:t>
            </w:r>
          </w:p>
        </w:tc>
        <w:tc>
          <w:tcPr>
            <w:tcW w:w="1303" w:type="dxa"/>
          </w:tcPr>
          <w:p w14:paraId="26524392"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275617</w:t>
            </w:r>
          </w:p>
        </w:tc>
        <w:tc>
          <w:tcPr>
            <w:tcW w:w="1303" w:type="dxa"/>
          </w:tcPr>
          <w:p w14:paraId="3CF6FF12"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275917</w:t>
            </w:r>
          </w:p>
        </w:tc>
        <w:tc>
          <w:tcPr>
            <w:tcW w:w="1303" w:type="dxa"/>
          </w:tcPr>
          <w:p w14:paraId="6AA436D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276217</w:t>
            </w:r>
          </w:p>
        </w:tc>
        <w:tc>
          <w:tcPr>
            <w:tcW w:w="1303" w:type="dxa"/>
          </w:tcPr>
          <w:p w14:paraId="38D9E0FA"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276517</w:t>
            </w:r>
          </w:p>
        </w:tc>
        <w:tc>
          <w:tcPr>
            <w:tcW w:w="1303" w:type="dxa"/>
          </w:tcPr>
          <w:p w14:paraId="1998BA1A"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276817</w:t>
            </w:r>
          </w:p>
        </w:tc>
        <w:tc>
          <w:tcPr>
            <w:tcW w:w="1303" w:type="dxa"/>
          </w:tcPr>
          <w:p w14:paraId="132844C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276817</w:t>
            </w:r>
          </w:p>
        </w:tc>
      </w:tr>
      <w:tr w:rsidR="000319BA" w:rsidRPr="000319BA" w14:paraId="5CEA49F9" w14:textId="77777777">
        <w:tc>
          <w:tcPr>
            <w:tcW w:w="566" w:type="dxa"/>
          </w:tcPr>
          <w:p w14:paraId="47073073"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28</w:t>
            </w:r>
          </w:p>
        </w:tc>
        <w:tc>
          <w:tcPr>
            <w:tcW w:w="2324" w:type="dxa"/>
          </w:tcPr>
          <w:p w14:paraId="79DA8829"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Количество локаций праздничных украшений</w:t>
            </w:r>
          </w:p>
        </w:tc>
        <w:tc>
          <w:tcPr>
            <w:tcW w:w="850" w:type="dxa"/>
          </w:tcPr>
          <w:p w14:paraId="4FA68BAC"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ед.</w:t>
            </w:r>
          </w:p>
        </w:tc>
        <w:tc>
          <w:tcPr>
            <w:tcW w:w="1303" w:type="dxa"/>
          </w:tcPr>
          <w:p w14:paraId="43492C3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20</w:t>
            </w:r>
          </w:p>
        </w:tc>
        <w:tc>
          <w:tcPr>
            <w:tcW w:w="1303" w:type="dxa"/>
          </w:tcPr>
          <w:p w14:paraId="6931EE94"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30</w:t>
            </w:r>
          </w:p>
        </w:tc>
        <w:tc>
          <w:tcPr>
            <w:tcW w:w="1303" w:type="dxa"/>
          </w:tcPr>
          <w:p w14:paraId="3B9A913D"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50</w:t>
            </w:r>
          </w:p>
        </w:tc>
        <w:tc>
          <w:tcPr>
            <w:tcW w:w="1303" w:type="dxa"/>
          </w:tcPr>
          <w:p w14:paraId="33C2931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70</w:t>
            </w:r>
          </w:p>
        </w:tc>
        <w:tc>
          <w:tcPr>
            <w:tcW w:w="1303" w:type="dxa"/>
          </w:tcPr>
          <w:p w14:paraId="4A91F9ED"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40</w:t>
            </w:r>
          </w:p>
        </w:tc>
        <w:tc>
          <w:tcPr>
            <w:tcW w:w="1303" w:type="dxa"/>
          </w:tcPr>
          <w:p w14:paraId="5D2DDCC0"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40</w:t>
            </w:r>
          </w:p>
        </w:tc>
        <w:tc>
          <w:tcPr>
            <w:tcW w:w="1303" w:type="dxa"/>
          </w:tcPr>
          <w:p w14:paraId="437AA1E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40</w:t>
            </w:r>
          </w:p>
        </w:tc>
        <w:tc>
          <w:tcPr>
            <w:tcW w:w="1303" w:type="dxa"/>
          </w:tcPr>
          <w:p w14:paraId="52A28AFD"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40</w:t>
            </w:r>
          </w:p>
        </w:tc>
        <w:tc>
          <w:tcPr>
            <w:tcW w:w="1303" w:type="dxa"/>
          </w:tcPr>
          <w:p w14:paraId="40BAE4DA"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40</w:t>
            </w:r>
          </w:p>
        </w:tc>
      </w:tr>
      <w:tr w:rsidR="000319BA" w:rsidRPr="000319BA" w14:paraId="64564AF5" w14:textId="77777777">
        <w:tc>
          <w:tcPr>
            <w:tcW w:w="566" w:type="dxa"/>
          </w:tcPr>
          <w:p w14:paraId="2324B9F0"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29</w:t>
            </w:r>
          </w:p>
        </w:tc>
        <w:tc>
          <w:tcPr>
            <w:tcW w:w="2324" w:type="dxa"/>
          </w:tcPr>
          <w:p w14:paraId="52FDF5EB"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xml:space="preserve">Площадь проездов, </w:t>
            </w:r>
            <w:r w:rsidRPr="000319BA">
              <w:rPr>
                <w:rFonts w:ascii="Times New Roman" w:hAnsi="Times New Roman" w:cs="Times New Roman"/>
                <w:sz w:val="24"/>
              </w:rPr>
              <w:lastRenderedPageBreak/>
              <w:t>находящихся на обслуживании</w:t>
            </w:r>
          </w:p>
        </w:tc>
        <w:tc>
          <w:tcPr>
            <w:tcW w:w="850" w:type="dxa"/>
          </w:tcPr>
          <w:p w14:paraId="73D00804"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lastRenderedPageBreak/>
              <w:t>кв. м</w:t>
            </w:r>
          </w:p>
        </w:tc>
        <w:tc>
          <w:tcPr>
            <w:tcW w:w="1303" w:type="dxa"/>
          </w:tcPr>
          <w:p w14:paraId="0ED084E1"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223003,2</w:t>
            </w:r>
          </w:p>
        </w:tc>
        <w:tc>
          <w:tcPr>
            <w:tcW w:w="1303" w:type="dxa"/>
          </w:tcPr>
          <w:p w14:paraId="7086764A"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223003,2</w:t>
            </w:r>
          </w:p>
        </w:tc>
        <w:tc>
          <w:tcPr>
            <w:tcW w:w="1303" w:type="dxa"/>
          </w:tcPr>
          <w:p w14:paraId="7174EAD1"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223003,2</w:t>
            </w:r>
          </w:p>
        </w:tc>
        <w:tc>
          <w:tcPr>
            <w:tcW w:w="1303" w:type="dxa"/>
          </w:tcPr>
          <w:p w14:paraId="2D615088"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223003,2</w:t>
            </w:r>
          </w:p>
        </w:tc>
        <w:tc>
          <w:tcPr>
            <w:tcW w:w="1303" w:type="dxa"/>
          </w:tcPr>
          <w:p w14:paraId="095B4DF2"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223003,2</w:t>
            </w:r>
          </w:p>
        </w:tc>
        <w:tc>
          <w:tcPr>
            <w:tcW w:w="1303" w:type="dxa"/>
          </w:tcPr>
          <w:p w14:paraId="0EC9FCE8"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223003,2</w:t>
            </w:r>
          </w:p>
        </w:tc>
        <w:tc>
          <w:tcPr>
            <w:tcW w:w="1303" w:type="dxa"/>
          </w:tcPr>
          <w:p w14:paraId="75F8086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223003,2</w:t>
            </w:r>
          </w:p>
        </w:tc>
        <w:tc>
          <w:tcPr>
            <w:tcW w:w="1303" w:type="dxa"/>
          </w:tcPr>
          <w:p w14:paraId="47673321"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223003,2</w:t>
            </w:r>
          </w:p>
        </w:tc>
        <w:tc>
          <w:tcPr>
            <w:tcW w:w="1303" w:type="dxa"/>
          </w:tcPr>
          <w:p w14:paraId="5D215F6A"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223003,2</w:t>
            </w:r>
          </w:p>
        </w:tc>
      </w:tr>
    </w:tbl>
    <w:p w14:paraId="5D8696F5" w14:textId="77777777" w:rsidR="000319BA" w:rsidRPr="000319BA" w:rsidRDefault="000319BA">
      <w:pPr>
        <w:pStyle w:val="ConsPlusNormal"/>
        <w:rPr>
          <w:rFonts w:ascii="Times New Roman" w:hAnsi="Times New Roman" w:cs="Times New Roman"/>
          <w:sz w:val="24"/>
        </w:rPr>
        <w:sectPr w:rsidR="000319BA" w:rsidRPr="000319BA" w:rsidSect="000319BA">
          <w:pgSz w:w="16838" w:h="11905" w:orient="landscape"/>
          <w:pgMar w:top="1701" w:right="397" w:bottom="850" w:left="397" w:header="0" w:footer="0" w:gutter="0"/>
          <w:cols w:space="720"/>
          <w:titlePg/>
        </w:sectPr>
      </w:pPr>
    </w:p>
    <w:p w14:paraId="0F5A1BCF" w14:textId="77777777" w:rsidR="000319BA" w:rsidRPr="000319BA" w:rsidRDefault="000319BA">
      <w:pPr>
        <w:pStyle w:val="ConsPlusNormal"/>
        <w:jc w:val="both"/>
        <w:rPr>
          <w:rFonts w:ascii="Times New Roman" w:hAnsi="Times New Roman" w:cs="Times New Roman"/>
          <w:sz w:val="24"/>
        </w:rPr>
      </w:pPr>
    </w:p>
    <w:p w14:paraId="0EE98FC5" w14:textId="77777777" w:rsidR="000319BA" w:rsidRPr="000319BA" w:rsidRDefault="000319BA">
      <w:pPr>
        <w:pStyle w:val="ConsPlusTitle"/>
        <w:jc w:val="center"/>
        <w:outlineLvl w:val="3"/>
        <w:rPr>
          <w:rFonts w:ascii="Times New Roman" w:hAnsi="Times New Roman" w:cs="Times New Roman"/>
          <w:sz w:val="24"/>
        </w:rPr>
      </w:pPr>
      <w:r w:rsidRPr="000319BA">
        <w:rPr>
          <w:rFonts w:ascii="Times New Roman" w:hAnsi="Times New Roman" w:cs="Times New Roman"/>
          <w:sz w:val="24"/>
        </w:rPr>
        <w:t>3. Перечень мероприятий (основных мероприятий) подпрограммы</w:t>
      </w:r>
    </w:p>
    <w:p w14:paraId="313D3B8E" w14:textId="77777777" w:rsidR="000319BA" w:rsidRPr="000319BA" w:rsidRDefault="000319BA">
      <w:pPr>
        <w:pStyle w:val="ConsPlusTitle"/>
        <w:jc w:val="center"/>
        <w:rPr>
          <w:rFonts w:ascii="Times New Roman" w:hAnsi="Times New Roman" w:cs="Times New Roman"/>
          <w:sz w:val="24"/>
        </w:rPr>
      </w:pPr>
      <w:r w:rsidRPr="000319BA">
        <w:rPr>
          <w:rFonts w:ascii="Times New Roman" w:hAnsi="Times New Roman" w:cs="Times New Roman"/>
          <w:sz w:val="24"/>
        </w:rPr>
        <w:t>и объемы финансирования</w:t>
      </w:r>
    </w:p>
    <w:p w14:paraId="152278E7" w14:textId="77777777" w:rsidR="000319BA" w:rsidRPr="000319BA" w:rsidRDefault="000319BA">
      <w:pPr>
        <w:pStyle w:val="ConsPlusNormal"/>
        <w:jc w:val="both"/>
        <w:rPr>
          <w:rFonts w:ascii="Times New Roman" w:hAnsi="Times New Roman" w:cs="Times New Roman"/>
          <w:sz w:val="24"/>
        </w:rPr>
      </w:pPr>
    </w:p>
    <w:p w14:paraId="6684DFE0" w14:textId="77777777" w:rsidR="000319BA" w:rsidRPr="000319BA" w:rsidRDefault="000319BA">
      <w:pPr>
        <w:pStyle w:val="ConsPlusTitle"/>
        <w:jc w:val="center"/>
        <w:outlineLvl w:val="4"/>
        <w:rPr>
          <w:rFonts w:ascii="Times New Roman" w:hAnsi="Times New Roman" w:cs="Times New Roman"/>
          <w:sz w:val="24"/>
        </w:rPr>
      </w:pPr>
      <w:r w:rsidRPr="000319BA">
        <w:rPr>
          <w:rFonts w:ascii="Times New Roman" w:hAnsi="Times New Roman" w:cs="Times New Roman"/>
          <w:sz w:val="24"/>
        </w:rPr>
        <w:t>Перечень программных мероприятий подпрограммы</w:t>
      </w:r>
    </w:p>
    <w:p w14:paraId="128D89CA" w14:textId="77777777" w:rsidR="000319BA" w:rsidRPr="000319BA" w:rsidRDefault="000319BA">
      <w:pPr>
        <w:pStyle w:val="ConsPlusTitle"/>
        <w:jc w:val="center"/>
        <w:rPr>
          <w:rFonts w:ascii="Times New Roman" w:hAnsi="Times New Roman" w:cs="Times New Roman"/>
          <w:sz w:val="24"/>
        </w:rPr>
      </w:pPr>
      <w:r w:rsidRPr="000319BA">
        <w:rPr>
          <w:rFonts w:ascii="Times New Roman" w:hAnsi="Times New Roman" w:cs="Times New Roman"/>
          <w:sz w:val="24"/>
        </w:rPr>
        <w:t>"Благоустроенный город"</w:t>
      </w:r>
    </w:p>
    <w:p w14:paraId="5AEBD60F" w14:textId="77777777" w:rsidR="000319BA" w:rsidRPr="000319BA" w:rsidRDefault="000319BA">
      <w:pPr>
        <w:pStyle w:val="ConsPlusNormal"/>
        <w:jc w:val="center"/>
        <w:rPr>
          <w:rFonts w:ascii="Times New Roman" w:hAnsi="Times New Roman" w:cs="Times New Roman"/>
          <w:sz w:val="24"/>
        </w:rPr>
      </w:pPr>
    </w:p>
    <w:p w14:paraId="247FE8D3" w14:textId="16DEB78E"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(в ред. Постановления Городской Управы г. Калуги</w:t>
      </w:r>
    </w:p>
    <w:p w14:paraId="5A13A54B"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от 25.04.2025 N 170-п)</w:t>
      </w:r>
    </w:p>
    <w:p w14:paraId="3EB90264" w14:textId="77777777" w:rsidR="000319BA" w:rsidRPr="000319BA" w:rsidRDefault="000319BA">
      <w:pPr>
        <w:pStyle w:val="ConsPlusNormal"/>
        <w:jc w:val="both"/>
        <w:rPr>
          <w:rFonts w:ascii="Times New Roman" w:hAnsi="Times New Roman" w:cs="Times New Roman"/>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50"/>
        <w:gridCol w:w="1908"/>
        <w:gridCol w:w="1035"/>
        <w:gridCol w:w="2141"/>
        <w:gridCol w:w="2188"/>
        <w:gridCol w:w="1449"/>
        <w:gridCol w:w="916"/>
        <w:gridCol w:w="916"/>
        <w:gridCol w:w="823"/>
        <w:gridCol w:w="823"/>
        <w:gridCol w:w="916"/>
        <w:gridCol w:w="823"/>
        <w:gridCol w:w="823"/>
        <w:gridCol w:w="823"/>
      </w:tblGrid>
      <w:tr w:rsidR="000319BA" w:rsidRPr="000319BA" w14:paraId="5C0E43B1" w14:textId="77777777">
        <w:tc>
          <w:tcPr>
            <w:tcW w:w="544" w:type="dxa"/>
          </w:tcPr>
          <w:p w14:paraId="5A9D8F7E"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N п/п</w:t>
            </w:r>
          </w:p>
        </w:tc>
        <w:tc>
          <w:tcPr>
            <w:tcW w:w="2494" w:type="dxa"/>
          </w:tcPr>
          <w:p w14:paraId="6996B474"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Наименование мероприятия (основного мероприятия) подпрограммы</w:t>
            </w:r>
          </w:p>
        </w:tc>
        <w:tc>
          <w:tcPr>
            <w:tcW w:w="1020" w:type="dxa"/>
          </w:tcPr>
          <w:p w14:paraId="5595C49E"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Сроки реализации</w:t>
            </w:r>
          </w:p>
        </w:tc>
        <w:tc>
          <w:tcPr>
            <w:tcW w:w="1871" w:type="dxa"/>
          </w:tcPr>
          <w:p w14:paraId="6DA4D29D"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Наименование главного распорядителя средств бюджета муниципального образования "Город Калуга"</w:t>
            </w:r>
          </w:p>
        </w:tc>
        <w:tc>
          <w:tcPr>
            <w:tcW w:w="2381" w:type="dxa"/>
          </w:tcPr>
          <w:p w14:paraId="6730BC7B"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Ответственный исполнитель, соисполнитель, участник подпрограммы</w:t>
            </w:r>
          </w:p>
        </w:tc>
        <w:tc>
          <w:tcPr>
            <w:tcW w:w="1361" w:type="dxa"/>
          </w:tcPr>
          <w:p w14:paraId="53BBA6CE"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Источники финансирования</w:t>
            </w:r>
          </w:p>
        </w:tc>
        <w:tc>
          <w:tcPr>
            <w:tcW w:w="1144" w:type="dxa"/>
          </w:tcPr>
          <w:p w14:paraId="60FB0ACB"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Сумма расходов, всего (тыс. руб.)</w:t>
            </w:r>
          </w:p>
        </w:tc>
        <w:tc>
          <w:tcPr>
            <w:tcW w:w="7408" w:type="dxa"/>
            <w:gridSpan w:val="7"/>
          </w:tcPr>
          <w:p w14:paraId="19DA0569"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В том числе по годам реализации подпрограммы</w:t>
            </w:r>
          </w:p>
        </w:tc>
      </w:tr>
      <w:tr w:rsidR="000319BA" w:rsidRPr="000319BA" w14:paraId="12983320" w14:textId="77777777">
        <w:tc>
          <w:tcPr>
            <w:tcW w:w="544" w:type="dxa"/>
          </w:tcPr>
          <w:p w14:paraId="2A47C022" w14:textId="77777777" w:rsidR="000319BA" w:rsidRPr="000319BA" w:rsidRDefault="000319BA">
            <w:pPr>
              <w:pStyle w:val="ConsPlusNormal"/>
              <w:rPr>
                <w:rFonts w:ascii="Times New Roman" w:hAnsi="Times New Roman" w:cs="Times New Roman"/>
                <w:sz w:val="24"/>
              </w:rPr>
            </w:pPr>
          </w:p>
        </w:tc>
        <w:tc>
          <w:tcPr>
            <w:tcW w:w="2494" w:type="dxa"/>
          </w:tcPr>
          <w:p w14:paraId="1DA2A23C" w14:textId="77777777" w:rsidR="000319BA" w:rsidRPr="000319BA" w:rsidRDefault="000319BA">
            <w:pPr>
              <w:pStyle w:val="ConsPlusNormal"/>
              <w:rPr>
                <w:rFonts w:ascii="Times New Roman" w:hAnsi="Times New Roman" w:cs="Times New Roman"/>
                <w:sz w:val="24"/>
              </w:rPr>
            </w:pPr>
          </w:p>
        </w:tc>
        <w:tc>
          <w:tcPr>
            <w:tcW w:w="1020" w:type="dxa"/>
          </w:tcPr>
          <w:p w14:paraId="03368F06" w14:textId="77777777" w:rsidR="000319BA" w:rsidRPr="000319BA" w:rsidRDefault="000319BA">
            <w:pPr>
              <w:pStyle w:val="ConsPlusNormal"/>
              <w:rPr>
                <w:rFonts w:ascii="Times New Roman" w:hAnsi="Times New Roman" w:cs="Times New Roman"/>
                <w:sz w:val="24"/>
              </w:rPr>
            </w:pPr>
          </w:p>
        </w:tc>
        <w:tc>
          <w:tcPr>
            <w:tcW w:w="1871" w:type="dxa"/>
          </w:tcPr>
          <w:p w14:paraId="5F1987A2" w14:textId="77777777" w:rsidR="000319BA" w:rsidRPr="000319BA" w:rsidRDefault="000319BA">
            <w:pPr>
              <w:pStyle w:val="ConsPlusNormal"/>
              <w:rPr>
                <w:rFonts w:ascii="Times New Roman" w:hAnsi="Times New Roman" w:cs="Times New Roman"/>
                <w:sz w:val="24"/>
              </w:rPr>
            </w:pPr>
          </w:p>
        </w:tc>
        <w:tc>
          <w:tcPr>
            <w:tcW w:w="2381" w:type="dxa"/>
          </w:tcPr>
          <w:p w14:paraId="7175435E" w14:textId="77777777" w:rsidR="000319BA" w:rsidRPr="000319BA" w:rsidRDefault="000319BA">
            <w:pPr>
              <w:pStyle w:val="ConsPlusNormal"/>
              <w:rPr>
                <w:rFonts w:ascii="Times New Roman" w:hAnsi="Times New Roman" w:cs="Times New Roman"/>
                <w:sz w:val="24"/>
              </w:rPr>
            </w:pPr>
          </w:p>
        </w:tc>
        <w:tc>
          <w:tcPr>
            <w:tcW w:w="1361" w:type="dxa"/>
          </w:tcPr>
          <w:p w14:paraId="3AA6651C" w14:textId="77777777" w:rsidR="000319BA" w:rsidRPr="000319BA" w:rsidRDefault="000319BA">
            <w:pPr>
              <w:pStyle w:val="ConsPlusNormal"/>
              <w:rPr>
                <w:rFonts w:ascii="Times New Roman" w:hAnsi="Times New Roman" w:cs="Times New Roman"/>
                <w:sz w:val="24"/>
              </w:rPr>
            </w:pPr>
          </w:p>
        </w:tc>
        <w:tc>
          <w:tcPr>
            <w:tcW w:w="1144" w:type="dxa"/>
          </w:tcPr>
          <w:p w14:paraId="1C81B5AC" w14:textId="77777777" w:rsidR="000319BA" w:rsidRPr="000319BA" w:rsidRDefault="000319BA">
            <w:pPr>
              <w:pStyle w:val="ConsPlusNormal"/>
              <w:rPr>
                <w:rFonts w:ascii="Times New Roman" w:hAnsi="Times New Roman" w:cs="Times New Roman"/>
                <w:sz w:val="24"/>
              </w:rPr>
            </w:pPr>
          </w:p>
        </w:tc>
        <w:tc>
          <w:tcPr>
            <w:tcW w:w="1144" w:type="dxa"/>
          </w:tcPr>
          <w:p w14:paraId="37233A70"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2020</w:t>
            </w:r>
          </w:p>
        </w:tc>
        <w:tc>
          <w:tcPr>
            <w:tcW w:w="1024" w:type="dxa"/>
          </w:tcPr>
          <w:p w14:paraId="5D85A1F1"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2021</w:t>
            </w:r>
          </w:p>
        </w:tc>
        <w:tc>
          <w:tcPr>
            <w:tcW w:w="1024" w:type="dxa"/>
          </w:tcPr>
          <w:p w14:paraId="6AA290C9"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2022</w:t>
            </w:r>
          </w:p>
        </w:tc>
        <w:tc>
          <w:tcPr>
            <w:tcW w:w="1144" w:type="dxa"/>
          </w:tcPr>
          <w:p w14:paraId="799960FB"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2023</w:t>
            </w:r>
          </w:p>
        </w:tc>
        <w:tc>
          <w:tcPr>
            <w:tcW w:w="1024" w:type="dxa"/>
          </w:tcPr>
          <w:p w14:paraId="0C2A87F4"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2024</w:t>
            </w:r>
          </w:p>
        </w:tc>
        <w:tc>
          <w:tcPr>
            <w:tcW w:w="1024" w:type="dxa"/>
          </w:tcPr>
          <w:p w14:paraId="56AE5E67"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2025</w:t>
            </w:r>
          </w:p>
        </w:tc>
        <w:tc>
          <w:tcPr>
            <w:tcW w:w="1024" w:type="dxa"/>
          </w:tcPr>
          <w:p w14:paraId="7A68692F"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2026</w:t>
            </w:r>
          </w:p>
        </w:tc>
      </w:tr>
      <w:tr w:rsidR="000319BA" w:rsidRPr="000319BA" w14:paraId="6B684E91" w14:textId="77777777">
        <w:tc>
          <w:tcPr>
            <w:tcW w:w="544" w:type="dxa"/>
          </w:tcPr>
          <w:p w14:paraId="73EE209F"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w:t>
            </w:r>
          </w:p>
        </w:tc>
        <w:tc>
          <w:tcPr>
            <w:tcW w:w="2494" w:type="dxa"/>
          </w:tcPr>
          <w:p w14:paraId="11667757"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w:t>
            </w:r>
          </w:p>
        </w:tc>
        <w:tc>
          <w:tcPr>
            <w:tcW w:w="1020" w:type="dxa"/>
          </w:tcPr>
          <w:p w14:paraId="22FCF696"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3</w:t>
            </w:r>
          </w:p>
        </w:tc>
        <w:tc>
          <w:tcPr>
            <w:tcW w:w="1871" w:type="dxa"/>
          </w:tcPr>
          <w:p w14:paraId="5D8C91E3"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4</w:t>
            </w:r>
          </w:p>
        </w:tc>
        <w:tc>
          <w:tcPr>
            <w:tcW w:w="2381" w:type="dxa"/>
          </w:tcPr>
          <w:p w14:paraId="74C5908C"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5</w:t>
            </w:r>
          </w:p>
        </w:tc>
        <w:tc>
          <w:tcPr>
            <w:tcW w:w="1361" w:type="dxa"/>
          </w:tcPr>
          <w:p w14:paraId="5A4737F4"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6</w:t>
            </w:r>
          </w:p>
        </w:tc>
        <w:tc>
          <w:tcPr>
            <w:tcW w:w="1144" w:type="dxa"/>
          </w:tcPr>
          <w:p w14:paraId="793A7776"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7</w:t>
            </w:r>
          </w:p>
        </w:tc>
        <w:tc>
          <w:tcPr>
            <w:tcW w:w="1144" w:type="dxa"/>
          </w:tcPr>
          <w:p w14:paraId="5305D251"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8</w:t>
            </w:r>
          </w:p>
        </w:tc>
        <w:tc>
          <w:tcPr>
            <w:tcW w:w="1024" w:type="dxa"/>
          </w:tcPr>
          <w:p w14:paraId="21624F5C"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9</w:t>
            </w:r>
          </w:p>
        </w:tc>
        <w:tc>
          <w:tcPr>
            <w:tcW w:w="1024" w:type="dxa"/>
          </w:tcPr>
          <w:p w14:paraId="538B3F68"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10</w:t>
            </w:r>
          </w:p>
        </w:tc>
        <w:tc>
          <w:tcPr>
            <w:tcW w:w="1144" w:type="dxa"/>
          </w:tcPr>
          <w:p w14:paraId="200C6175"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11</w:t>
            </w:r>
          </w:p>
        </w:tc>
        <w:tc>
          <w:tcPr>
            <w:tcW w:w="1024" w:type="dxa"/>
          </w:tcPr>
          <w:p w14:paraId="160395D4"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12</w:t>
            </w:r>
          </w:p>
        </w:tc>
        <w:tc>
          <w:tcPr>
            <w:tcW w:w="1024" w:type="dxa"/>
          </w:tcPr>
          <w:p w14:paraId="2297B511"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13</w:t>
            </w:r>
          </w:p>
        </w:tc>
        <w:tc>
          <w:tcPr>
            <w:tcW w:w="1024" w:type="dxa"/>
          </w:tcPr>
          <w:p w14:paraId="310A18DB"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14</w:t>
            </w:r>
          </w:p>
        </w:tc>
      </w:tr>
      <w:tr w:rsidR="000319BA" w:rsidRPr="000319BA" w14:paraId="22CFE85C" w14:textId="77777777">
        <w:tc>
          <w:tcPr>
            <w:tcW w:w="18223" w:type="dxa"/>
            <w:gridSpan w:val="14"/>
          </w:tcPr>
          <w:p w14:paraId="1B9AF5AF" w14:textId="77777777" w:rsidR="000319BA" w:rsidRPr="000319BA" w:rsidRDefault="000319BA">
            <w:pPr>
              <w:pStyle w:val="ConsPlusNormal"/>
              <w:jc w:val="center"/>
              <w:outlineLvl w:val="5"/>
              <w:rPr>
                <w:rFonts w:ascii="Times New Roman" w:hAnsi="Times New Roman" w:cs="Times New Roman"/>
                <w:sz w:val="24"/>
              </w:rPr>
            </w:pPr>
            <w:r w:rsidRPr="000319BA">
              <w:rPr>
                <w:rFonts w:ascii="Times New Roman" w:hAnsi="Times New Roman" w:cs="Times New Roman"/>
                <w:sz w:val="24"/>
              </w:rPr>
              <w:t>Благоустройство и развитие городских территорий</w:t>
            </w:r>
          </w:p>
        </w:tc>
      </w:tr>
      <w:tr w:rsidR="000319BA" w:rsidRPr="000319BA" w14:paraId="624AACB5" w14:textId="77777777">
        <w:tc>
          <w:tcPr>
            <w:tcW w:w="544" w:type="dxa"/>
            <w:vMerge w:val="restart"/>
          </w:tcPr>
          <w:p w14:paraId="1D11C43A"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1.1</w:t>
            </w:r>
          </w:p>
        </w:tc>
        <w:tc>
          <w:tcPr>
            <w:tcW w:w="2494" w:type="dxa"/>
            <w:vMerge w:val="restart"/>
          </w:tcPr>
          <w:p w14:paraId="4DA19E64"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Озеленение на территории МО "Город Калуга"</w:t>
            </w:r>
          </w:p>
        </w:tc>
        <w:tc>
          <w:tcPr>
            <w:tcW w:w="1020" w:type="dxa"/>
            <w:vMerge w:val="restart"/>
          </w:tcPr>
          <w:p w14:paraId="4C463A72"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2020 - 2026 гг.</w:t>
            </w:r>
          </w:p>
        </w:tc>
        <w:tc>
          <w:tcPr>
            <w:tcW w:w="1871" w:type="dxa"/>
            <w:vMerge w:val="restart"/>
          </w:tcPr>
          <w:p w14:paraId="3D3CF245"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Управление городского хозяйства города Калуги</w:t>
            </w:r>
          </w:p>
        </w:tc>
        <w:tc>
          <w:tcPr>
            <w:tcW w:w="2381" w:type="dxa"/>
            <w:vMerge w:val="restart"/>
          </w:tcPr>
          <w:p w14:paraId="66270626"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Управление городского хозяйства города Калуги, МБУ "</w:t>
            </w:r>
            <w:proofErr w:type="spellStart"/>
            <w:r w:rsidRPr="000319BA">
              <w:rPr>
                <w:rFonts w:ascii="Times New Roman" w:hAnsi="Times New Roman" w:cs="Times New Roman"/>
                <w:sz w:val="24"/>
              </w:rPr>
              <w:t>Калугаблагоустройство</w:t>
            </w:r>
            <w:proofErr w:type="spellEnd"/>
            <w:r w:rsidRPr="000319BA">
              <w:rPr>
                <w:rFonts w:ascii="Times New Roman" w:hAnsi="Times New Roman" w:cs="Times New Roman"/>
                <w:sz w:val="24"/>
              </w:rPr>
              <w:t>", МКУ "Служба единого заказа городского хозяйства"</w:t>
            </w:r>
          </w:p>
        </w:tc>
        <w:tc>
          <w:tcPr>
            <w:tcW w:w="1361" w:type="dxa"/>
          </w:tcPr>
          <w:p w14:paraId="0223CBC8"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Бюджет МО "Город Калуга"</w:t>
            </w:r>
          </w:p>
        </w:tc>
        <w:tc>
          <w:tcPr>
            <w:tcW w:w="1144" w:type="dxa"/>
          </w:tcPr>
          <w:p w14:paraId="324D6151"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1105594,4</w:t>
            </w:r>
          </w:p>
        </w:tc>
        <w:tc>
          <w:tcPr>
            <w:tcW w:w="1144" w:type="dxa"/>
          </w:tcPr>
          <w:p w14:paraId="5D9B39F7"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121730,9</w:t>
            </w:r>
          </w:p>
        </w:tc>
        <w:tc>
          <w:tcPr>
            <w:tcW w:w="1024" w:type="dxa"/>
          </w:tcPr>
          <w:p w14:paraId="270BABE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155044,4</w:t>
            </w:r>
          </w:p>
        </w:tc>
        <w:tc>
          <w:tcPr>
            <w:tcW w:w="1024" w:type="dxa"/>
          </w:tcPr>
          <w:p w14:paraId="05CE5101"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136499,5</w:t>
            </w:r>
          </w:p>
        </w:tc>
        <w:tc>
          <w:tcPr>
            <w:tcW w:w="1144" w:type="dxa"/>
          </w:tcPr>
          <w:p w14:paraId="57063A8D"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161542,0</w:t>
            </w:r>
          </w:p>
        </w:tc>
        <w:tc>
          <w:tcPr>
            <w:tcW w:w="1024" w:type="dxa"/>
          </w:tcPr>
          <w:p w14:paraId="25010CFD"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187546,0</w:t>
            </w:r>
          </w:p>
        </w:tc>
        <w:tc>
          <w:tcPr>
            <w:tcW w:w="1024" w:type="dxa"/>
          </w:tcPr>
          <w:p w14:paraId="345C109D"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171615,8</w:t>
            </w:r>
          </w:p>
        </w:tc>
        <w:tc>
          <w:tcPr>
            <w:tcW w:w="1024" w:type="dxa"/>
          </w:tcPr>
          <w:p w14:paraId="4AF6348C"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171615,8</w:t>
            </w:r>
          </w:p>
        </w:tc>
      </w:tr>
      <w:tr w:rsidR="000319BA" w:rsidRPr="000319BA" w14:paraId="19C86904" w14:textId="77777777">
        <w:tc>
          <w:tcPr>
            <w:tcW w:w="0" w:type="auto"/>
            <w:vMerge/>
          </w:tcPr>
          <w:p w14:paraId="65D09164" w14:textId="77777777" w:rsidR="000319BA" w:rsidRPr="000319BA" w:rsidRDefault="000319BA">
            <w:pPr>
              <w:pStyle w:val="ConsPlusNormal"/>
              <w:rPr>
                <w:rFonts w:ascii="Times New Roman" w:hAnsi="Times New Roman" w:cs="Times New Roman"/>
                <w:sz w:val="24"/>
              </w:rPr>
            </w:pPr>
          </w:p>
        </w:tc>
        <w:tc>
          <w:tcPr>
            <w:tcW w:w="0" w:type="auto"/>
            <w:vMerge/>
          </w:tcPr>
          <w:p w14:paraId="0D6689EA" w14:textId="77777777" w:rsidR="000319BA" w:rsidRPr="000319BA" w:rsidRDefault="000319BA">
            <w:pPr>
              <w:pStyle w:val="ConsPlusNormal"/>
              <w:rPr>
                <w:rFonts w:ascii="Times New Roman" w:hAnsi="Times New Roman" w:cs="Times New Roman"/>
                <w:sz w:val="24"/>
              </w:rPr>
            </w:pPr>
          </w:p>
        </w:tc>
        <w:tc>
          <w:tcPr>
            <w:tcW w:w="0" w:type="auto"/>
            <w:vMerge/>
          </w:tcPr>
          <w:p w14:paraId="31C58EA8" w14:textId="77777777" w:rsidR="000319BA" w:rsidRPr="000319BA" w:rsidRDefault="000319BA">
            <w:pPr>
              <w:pStyle w:val="ConsPlusNormal"/>
              <w:rPr>
                <w:rFonts w:ascii="Times New Roman" w:hAnsi="Times New Roman" w:cs="Times New Roman"/>
                <w:sz w:val="24"/>
              </w:rPr>
            </w:pPr>
          </w:p>
        </w:tc>
        <w:tc>
          <w:tcPr>
            <w:tcW w:w="0" w:type="auto"/>
            <w:vMerge/>
          </w:tcPr>
          <w:p w14:paraId="02FE82CD" w14:textId="77777777" w:rsidR="000319BA" w:rsidRPr="000319BA" w:rsidRDefault="000319BA">
            <w:pPr>
              <w:pStyle w:val="ConsPlusNormal"/>
              <w:rPr>
                <w:rFonts w:ascii="Times New Roman" w:hAnsi="Times New Roman" w:cs="Times New Roman"/>
                <w:sz w:val="24"/>
              </w:rPr>
            </w:pPr>
          </w:p>
        </w:tc>
        <w:tc>
          <w:tcPr>
            <w:tcW w:w="0" w:type="auto"/>
            <w:vMerge/>
          </w:tcPr>
          <w:p w14:paraId="78EC95B0" w14:textId="77777777" w:rsidR="000319BA" w:rsidRPr="000319BA" w:rsidRDefault="000319BA">
            <w:pPr>
              <w:pStyle w:val="ConsPlusNormal"/>
              <w:rPr>
                <w:rFonts w:ascii="Times New Roman" w:hAnsi="Times New Roman" w:cs="Times New Roman"/>
                <w:sz w:val="24"/>
              </w:rPr>
            </w:pPr>
          </w:p>
        </w:tc>
        <w:tc>
          <w:tcPr>
            <w:tcW w:w="1361" w:type="dxa"/>
          </w:tcPr>
          <w:p w14:paraId="27376904"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Областной бюджет</w:t>
            </w:r>
          </w:p>
        </w:tc>
        <w:tc>
          <w:tcPr>
            <w:tcW w:w="1144" w:type="dxa"/>
          </w:tcPr>
          <w:p w14:paraId="13C4946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21012,0</w:t>
            </w:r>
          </w:p>
        </w:tc>
        <w:tc>
          <w:tcPr>
            <w:tcW w:w="1144" w:type="dxa"/>
          </w:tcPr>
          <w:p w14:paraId="777DCDA4"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15000,0</w:t>
            </w:r>
          </w:p>
        </w:tc>
        <w:tc>
          <w:tcPr>
            <w:tcW w:w="1024" w:type="dxa"/>
          </w:tcPr>
          <w:p w14:paraId="3046FC73"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6012,0</w:t>
            </w:r>
          </w:p>
        </w:tc>
        <w:tc>
          <w:tcPr>
            <w:tcW w:w="1024" w:type="dxa"/>
          </w:tcPr>
          <w:p w14:paraId="2E4F829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144" w:type="dxa"/>
          </w:tcPr>
          <w:p w14:paraId="3B51F19D"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51AED931"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3BCF1FB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140187E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r>
      <w:tr w:rsidR="000319BA" w:rsidRPr="000319BA" w14:paraId="1D3D719A" w14:textId="77777777">
        <w:tc>
          <w:tcPr>
            <w:tcW w:w="0" w:type="auto"/>
            <w:vMerge/>
          </w:tcPr>
          <w:p w14:paraId="387170BB" w14:textId="77777777" w:rsidR="000319BA" w:rsidRPr="000319BA" w:rsidRDefault="000319BA">
            <w:pPr>
              <w:pStyle w:val="ConsPlusNormal"/>
              <w:rPr>
                <w:rFonts w:ascii="Times New Roman" w:hAnsi="Times New Roman" w:cs="Times New Roman"/>
                <w:sz w:val="24"/>
              </w:rPr>
            </w:pPr>
          </w:p>
        </w:tc>
        <w:tc>
          <w:tcPr>
            <w:tcW w:w="0" w:type="auto"/>
            <w:vMerge/>
          </w:tcPr>
          <w:p w14:paraId="72FE8B33" w14:textId="77777777" w:rsidR="000319BA" w:rsidRPr="000319BA" w:rsidRDefault="000319BA">
            <w:pPr>
              <w:pStyle w:val="ConsPlusNormal"/>
              <w:rPr>
                <w:rFonts w:ascii="Times New Roman" w:hAnsi="Times New Roman" w:cs="Times New Roman"/>
                <w:sz w:val="24"/>
              </w:rPr>
            </w:pPr>
          </w:p>
        </w:tc>
        <w:tc>
          <w:tcPr>
            <w:tcW w:w="0" w:type="auto"/>
            <w:vMerge/>
          </w:tcPr>
          <w:p w14:paraId="2A2F187E" w14:textId="77777777" w:rsidR="000319BA" w:rsidRPr="000319BA" w:rsidRDefault="000319BA">
            <w:pPr>
              <w:pStyle w:val="ConsPlusNormal"/>
              <w:rPr>
                <w:rFonts w:ascii="Times New Roman" w:hAnsi="Times New Roman" w:cs="Times New Roman"/>
                <w:sz w:val="24"/>
              </w:rPr>
            </w:pPr>
          </w:p>
        </w:tc>
        <w:tc>
          <w:tcPr>
            <w:tcW w:w="1871" w:type="dxa"/>
          </w:tcPr>
          <w:p w14:paraId="6BCB6214"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Управление по работе с населением на территориях</w:t>
            </w:r>
          </w:p>
        </w:tc>
        <w:tc>
          <w:tcPr>
            <w:tcW w:w="2381" w:type="dxa"/>
          </w:tcPr>
          <w:p w14:paraId="747E7DF7"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Управление по работе с населением на территориях</w:t>
            </w:r>
          </w:p>
        </w:tc>
        <w:tc>
          <w:tcPr>
            <w:tcW w:w="1361" w:type="dxa"/>
          </w:tcPr>
          <w:p w14:paraId="33B371BB"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Бюджет МО "Город Калуга"</w:t>
            </w:r>
          </w:p>
        </w:tc>
        <w:tc>
          <w:tcPr>
            <w:tcW w:w="1144" w:type="dxa"/>
          </w:tcPr>
          <w:p w14:paraId="061ED64C"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5259,8</w:t>
            </w:r>
          </w:p>
        </w:tc>
        <w:tc>
          <w:tcPr>
            <w:tcW w:w="1144" w:type="dxa"/>
          </w:tcPr>
          <w:p w14:paraId="680FE06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659,9</w:t>
            </w:r>
          </w:p>
        </w:tc>
        <w:tc>
          <w:tcPr>
            <w:tcW w:w="1024" w:type="dxa"/>
          </w:tcPr>
          <w:p w14:paraId="44208B23"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299,9</w:t>
            </w:r>
          </w:p>
        </w:tc>
        <w:tc>
          <w:tcPr>
            <w:tcW w:w="1024" w:type="dxa"/>
          </w:tcPr>
          <w:p w14:paraId="2F868EA4"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400,0</w:t>
            </w:r>
          </w:p>
        </w:tc>
        <w:tc>
          <w:tcPr>
            <w:tcW w:w="1144" w:type="dxa"/>
          </w:tcPr>
          <w:p w14:paraId="581AE3A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600,0</w:t>
            </w:r>
          </w:p>
        </w:tc>
        <w:tc>
          <w:tcPr>
            <w:tcW w:w="1024" w:type="dxa"/>
          </w:tcPr>
          <w:p w14:paraId="1A9C2861"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1100,0</w:t>
            </w:r>
          </w:p>
        </w:tc>
        <w:tc>
          <w:tcPr>
            <w:tcW w:w="1024" w:type="dxa"/>
          </w:tcPr>
          <w:p w14:paraId="73C5D93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1100,0</w:t>
            </w:r>
          </w:p>
        </w:tc>
        <w:tc>
          <w:tcPr>
            <w:tcW w:w="1024" w:type="dxa"/>
          </w:tcPr>
          <w:p w14:paraId="082C0EB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1100,0</w:t>
            </w:r>
          </w:p>
        </w:tc>
      </w:tr>
      <w:tr w:rsidR="000319BA" w:rsidRPr="000319BA" w14:paraId="74A0F200" w14:textId="77777777">
        <w:tc>
          <w:tcPr>
            <w:tcW w:w="544" w:type="dxa"/>
            <w:vMerge w:val="restart"/>
          </w:tcPr>
          <w:p w14:paraId="593BE2BB"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1.2</w:t>
            </w:r>
          </w:p>
        </w:tc>
        <w:tc>
          <w:tcPr>
            <w:tcW w:w="2494" w:type="dxa"/>
            <w:vMerge w:val="restart"/>
          </w:tcPr>
          <w:p w14:paraId="69760C34"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Содержание и ремонт мест захоронения на территории МО "Город Калуга"</w:t>
            </w:r>
          </w:p>
        </w:tc>
        <w:tc>
          <w:tcPr>
            <w:tcW w:w="1020" w:type="dxa"/>
            <w:vMerge w:val="restart"/>
          </w:tcPr>
          <w:p w14:paraId="70BF12C9"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2020 - 2026 гг.</w:t>
            </w:r>
          </w:p>
        </w:tc>
        <w:tc>
          <w:tcPr>
            <w:tcW w:w="1871" w:type="dxa"/>
            <w:vMerge w:val="restart"/>
          </w:tcPr>
          <w:p w14:paraId="6D40986F"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Управление городского хозяйства города Калуги</w:t>
            </w:r>
          </w:p>
        </w:tc>
        <w:tc>
          <w:tcPr>
            <w:tcW w:w="2381" w:type="dxa"/>
            <w:vMerge w:val="restart"/>
          </w:tcPr>
          <w:p w14:paraId="6224DE6C"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Управление городского хозяйства города Калуги, МБУ "</w:t>
            </w:r>
            <w:proofErr w:type="spellStart"/>
            <w:r w:rsidRPr="000319BA">
              <w:rPr>
                <w:rFonts w:ascii="Times New Roman" w:hAnsi="Times New Roman" w:cs="Times New Roman"/>
                <w:sz w:val="24"/>
              </w:rPr>
              <w:t>Калугаблагоустройство</w:t>
            </w:r>
            <w:proofErr w:type="spellEnd"/>
            <w:r w:rsidRPr="000319BA">
              <w:rPr>
                <w:rFonts w:ascii="Times New Roman" w:hAnsi="Times New Roman" w:cs="Times New Roman"/>
                <w:sz w:val="24"/>
              </w:rPr>
              <w:t>"</w:t>
            </w:r>
          </w:p>
        </w:tc>
        <w:tc>
          <w:tcPr>
            <w:tcW w:w="1361" w:type="dxa"/>
          </w:tcPr>
          <w:p w14:paraId="3B75B811"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Бюджет МО "Город Калуга"</w:t>
            </w:r>
          </w:p>
        </w:tc>
        <w:tc>
          <w:tcPr>
            <w:tcW w:w="1144" w:type="dxa"/>
          </w:tcPr>
          <w:p w14:paraId="2E232E0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181248,8</w:t>
            </w:r>
          </w:p>
        </w:tc>
        <w:tc>
          <w:tcPr>
            <w:tcW w:w="1144" w:type="dxa"/>
          </w:tcPr>
          <w:p w14:paraId="16AAACAD"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9992,3</w:t>
            </w:r>
          </w:p>
        </w:tc>
        <w:tc>
          <w:tcPr>
            <w:tcW w:w="1024" w:type="dxa"/>
          </w:tcPr>
          <w:p w14:paraId="2CAF174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17999,0</w:t>
            </w:r>
          </w:p>
        </w:tc>
        <w:tc>
          <w:tcPr>
            <w:tcW w:w="1024" w:type="dxa"/>
          </w:tcPr>
          <w:p w14:paraId="541DD67D"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24058,9</w:t>
            </w:r>
          </w:p>
        </w:tc>
        <w:tc>
          <w:tcPr>
            <w:tcW w:w="1144" w:type="dxa"/>
          </w:tcPr>
          <w:p w14:paraId="17BA5A5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30027,6</w:t>
            </w:r>
          </w:p>
        </w:tc>
        <w:tc>
          <w:tcPr>
            <w:tcW w:w="1024" w:type="dxa"/>
          </w:tcPr>
          <w:p w14:paraId="6329A3A2"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33393,0</w:t>
            </w:r>
          </w:p>
        </w:tc>
        <w:tc>
          <w:tcPr>
            <w:tcW w:w="1024" w:type="dxa"/>
          </w:tcPr>
          <w:p w14:paraId="4F7775BC"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32889,0</w:t>
            </w:r>
          </w:p>
        </w:tc>
        <w:tc>
          <w:tcPr>
            <w:tcW w:w="1024" w:type="dxa"/>
          </w:tcPr>
          <w:p w14:paraId="34EC9F1D"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32889,0</w:t>
            </w:r>
          </w:p>
        </w:tc>
      </w:tr>
      <w:tr w:rsidR="000319BA" w:rsidRPr="000319BA" w14:paraId="6AA55A7D" w14:textId="77777777">
        <w:tc>
          <w:tcPr>
            <w:tcW w:w="0" w:type="auto"/>
            <w:vMerge/>
          </w:tcPr>
          <w:p w14:paraId="5D70DB5D" w14:textId="77777777" w:rsidR="000319BA" w:rsidRPr="000319BA" w:rsidRDefault="000319BA">
            <w:pPr>
              <w:pStyle w:val="ConsPlusNormal"/>
              <w:rPr>
                <w:rFonts w:ascii="Times New Roman" w:hAnsi="Times New Roman" w:cs="Times New Roman"/>
                <w:sz w:val="24"/>
              </w:rPr>
            </w:pPr>
          </w:p>
        </w:tc>
        <w:tc>
          <w:tcPr>
            <w:tcW w:w="0" w:type="auto"/>
            <w:vMerge/>
          </w:tcPr>
          <w:p w14:paraId="4D9C783E" w14:textId="77777777" w:rsidR="000319BA" w:rsidRPr="000319BA" w:rsidRDefault="000319BA">
            <w:pPr>
              <w:pStyle w:val="ConsPlusNormal"/>
              <w:rPr>
                <w:rFonts w:ascii="Times New Roman" w:hAnsi="Times New Roman" w:cs="Times New Roman"/>
                <w:sz w:val="24"/>
              </w:rPr>
            </w:pPr>
          </w:p>
        </w:tc>
        <w:tc>
          <w:tcPr>
            <w:tcW w:w="0" w:type="auto"/>
            <w:vMerge/>
          </w:tcPr>
          <w:p w14:paraId="06BDCD3A" w14:textId="77777777" w:rsidR="000319BA" w:rsidRPr="000319BA" w:rsidRDefault="000319BA">
            <w:pPr>
              <w:pStyle w:val="ConsPlusNormal"/>
              <w:rPr>
                <w:rFonts w:ascii="Times New Roman" w:hAnsi="Times New Roman" w:cs="Times New Roman"/>
                <w:sz w:val="24"/>
              </w:rPr>
            </w:pPr>
          </w:p>
        </w:tc>
        <w:tc>
          <w:tcPr>
            <w:tcW w:w="0" w:type="auto"/>
            <w:vMerge/>
          </w:tcPr>
          <w:p w14:paraId="3A76D05C" w14:textId="77777777" w:rsidR="000319BA" w:rsidRPr="000319BA" w:rsidRDefault="000319BA">
            <w:pPr>
              <w:pStyle w:val="ConsPlusNormal"/>
              <w:rPr>
                <w:rFonts w:ascii="Times New Roman" w:hAnsi="Times New Roman" w:cs="Times New Roman"/>
                <w:sz w:val="24"/>
              </w:rPr>
            </w:pPr>
          </w:p>
        </w:tc>
        <w:tc>
          <w:tcPr>
            <w:tcW w:w="0" w:type="auto"/>
            <w:vMerge/>
          </w:tcPr>
          <w:p w14:paraId="7B242C4A" w14:textId="77777777" w:rsidR="000319BA" w:rsidRPr="000319BA" w:rsidRDefault="000319BA">
            <w:pPr>
              <w:pStyle w:val="ConsPlusNormal"/>
              <w:rPr>
                <w:rFonts w:ascii="Times New Roman" w:hAnsi="Times New Roman" w:cs="Times New Roman"/>
                <w:sz w:val="24"/>
              </w:rPr>
            </w:pPr>
          </w:p>
        </w:tc>
        <w:tc>
          <w:tcPr>
            <w:tcW w:w="1361" w:type="dxa"/>
          </w:tcPr>
          <w:p w14:paraId="35C40F0A"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Областной бюджет</w:t>
            </w:r>
          </w:p>
        </w:tc>
        <w:tc>
          <w:tcPr>
            <w:tcW w:w="1144" w:type="dxa"/>
          </w:tcPr>
          <w:p w14:paraId="3D81CBB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2172,5</w:t>
            </w:r>
          </w:p>
        </w:tc>
        <w:tc>
          <w:tcPr>
            <w:tcW w:w="1144" w:type="dxa"/>
          </w:tcPr>
          <w:p w14:paraId="377150EC"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667,0</w:t>
            </w:r>
          </w:p>
        </w:tc>
        <w:tc>
          <w:tcPr>
            <w:tcW w:w="1024" w:type="dxa"/>
          </w:tcPr>
          <w:p w14:paraId="113A49F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611,1</w:t>
            </w:r>
          </w:p>
        </w:tc>
        <w:tc>
          <w:tcPr>
            <w:tcW w:w="1024" w:type="dxa"/>
          </w:tcPr>
          <w:p w14:paraId="04349FF1"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202,6</w:t>
            </w:r>
          </w:p>
        </w:tc>
        <w:tc>
          <w:tcPr>
            <w:tcW w:w="1144" w:type="dxa"/>
          </w:tcPr>
          <w:p w14:paraId="71E882CA"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106,2</w:t>
            </w:r>
          </w:p>
        </w:tc>
        <w:tc>
          <w:tcPr>
            <w:tcW w:w="1024" w:type="dxa"/>
          </w:tcPr>
          <w:p w14:paraId="7FEE7FF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585,6</w:t>
            </w:r>
          </w:p>
        </w:tc>
        <w:tc>
          <w:tcPr>
            <w:tcW w:w="1024" w:type="dxa"/>
          </w:tcPr>
          <w:p w14:paraId="7BAFCE84"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2292892D"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r>
      <w:tr w:rsidR="000319BA" w:rsidRPr="000319BA" w14:paraId="77661CB7" w14:textId="77777777">
        <w:tc>
          <w:tcPr>
            <w:tcW w:w="0" w:type="auto"/>
            <w:vMerge/>
          </w:tcPr>
          <w:p w14:paraId="648D50C3" w14:textId="77777777" w:rsidR="000319BA" w:rsidRPr="000319BA" w:rsidRDefault="000319BA">
            <w:pPr>
              <w:pStyle w:val="ConsPlusNormal"/>
              <w:rPr>
                <w:rFonts w:ascii="Times New Roman" w:hAnsi="Times New Roman" w:cs="Times New Roman"/>
                <w:sz w:val="24"/>
              </w:rPr>
            </w:pPr>
          </w:p>
        </w:tc>
        <w:tc>
          <w:tcPr>
            <w:tcW w:w="0" w:type="auto"/>
            <w:vMerge/>
          </w:tcPr>
          <w:p w14:paraId="1C604380" w14:textId="77777777" w:rsidR="000319BA" w:rsidRPr="000319BA" w:rsidRDefault="000319BA">
            <w:pPr>
              <w:pStyle w:val="ConsPlusNormal"/>
              <w:rPr>
                <w:rFonts w:ascii="Times New Roman" w:hAnsi="Times New Roman" w:cs="Times New Roman"/>
                <w:sz w:val="24"/>
              </w:rPr>
            </w:pPr>
          </w:p>
        </w:tc>
        <w:tc>
          <w:tcPr>
            <w:tcW w:w="0" w:type="auto"/>
            <w:vMerge/>
          </w:tcPr>
          <w:p w14:paraId="340A463D" w14:textId="77777777" w:rsidR="000319BA" w:rsidRPr="000319BA" w:rsidRDefault="000319BA">
            <w:pPr>
              <w:pStyle w:val="ConsPlusNormal"/>
              <w:rPr>
                <w:rFonts w:ascii="Times New Roman" w:hAnsi="Times New Roman" w:cs="Times New Roman"/>
                <w:sz w:val="24"/>
              </w:rPr>
            </w:pPr>
          </w:p>
        </w:tc>
        <w:tc>
          <w:tcPr>
            <w:tcW w:w="0" w:type="auto"/>
            <w:vMerge/>
          </w:tcPr>
          <w:p w14:paraId="0935699B" w14:textId="77777777" w:rsidR="000319BA" w:rsidRPr="000319BA" w:rsidRDefault="000319BA">
            <w:pPr>
              <w:pStyle w:val="ConsPlusNormal"/>
              <w:rPr>
                <w:rFonts w:ascii="Times New Roman" w:hAnsi="Times New Roman" w:cs="Times New Roman"/>
                <w:sz w:val="24"/>
              </w:rPr>
            </w:pPr>
          </w:p>
        </w:tc>
        <w:tc>
          <w:tcPr>
            <w:tcW w:w="0" w:type="auto"/>
            <w:vMerge/>
          </w:tcPr>
          <w:p w14:paraId="612111CF" w14:textId="77777777" w:rsidR="000319BA" w:rsidRPr="000319BA" w:rsidRDefault="000319BA">
            <w:pPr>
              <w:pStyle w:val="ConsPlusNormal"/>
              <w:rPr>
                <w:rFonts w:ascii="Times New Roman" w:hAnsi="Times New Roman" w:cs="Times New Roman"/>
                <w:sz w:val="24"/>
              </w:rPr>
            </w:pPr>
          </w:p>
        </w:tc>
        <w:tc>
          <w:tcPr>
            <w:tcW w:w="1361" w:type="dxa"/>
          </w:tcPr>
          <w:p w14:paraId="4CB51C5F"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Федеральный бюджет</w:t>
            </w:r>
          </w:p>
        </w:tc>
        <w:tc>
          <w:tcPr>
            <w:tcW w:w="1144" w:type="dxa"/>
          </w:tcPr>
          <w:p w14:paraId="5B0E511C"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4745,4</w:t>
            </w:r>
          </w:p>
        </w:tc>
        <w:tc>
          <w:tcPr>
            <w:tcW w:w="1144" w:type="dxa"/>
          </w:tcPr>
          <w:p w14:paraId="4F4A8EE4"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1484,4</w:t>
            </w:r>
          </w:p>
        </w:tc>
        <w:tc>
          <w:tcPr>
            <w:tcW w:w="1024" w:type="dxa"/>
          </w:tcPr>
          <w:p w14:paraId="7A5893F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1360,1</w:t>
            </w:r>
          </w:p>
        </w:tc>
        <w:tc>
          <w:tcPr>
            <w:tcW w:w="1024" w:type="dxa"/>
          </w:tcPr>
          <w:p w14:paraId="33328F4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430,7</w:t>
            </w:r>
          </w:p>
        </w:tc>
        <w:tc>
          <w:tcPr>
            <w:tcW w:w="1144" w:type="dxa"/>
          </w:tcPr>
          <w:p w14:paraId="35B06BF1"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225,8</w:t>
            </w:r>
          </w:p>
        </w:tc>
        <w:tc>
          <w:tcPr>
            <w:tcW w:w="1024" w:type="dxa"/>
          </w:tcPr>
          <w:p w14:paraId="4C29D6C4"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1244,4</w:t>
            </w:r>
          </w:p>
        </w:tc>
        <w:tc>
          <w:tcPr>
            <w:tcW w:w="1024" w:type="dxa"/>
          </w:tcPr>
          <w:p w14:paraId="7C20EB5A"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15F1C6D8"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r>
      <w:tr w:rsidR="000319BA" w:rsidRPr="000319BA" w14:paraId="287C951B" w14:textId="77777777">
        <w:tc>
          <w:tcPr>
            <w:tcW w:w="544" w:type="dxa"/>
            <w:vMerge w:val="restart"/>
          </w:tcPr>
          <w:p w14:paraId="236886ED"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1.3</w:t>
            </w:r>
          </w:p>
        </w:tc>
        <w:tc>
          <w:tcPr>
            <w:tcW w:w="2494" w:type="dxa"/>
            <w:vMerge w:val="restart"/>
          </w:tcPr>
          <w:p w14:paraId="7C0D020B"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xml:space="preserve">Создание, содержание и ремонт объектов благоустройства, направленных на обеспечение и повышение комфортности условий проживания граждан на территории МО "Город Калуга", включающих устройство детских игровых комплексов, их благоустройство </w:t>
            </w:r>
            <w:r w:rsidRPr="000319BA">
              <w:rPr>
                <w:rFonts w:ascii="Times New Roman" w:hAnsi="Times New Roman" w:cs="Times New Roman"/>
                <w:sz w:val="24"/>
              </w:rPr>
              <w:lastRenderedPageBreak/>
              <w:t>и содержание, устройство тренажерных комплексов, леерного ограждения и лавок</w:t>
            </w:r>
          </w:p>
        </w:tc>
        <w:tc>
          <w:tcPr>
            <w:tcW w:w="1020" w:type="dxa"/>
            <w:vMerge w:val="restart"/>
          </w:tcPr>
          <w:p w14:paraId="1A1458EF"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lastRenderedPageBreak/>
              <w:t>2020 - 2026 гг.</w:t>
            </w:r>
          </w:p>
        </w:tc>
        <w:tc>
          <w:tcPr>
            <w:tcW w:w="1871" w:type="dxa"/>
            <w:vMerge w:val="restart"/>
          </w:tcPr>
          <w:p w14:paraId="19A482E5"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Управление городского хозяйства города Калуги</w:t>
            </w:r>
          </w:p>
        </w:tc>
        <w:tc>
          <w:tcPr>
            <w:tcW w:w="2381" w:type="dxa"/>
            <w:vMerge w:val="restart"/>
          </w:tcPr>
          <w:p w14:paraId="573E5C43"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Управление городского хозяйства города Калуги, МБУ "</w:t>
            </w:r>
            <w:proofErr w:type="spellStart"/>
            <w:r w:rsidRPr="000319BA">
              <w:rPr>
                <w:rFonts w:ascii="Times New Roman" w:hAnsi="Times New Roman" w:cs="Times New Roman"/>
                <w:sz w:val="24"/>
              </w:rPr>
              <w:t>Калугаблагоустройство</w:t>
            </w:r>
            <w:proofErr w:type="spellEnd"/>
            <w:r w:rsidRPr="000319BA">
              <w:rPr>
                <w:rFonts w:ascii="Times New Roman" w:hAnsi="Times New Roman" w:cs="Times New Roman"/>
                <w:sz w:val="24"/>
              </w:rPr>
              <w:t>", МБУ "Специализированное монтажно-эксплуатационное управление", МКУ "Служба единого заказа городского хозяйства"</w:t>
            </w:r>
          </w:p>
        </w:tc>
        <w:tc>
          <w:tcPr>
            <w:tcW w:w="1361" w:type="dxa"/>
          </w:tcPr>
          <w:p w14:paraId="0E6664B6"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Бюджет МО "Город Калуга"</w:t>
            </w:r>
          </w:p>
        </w:tc>
        <w:tc>
          <w:tcPr>
            <w:tcW w:w="1144" w:type="dxa"/>
          </w:tcPr>
          <w:p w14:paraId="093262F3"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795495,4</w:t>
            </w:r>
          </w:p>
        </w:tc>
        <w:tc>
          <w:tcPr>
            <w:tcW w:w="1144" w:type="dxa"/>
          </w:tcPr>
          <w:p w14:paraId="6D0ACD08"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43905,2</w:t>
            </w:r>
          </w:p>
        </w:tc>
        <w:tc>
          <w:tcPr>
            <w:tcW w:w="1024" w:type="dxa"/>
          </w:tcPr>
          <w:p w14:paraId="5268940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131763,3</w:t>
            </w:r>
          </w:p>
        </w:tc>
        <w:tc>
          <w:tcPr>
            <w:tcW w:w="1024" w:type="dxa"/>
          </w:tcPr>
          <w:p w14:paraId="1104C983"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100874,3</w:t>
            </w:r>
          </w:p>
        </w:tc>
        <w:tc>
          <w:tcPr>
            <w:tcW w:w="1144" w:type="dxa"/>
          </w:tcPr>
          <w:p w14:paraId="7FB353B1"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117355,6</w:t>
            </w:r>
          </w:p>
        </w:tc>
        <w:tc>
          <w:tcPr>
            <w:tcW w:w="1024" w:type="dxa"/>
          </w:tcPr>
          <w:p w14:paraId="1D9EBAD8"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174689,0</w:t>
            </w:r>
          </w:p>
        </w:tc>
        <w:tc>
          <w:tcPr>
            <w:tcW w:w="1024" w:type="dxa"/>
          </w:tcPr>
          <w:p w14:paraId="6D72A89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113454,0</w:t>
            </w:r>
          </w:p>
        </w:tc>
        <w:tc>
          <w:tcPr>
            <w:tcW w:w="1024" w:type="dxa"/>
          </w:tcPr>
          <w:p w14:paraId="62BA8491"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113454,0</w:t>
            </w:r>
          </w:p>
        </w:tc>
      </w:tr>
      <w:tr w:rsidR="000319BA" w:rsidRPr="000319BA" w14:paraId="4A5161CC" w14:textId="77777777">
        <w:tc>
          <w:tcPr>
            <w:tcW w:w="0" w:type="auto"/>
            <w:vMerge/>
          </w:tcPr>
          <w:p w14:paraId="4E70EBE6" w14:textId="77777777" w:rsidR="000319BA" w:rsidRPr="000319BA" w:rsidRDefault="000319BA">
            <w:pPr>
              <w:pStyle w:val="ConsPlusNormal"/>
              <w:rPr>
                <w:rFonts w:ascii="Times New Roman" w:hAnsi="Times New Roman" w:cs="Times New Roman"/>
                <w:sz w:val="24"/>
              </w:rPr>
            </w:pPr>
          </w:p>
        </w:tc>
        <w:tc>
          <w:tcPr>
            <w:tcW w:w="0" w:type="auto"/>
            <w:vMerge/>
          </w:tcPr>
          <w:p w14:paraId="5D16AE25" w14:textId="77777777" w:rsidR="000319BA" w:rsidRPr="000319BA" w:rsidRDefault="000319BA">
            <w:pPr>
              <w:pStyle w:val="ConsPlusNormal"/>
              <w:rPr>
                <w:rFonts w:ascii="Times New Roman" w:hAnsi="Times New Roman" w:cs="Times New Roman"/>
                <w:sz w:val="24"/>
              </w:rPr>
            </w:pPr>
          </w:p>
        </w:tc>
        <w:tc>
          <w:tcPr>
            <w:tcW w:w="0" w:type="auto"/>
            <w:vMerge/>
          </w:tcPr>
          <w:p w14:paraId="4A23A83E" w14:textId="77777777" w:rsidR="000319BA" w:rsidRPr="000319BA" w:rsidRDefault="000319BA">
            <w:pPr>
              <w:pStyle w:val="ConsPlusNormal"/>
              <w:rPr>
                <w:rFonts w:ascii="Times New Roman" w:hAnsi="Times New Roman" w:cs="Times New Roman"/>
                <w:sz w:val="24"/>
              </w:rPr>
            </w:pPr>
          </w:p>
        </w:tc>
        <w:tc>
          <w:tcPr>
            <w:tcW w:w="0" w:type="auto"/>
            <w:vMerge/>
          </w:tcPr>
          <w:p w14:paraId="54FA3474" w14:textId="77777777" w:rsidR="000319BA" w:rsidRPr="000319BA" w:rsidRDefault="000319BA">
            <w:pPr>
              <w:pStyle w:val="ConsPlusNormal"/>
              <w:rPr>
                <w:rFonts w:ascii="Times New Roman" w:hAnsi="Times New Roman" w:cs="Times New Roman"/>
                <w:sz w:val="24"/>
              </w:rPr>
            </w:pPr>
          </w:p>
        </w:tc>
        <w:tc>
          <w:tcPr>
            <w:tcW w:w="0" w:type="auto"/>
            <w:vMerge/>
          </w:tcPr>
          <w:p w14:paraId="1DBB2F7E" w14:textId="77777777" w:rsidR="000319BA" w:rsidRPr="000319BA" w:rsidRDefault="000319BA">
            <w:pPr>
              <w:pStyle w:val="ConsPlusNormal"/>
              <w:rPr>
                <w:rFonts w:ascii="Times New Roman" w:hAnsi="Times New Roman" w:cs="Times New Roman"/>
                <w:sz w:val="24"/>
              </w:rPr>
            </w:pPr>
          </w:p>
        </w:tc>
        <w:tc>
          <w:tcPr>
            <w:tcW w:w="1361" w:type="dxa"/>
          </w:tcPr>
          <w:p w14:paraId="3119B716"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Областной бюджет</w:t>
            </w:r>
          </w:p>
        </w:tc>
        <w:tc>
          <w:tcPr>
            <w:tcW w:w="1144" w:type="dxa"/>
          </w:tcPr>
          <w:p w14:paraId="42919751"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248236,3</w:t>
            </w:r>
          </w:p>
        </w:tc>
        <w:tc>
          <w:tcPr>
            <w:tcW w:w="1144" w:type="dxa"/>
          </w:tcPr>
          <w:p w14:paraId="6666CD7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228705,8</w:t>
            </w:r>
          </w:p>
        </w:tc>
        <w:tc>
          <w:tcPr>
            <w:tcW w:w="1024" w:type="dxa"/>
          </w:tcPr>
          <w:p w14:paraId="10E58D00"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17530,5</w:t>
            </w:r>
          </w:p>
        </w:tc>
        <w:tc>
          <w:tcPr>
            <w:tcW w:w="1024" w:type="dxa"/>
          </w:tcPr>
          <w:p w14:paraId="515EFE02"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144" w:type="dxa"/>
          </w:tcPr>
          <w:p w14:paraId="444377B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2000,0</w:t>
            </w:r>
          </w:p>
        </w:tc>
        <w:tc>
          <w:tcPr>
            <w:tcW w:w="1024" w:type="dxa"/>
          </w:tcPr>
          <w:p w14:paraId="6B551513"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3A16796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0B3D50CC"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r>
      <w:tr w:rsidR="000319BA" w:rsidRPr="000319BA" w14:paraId="37AF4AC0" w14:textId="77777777">
        <w:tc>
          <w:tcPr>
            <w:tcW w:w="0" w:type="auto"/>
            <w:vMerge/>
          </w:tcPr>
          <w:p w14:paraId="2F21B816" w14:textId="77777777" w:rsidR="000319BA" w:rsidRPr="000319BA" w:rsidRDefault="000319BA">
            <w:pPr>
              <w:pStyle w:val="ConsPlusNormal"/>
              <w:rPr>
                <w:rFonts w:ascii="Times New Roman" w:hAnsi="Times New Roman" w:cs="Times New Roman"/>
                <w:sz w:val="24"/>
              </w:rPr>
            </w:pPr>
          </w:p>
        </w:tc>
        <w:tc>
          <w:tcPr>
            <w:tcW w:w="0" w:type="auto"/>
            <w:vMerge/>
          </w:tcPr>
          <w:p w14:paraId="3B9FE9D3" w14:textId="77777777" w:rsidR="000319BA" w:rsidRPr="000319BA" w:rsidRDefault="000319BA">
            <w:pPr>
              <w:pStyle w:val="ConsPlusNormal"/>
              <w:rPr>
                <w:rFonts w:ascii="Times New Roman" w:hAnsi="Times New Roman" w:cs="Times New Roman"/>
                <w:sz w:val="24"/>
              </w:rPr>
            </w:pPr>
          </w:p>
        </w:tc>
        <w:tc>
          <w:tcPr>
            <w:tcW w:w="0" w:type="auto"/>
            <w:vMerge/>
          </w:tcPr>
          <w:p w14:paraId="00DA2896" w14:textId="77777777" w:rsidR="000319BA" w:rsidRPr="000319BA" w:rsidRDefault="000319BA">
            <w:pPr>
              <w:pStyle w:val="ConsPlusNormal"/>
              <w:rPr>
                <w:rFonts w:ascii="Times New Roman" w:hAnsi="Times New Roman" w:cs="Times New Roman"/>
                <w:sz w:val="24"/>
              </w:rPr>
            </w:pPr>
          </w:p>
        </w:tc>
        <w:tc>
          <w:tcPr>
            <w:tcW w:w="1871" w:type="dxa"/>
          </w:tcPr>
          <w:p w14:paraId="4C53A94E"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Управление жилищно-коммунального хозяйства города Калуги</w:t>
            </w:r>
          </w:p>
        </w:tc>
        <w:tc>
          <w:tcPr>
            <w:tcW w:w="2381" w:type="dxa"/>
          </w:tcPr>
          <w:p w14:paraId="4092F2A0"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xml:space="preserve">Управление жилищно-коммунального хозяйства города Калуги, МБУ </w:t>
            </w:r>
            <w:r w:rsidRPr="000319BA">
              <w:rPr>
                <w:rFonts w:ascii="Times New Roman" w:hAnsi="Times New Roman" w:cs="Times New Roman"/>
                <w:sz w:val="24"/>
              </w:rPr>
              <w:lastRenderedPageBreak/>
              <w:t>"Служба жилищного обеспечения"</w:t>
            </w:r>
          </w:p>
        </w:tc>
        <w:tc>
          <w:tcPr>
            <w:tcW w:w="1361" w:type="dxa"/>
          </w:tcPr>
          <w:p w14:paraId="6072A888"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lastRenderedPageBreak/>
              <w:t>Бюджет МО "Город Калуга"</w:t>
            </w:r>
          </w:p>
        </w:tc>
        <w:tc>
          <w:tcPr>
            <w:tcW w:w="1144" w:type="dxa"/>
          </w:tcPr>
          <w:p w14:paraId="29B86364"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125356,2</w:t>
            </w:r>
          </w:p>
        </w:tc>
        <w:tc>
          <w:tcPr>
            <w:tcW w:w="1144" w:type="dxa"/>
          </w:tcPr>
          <w:p w14:paraId="21C9C214"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54274F6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031F2AD2"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22619,3</w:t>
            </w:r>
          </w:p>
        </w:tc>
        <w:tc>
          <w:tcPr>
            <w:tcW w:w="1144" w:type="dxa"/>
          </w:tcPr>
          <w:p w14:paraId="5DBA776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23972,7</w:t>
            </w:r>
          </w:p>
        </w:tc>
        <w:tc>
          <w:tcPr>
            <w:tcW w:w="1024" w:type="dxa"/>
          </w:tcPr>
          <w:p w14:paraId="55849931"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39407,2</w:t>
            </w:r>
          </w:p>
        </w:tc>
        <w:tc>
          <w:tcPr>
            <w:tcW w:w="1024" w:type="dxa"/>
          </w:tcPr>
          <w:p w14:paraId="5AF5E2A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19678,5</w:t>
            </w:r>
          </w:p>
        </w:tc>
        <w:tc>
          <w:tcPr>
            <w:tcW w:w="1024" w:type="dxa"/>
          </w:tcPr>
          <w:p w14:paraId="260562E2"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19678,5</w:t>
            </w:r>
          </w:p>
        </w:tc>
      </w:tr>
      <w:tr w:rsidR="000319BA" w:rsidRPr="000319BA" w14:paraId="2D85CC26" w14:textId="77777777">
        <w:tc>
          <w:tcPr>
            <w:tcW w:w="0" w:type="auto"/>
            <w:vMerge/>
          </w:tcPr>
          <w:p w14:paraId="5AD368A3" w14:textId="77777777" w:rsidR="000319BA" w:rsidRPr="000319BA" w:rsidRDefault="000319BA">
            <w:pPr>
              <w:pStyle w:val="ConsPlusNormal"/>
              <w:rPr>
                <w:rFonts w:ascii="Times New Roman" w:hAnsi="Times New Roman" w:cs="Times New Roman"/>
                <w:sz w:val="24"/>
              </w:rPr>
            </w:pPr>
          </w:p>
        </w:tc>
        <w:tc>
          <w:tcPr>
            <w:tcW w:w="0" w:type="auto"/>
            <w:vMerge/>
          </w:tcPr>
          <w:p w14:paraId="7B621A97" w14:textId="77777777" w:rsidR="000319BA" w:rsidRPr="000319BA" w:rsidRDefault="000319BA">
            <w:pPr>
              <w:pStyle w:val="ConsPlusNormal"/>
              <w:rPr>
                <w:rFonts w:ascii="Times New Roman" w:hAnsi="Times New Roman" w:cs="Times New Roman"/>
                <w:sz w:val="24"/>
              </w:rPr>
            </w:pPr>
          </w:p>
        </w:tc>
        <w:tc>
          <w:tcPr>
            <w:tcW w:w="0" w:type="auto"/>
            <w:vMerge/>
          </w:tcPr>
          <w:p w14:paraId="7DA309D7" w14:textId="77777777" w:rsidR="000319BA" w:rsidRPr="000319BA" w:rsidRDefault="000319BA">
            <w:pPr>
              <w:pStyle w:val="ConsPlusNormal"/>
              <w:rPr>
                <w:rFonts w:ascii="Times New Roman" w:hAnsi="Times New Roman" w:cs="Times New Roman"/>
                <w:sz w:val="24"/>
              </w:rPr>
            </w:pPr>
          </w:p>
        </w:tc>
        <w:tc>
          <w:tcPr>
            <w:tcW w:w="1871" w:type="dxa"/>
          </w:tcPr>
          <w:p w14:paraId="72BD6806"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Управление по работе с населением на территориях</w:t>
            </w:r>
          </w:p>
        </w:tc>
        <w:tc>
          <w:tcPr>
            <w:tcW w:w="2381" w:type="dxa"/>
          </w:tcPr>
          <w:p w14:paraId="674CB62C"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Управление по работе с населением на территориях</w:t>
            </w:r>
          </w:p>
        </w:tc>
        <w:tc>
          <w:tcPr>
            <w:tcW w:w="1361" w:type="dxa"/>
          </w:tcPr>
          <w:p w14:paraId="04F5A9E7"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Бюджет МО "Город Калуга"</w:t>
            </w:r>
          </w:p>
        </w:tc>
        <w:tc>
          <w:tcPr>
            <w:tcW w:w="1144" w:type="dxa"/>
          </w:tcPr>
          <w:p w14:paraId="5F83B651"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7283,5</w:t>
            </w:r>
          </w:p>
        </w:tc>
        <w:tc>
          <w:tcPr>
            <w:tcW w:w="1144" w:type="dxa"/>
          </w:tcPr>
          <w:p w14:paraId="5AF6327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1115,6</w:t>
            </w:r>
          </w:p>
        </w:tc>
        <w:tc>
          <w:tcPr>
            <w:tcW w:w="1024" w:type="dxa"/>
          </w:tcPr>
          <w:p w14:paraId="31FBE94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1168,0</w:t>
            </w:r>
          </w:p>
        </w:tc>
        <w:tc>
          <w:tcPr>
            <w:tcW w:w="1024" w:type="dxa"/>
          </w:tcPr>
          <w:p w14:paraId="2831635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1100,0</w:t>
            </w:r>
          </w:p>
        </w:tc>
        <w:tc>
          <w:tcPr>
            <w:tcW w:w="1144" w:type="dxa"/>
          </w:tcPr>
          <w:p w14:paraId="09BE02CA"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899,9</w:t>
            </w:r>
          </w:p>
        </w:tc>
        <w:tc>
          <w:tcPr>
            <w:tcW w:w="1024" w:type="dxa"/>
          </w:tcPr>
          <w:p w14:paraId="597DB99A"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1000,0</w:t>
            </w:r>
          </w:p>
        </w:tc>
        <w:tc>
          <w:tcPr>
            <w:tcW w:w="1024" w:type="dxa"/>
          </w:tcPr>
          <w:p w14:paraId="474627F4"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1000,0</w:t>
            </w:r>
          </w:p>
        </w:tc>
        <w:tc>
          <w:tcPr>
            <w:tcW w:w="1024" w:type="dxa"/>
          </w:tcPr>
          <w:p w14:paraId="6977A1C4"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1000,0</w:t>
            </w:r>
          </w:p>
        </w:tc>
      </w:tr>
      <w:tr w:rsidR="000319BA" w:rsidRPr="000319BA" w14:paraId="683362DC" w14:textId="77777777">
        <w:tc>
          <w:tcPr>
            <w:tcW w:w="544" w:type="dxa"/>
            <w:vMerge w:val="restart"/>
          </w:tcPr>
          <w:p w14:paraId="00F58F85"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1.4</w:t>
            </w:r>
          </w:p>
        </w:tc>
        <w:tc>
          <w:tcPr>
            <w:tcW w:w="2494" w:type="dxa"/>
            <w:vMerge w:val="restart"/>
          </w:tcPr>
          <w:p w14:paraId="678FA041"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Содержание и текущий ремонт объектов наружного освещения</w:t>
            </w:r>
          </w:p>
        </w:tc>
        <w:tc>
          <w:tcPr>
            <w:tcW w:w="1020" w:type="dxa"/>
            <w:vMerge w:val="restart"/>
          </w:tcPr>
          <w:p w14:paraId="0C03CDA3"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2020 - 2026 гг.</w:t>
            </w:r>
          </w:p>
        </w:tc>
        <w:tc>
          <w:tcPr>
            <w:tcW w:w="1871" w:type="dxa"/>
            <w:vMerge w:val="restart"/>
          </w:tcPr>
          <w:p w14:paraId="08F49400"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Управление городского хозяйства города Калуги</w:t>
            </w:r>
          </w:p>
        </w:tc>
        <w:tc>
          <w:tcPr>
            <w:tcW w:w="2381" w:type="dxa"/>
            <w:vMerge w:val="restart"/>
          </w:tcPr>
          <w:p w14:paraId="29DE76CE"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Управление городского хозяйства города Калуги</w:t>
            </w:r>
          </w:p>
        </w:tc>
        <w:tc>
          <w:tcPr>
            <w:tcW w:w="1361" w:type="dxa"/>
          </w:tcPr>
          <w:p w14:paraId="56807628"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Бюджет МО "Город Калуга"</w:t>
            </w:r>
          </w:p>
        </w:tc>
        <w:tc>
          <w:tcPr>
            <w:tcW w:w="1144" w:type="dxa"/>
          </w:tcPr>
          <w:p w14:paraId="1941B4A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1008826,5</w:t>
            </w:r>
          </w:p>
        </w:tc>
        <w:tc>
          <w:tcPr>
            <w:tcW w:w="1144" w:type="dxa"/>
          </w:tcPr>
          <w:p w14:paraId="08BC0F2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52996,2</w:t>
            </w:r>
          </w:p>
        </w:tc>
        <w:tc>
          <w:tcPr>
            <w:tcW w:w="1024" w:type="dxa"/>
          </w:tcPr>
          <w:p w14:paraId="319E5CF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136640,4</w:t>
            </w:r>
          </w:p>
        </w:tc>
        <w:tc>
          <w:tcPr>
            <w:tcW w:w="1024" w:type="dxa"/>
          </w:tcPr>
          <w:p w14:paraId="2361CEC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147766,2</w:t>
            </w:r>
          </w:p>
        </w:tc>
        <w:tc>
          <w:tcPr>
            <w:tcW w:w="1144" w:type="dxa"/>
          </w:tcPr>
          <w:p w14:paraId="7A4711C4"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173510,3</w:t>
            </w:r>
          </w:p>
        </w:tc>
        <w:tc>
          <w:tcPr>
            <w:tcW w:w="1024" w:type="dxa"/>
          </w:tcPr>
          <w:p w14:paraId="13818C1C"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176160,7</w:t>
            </w:r>
          </w:p>
        </w:tc>
        <w:tc>
          <w:tcPr>
            <w:tcW w:w="1024" w:type="dxa"/>
          </w:tcPr>
          <w:p w14:paraId="6BE8C40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140556,8</w:t>
            </w:r>
          </w:p>
        </w:tc>
        <w:tc>
          <w:tcPr>
            <w:tcW w:w="1024" w:type="dxa"/>
          </w:tcPr>
          <w:p w14:paraId="5BB5CAD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181195,9</w:t>
            </w:r>
          </w:p>
        </w:tc>
      </w:tr>
      <w:tr w:rsidR="000319BA" w:rsidRPr="000319BA" w14:paraId="7D97F2C2" w14:textId="77777777">
        <w:tc>
          <w:tcPr>
            <w:tcW w:w="0" w:type="auto"/>
            <w:vMerge/>
          </w:tcPr>
          <w:p w14:paraId="16647A13" w14:textId="77777777" w:rsidR="000319BA" w:rsidRPr="000319BA" w:rsidRDefault="000319BA">
            <w:pPr>
              <w:pStyle w:val="ConsPlusNormal"/>
              <w:rPr>
                <w:rFonts w:ascii="Times New Roman" w:hAnsi="Times New Roman" w:cs="Times New Roman"/>
                <w:sz w:val="24"/>
              </w:rPr>
            </w:pPr>
          </w:p>
        </w:tc>
        <w:tc>
          <w:tcPr>
            <w:tcW w:w="0" w:type="auto"/>
            <w:vMerge/>
          </w:tcPr>
          <w:p w14:paraId="27ABF0D0" w14:textId="77777777" w:rsidR="000319BA" w:rsidRPr="000319BA" w:rsidRDefault="000319BA">
            <w:pPr>
              <w:pStyle w:val="ConsPlusNormal"/>
              <w:rPr>
                <w:rFonts w:ascii="Times New Roman" w:hAnsi="Times New Roman" w:cs="Times New Roman"/>
                <w:sz w:val="24"/>
              </w:rPr>
            </w:pPr>
          </w:p>
        </w:tc>
        <w:tc>
          <w:tcPr>
            <w:tcW w:w="0" w:type="auto"/>
            <w:vMerge/>
          </w:tcPr>
          <w:p w14:paraId="0A422119" w14:textId="77777777" w:rsidR="000319BA" w:rsidRPr="000319BA" w:rsidRDefault="000319BA">
            <w:pPr>
              <w:pStyle w:val="ConsPlusNormal"/>
              <w:rPr>
                <w:rFonts w:ascii="Times New Roman" w:hAnsi="Times New Roman" w:cs="Times New Roman"/>
                <w:sz w:val="24"/>
              </w:rPr>
            </w:pPr>
          </w:p>
        </w:tc>
        <w:tc>
          <w:tcPr>
            <w:tcW w:w="0" w:type="auto"/>
            <w:vMerge/>
          </w:tcPr>
          <w:p w14:paraId="25FC8524" w14:textId="77777777" w:rsidR="000319BA" w:rsidRPr="000319BA" w:rsidRDefault="000319BA">
            <w:pPr>
              <w:pStyle w:val="ConsPlusNormal"/>
              <w:rPr>
                <w:rFonts w:ascii="Times New Roman" w:hAnsi="Times New Roman" w:cs="Times New Roman"/>
                <w:sz w:val="24"/>
              </w:rPr>
            </w:pPr>
          </w:p>
        </w:tc>
        <w:tc>
          <w:tcPr>
            <w:tcW w:w="0" w:type="auto"/>
            <w:vMerge/>
          </w:tcPr>
          <w:p w14:paraId="638C6D60" w14:textId="77777777" w:rsidR="000319BA" w:rsidRPr="000319BA" w:rsidRDefault="000319BA">
            <w:pPr>
              <w:pStyle w:val="ConsPlusNormal"/>
              <w:rPr>
                <w:rFonts w:ascii="Times New Roman" w:hAnsi="Times New Roman" w:cs="Times New Roman"/>
                <w:sz w:val="24"/>
              </w:rPr>
            </w:pPr>
          </w:p>
        </w:tc>
        <w:tc>
          <w:tcPr>
            <w:tcW w:w="1361" w:type="dxa"/>
          </w:tcPr>
          <w:p w14:paraId="1D4CD7AA"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Областной бюджет</w:t>
            </w:r>
          </w:p>
        </w:tc>
        <w:tc>
          <w:tcPr>
            <w:tcW w:w="1144" w:type="dxa"/>
          </w:tcPr>
          <w:p w14:paraId="27FA5BC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93870,4</w:t>
            </w:r>
          </w:p>
        </w:tc>
        <w:tc>
          <w:tcPr>
            <w:tcW w:w="1144" w:type="dxa"/>
          </w:tcPr>
          <w:p w14:paraId="4AA035B7"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85870,4</w:t>
            </w:r>
          </w:p>
        </w:tc>
        <w:tc>
          <w:tcPr>
            <w:tcW w:w="1024" w:type="dxa"/>
          </w:tcPr>
          <w:p w14:paraId="7F398571"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8000,0</w:t>
            </w:r>
          </w:p>
        </w:tc>
        <w:tc>
          <w:tcPr>
            <w:tcW w:w="1024" w:type="dxa"/>
          </w:tcPr>
          <w:p w14:paraId="5CC149B1"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144" w:type="dxa"/>
          </w:tcPr>
          <w:p w14:paraId="7E34FF10"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5229FB01"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2F8F284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220A3B7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r>
      <w:tr w:rsidR="000319BA" w:rsidRPr="000319BA" w14:paraId="503547F8" w14:textId="77777777">
        <w:tc>
          <w:tcPr>
            <w:tcW w:w="544" w:type="dxa"/>
          </w:tcPr>
          <w:p w14:paraId="4948F4F6"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1.5</w:t>
            </w:r>
          </w:p>
        </w:tc>
        <w:tc>
          <w:tcPr>
            <w:tcW w:w="2494" w:type="dxa"/>
          </w:tcPr>
          <w:p w14:paraId="0EEA5E35"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Капитальный ремонт объектов наружного освещения</w:t>
            </w:r>
          </w:p>
        </w:tc>
        <w:tc>
          <w:tcPr>
            <w:tcW w:w="1020" w:type="dxa"/>
          </w:tcPr>
          <w:p w14:paraId="502CCCC1"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2020 - 2026 гг.</w:t>
            </w:r>
          </w:p>
        </w:tc>
        <w:tc>
          <w:tcPr>
            <w:tcW w:w="1871" w:type="dxa"/>
          </w:tcPr>
          <w:p w14:paraId="61B7D61D"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Управление городского хозяйства города Калуги</w:t>
            </w:r>
          </w:p>
        </w:tc>
        <w:tc>
          <w:tcPr>
            <w:tcW w:w="2381" w:type="dxa"/>
          </w:tcPr>
          <w:p w14:paraId="649DF3BE"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Управление городского хозяйства города Калуги</w:t>
            </w:r>
          </w:p>
        </w:tc>
        <w:tc>
          <w:tcPr>
            <w:tcW w:w="1361" w:type="dxa"/>
          </w:tcPr>
          <w:p w14:paraId="1A9CBEBB"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Бюджет МО "Город Калуга"</w:t>
            </w:r>
          </w:p>
        </w:tc>
        <w:tc>
          <w:tcPr>
            <w:tcW w:w="1144" w:type="dxa"/>
          </w:tcPr>
          <w:p w14:paraId="0A4DC55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144" w:type="dxa"/>
          </w:tcPr>
          <w:p w14:paraId="6498069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374208A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7B53C0A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144" w:type="dxa"/>
          </w:tcPr>
          <w:p w14:paraId="57134892"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19D3EAF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71EA1571"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3C4578BA"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r>
      <w:tr w:rsidR="000319BA" w:rsidRPr="000319BA" w14:paraId="1DF8380D" w14:textId="77777777">
        <w:tc>
          <w:tcPr>
            <w:tcW w:w="544" w:type="dxa"/>
            <w:vMerge w:val="restart"/>
          </w:tcPr>
          <w:p w14:paraId="2716CB1D"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1.6</w:t>
            </w:r>
          </w:p>
        </w:tc>
        <w:tc>
          <w:tcPr>
            <w:tcW w:w="2494" w:type="dxa"/>
            <w:vMerge w:val="restart"/>
          </w:tcPr>
          <w:p w14:paraId="307ADF18"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Организация и проведение мероприятий по обращению с животными без владельцев</w:t>
            </w:r>
          </w:p>
        </w:tc>
        <w:tc>
          <w:tcPr>
            <w:tcW w:w="1020" w:type="dxa"/>
            <w:vMerge w:val="restart"/>
          </w:tcPr>
          <w:p w14:paraId="74CD6119"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2020 - 2026 гг.</w:t>
            </w:r>
          </w:p>
        </w:tc>
        <w:tc>
          <w:tcPr>
            <w:tcW w:w="1871" w:type="dxa"/>
            <w:vMerge w:val="restart"/>
          </w:tcPr>
          <w:p w14:paraId="061303EE"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Управление городского хозяйства города Калуги</w:t>
            </w:r>
          </w:p>
        </w:tc>
        <w:tc>
          <w:tcPr>
            <w:tcW w:w="2381" w:type="dxa"/>
            <w:vMerge w:val="restart"/>
          </w:tcPr>
          <w:p w14:paraId="228A8114"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Управление городского хозяйства города Калуги</w:t>
            </w:r>
          </w:p>
        </w:tc>
        <w:tc>
          <w:tcPr>
            <w:tcW w:w="1361" w:type="dxa"/>
          </w:tcPr>
          <w:p w14:paraId="368697E9"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Бюджет МО "Город Калуга"</w:t>
            </w:r>
          </w:p>
        </w:tc>
        <w:tc>
          <w:tcPr>
            <w:tcW w:w="1144" w:type="dxa"/>
          </w:tcPr>
          <w:p w14:paraId="647E8F9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500,0</w:t>
            </w:r>
          </w:p>
        </w:tc>
        <w:tc>
          <w:tcPr>
            <w:tcW w:w="1144" w:type="dxa"/>
          </w:tcPr>
          <w:p w14:paraId="6657C522"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5032A06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500,0</w:t>
            </w:r>
          </w:p>
        </w:tc>
        <w:tc>
          <w:tcPr>
            <w:tcW w:w="1024" w:type="dxa"/>
          </w:tcPr>
          <w:p w14:paraId="4140CE0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144" w:type="dxa"/>
          </w:tcPr>
          <w:p w14:paraId="6E2D0CB4"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514D42A3"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1C023AC3"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1C9512A0"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r>
      <w:tr w:rsidR="000319BA" w:rsidRPr="000319BA" w14:paraId="1F4649E5" w14:textId="77777777">
        <w:tc>
          <w:tcPr>
            <w:tcW w:w="0" w:type="auto"/>
            <w:vMerge/>
          </w:tcPr>
          <w:p w14:paraId="568B1FD7" w14:textId="77777777" w:rsidR="000319BA" w:rsidRPr="000319BA" w:rsidRDefault="000319BA">
            <w:pPr>
              <w:pStyle w:val="ConsPlusNormal"/>
              <w:rPr>
                <w:rFonts w:ascii="Times New Roman" w:hAnsi="Times New Roman" w:cs="Times New Roman"/>
                <w:sz w:val="24"/>
              </w:rPr>
            </w:pPr>
          </w:p>
        </w:tc>
        <w:tc>
          <w:tcPr>
            <w:tcW w:w="0" w:type="auto"/>
            <w:vMerge/>
          </w:tcPr>
          <w:p w14:paraId="32516222" w14:textId="77777777" w:rsidR="000319BA" w:rsidRPr="000319BA" w:rsidRDefault="000319BA">
            <w:pPr>
              <w:pStyle w:val="ConsPlusNormal"/>
              <w:rPr>
                <w:rFonts w:ascii="Times New Roman" w:hAnsi="Times New Roman" w:cs="Times New Roman"/>
                <w:sz w:val="24"/>
              </w:rPr>
            </w:pPr>
          </w:p>
        </w:tc>
        <w:tc>
          <w:tcPr>
            <w:tcW w:w="0" w:type="auto"/>
            <w:vMerge/>
          </w:tcPr>
          <w:p w14:paraId="772E82D2" w14:textId="77777777" w:rsidR="000319BA" w:rsidRPr="000319BA" w:rsidRDefault="000319BA">
            <w:pPr>
              <w:pStyle w:val="ConsPlusNormal"/>
              <w:rPr>
                <w:rFonts w:ascii="Times New Roman" w:hAnsi="Times New Roman" w:cs="Times New Roman"/>
                <w:sz w:val="24"/>
              </w:rPr>
            </w:pPr>
          </w:p>
        </w:tc>
        <w:tc>
          <w:tcPr>
            <w:tcW w:w="0" w:type="auto"/>
            <w:vMerge/>
          </w:tcPr>
          <w:p w14:paraId="4E5DB5A3" w14:textId="77777777" w:rsidR="000319BA" w:rsidRPr="000319BA" w:rsidRDefault="000319BA">
            <w:pPr>
              <w:pStyle w:val="ConsPlusNormal"/>
              <w:rPr>
                <w:rFonts w:ascii="Times New Roman" w:hAnsi="Times New Roman" w:cs="Times New Roman"/>
                <w:sz w:val="24"/>
              </w:rPr>
            </w:pPr>
          </w:p>
        </w:tc>
        <w:tc>
          <w:tcPr>
            <w:tcW w:w="0" w:type="auto"/>
            <w:vMerge/>
          </w:tcPr>
          <w:p w14:paraId="7C0E1816" w14:textId="77777777" w:rsidR="000319BA" w:rsidRPr="000319BA" w:rsidRDefault="000319BA">
            <w:pPr>
              <w:pStyle w:val="ConsPlusNormal"/>
              <w:rPr>
                <w:rFonts w:ascii="Times New Roman" w:hAnsi="Times New Roman" w:cs="Times New Roman"/>
                <w:sz w:val="24"/>
              </w:rPr>
            </w:pPr>
          </w:p>
        </w:tc>
        <w:tc>
          <w:tcPr>
            <w:tcW w:w="1361" w:type="dxa"/>
          </w:tcPr>
          <w:p w14:paraId="43BEF715"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Областной бюджет</w:t>
            </w:r>
          </w:p>
        </w:tc>
        <w:tc>
          <w:tcPr>
            <w:tcW w:w="1144" w:type="dxa"/>
          </w:tcPr>
          <w:p w14:paraId="1019BA7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28369,0</w:t>
            </w:r>
          </w:p>
        </w:tc>
        <w:tc>
          <w:tcPr>
            <w:tcW w:w="1144" w:type="dxa"/>
          </w:tcPr>
          <w:p w14:paraId="46135F44"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3530,6</w:t>
            </w:r>
          </w:p>
        </w:tc>
        <w:tc>
          <w:tcPr>
            <w:tcW w:w="1024" w:type="dxa"/>
          </w:tcPr>
          <w:p w14:paraId="703A8D17"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2421,3</w:t>
            </w:r>
          </w:p>
        </w:tc>
        <w:tc>
          <w:tcPr>
            <w:tcW w:w="1024" w:type="dxa"/>
          </w:tcPr>
          <w:p w14:paraId="11439FF2"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3759,2</w:t>
            </w:r>
          </w:p>
        </w:tc>
        <w:tc>
          <w:tcPr>
            <w:tcW w:w="1144" w:type="dxa"/>
          </w:tcPr>
          <w:p w14:paraId="6A5BD2AA"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4530,0</w:t>
            </w:r>
          </w:p>
        </w:tc>
        <w:tc>
          <w:tcPr>
            <w:tcW w:w="1024" w:type="dxa"/>
          </w:tcPr>
          <w:p w14:paraId="5FADB61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4709,3</w:t>
            </w:r>
          </w:p>
        </w:tc>
        <w:tc>
          <w:tcPr>
            <w:tcW w:w="1024" w:type="dxa"/>
          </w:tcPr>
          <w:p w14:paraId="262FBDF7"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4709,3</w:t>
            </w:r>
          </w:p>
        </w:tc>
        <w:tc>
          <w:tcPr>
            <w:tcW w:w="1024" w:type="dxa"/>
          </w:tcPr>
          <w:p w14:paraId="10978141"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4709,3</w:t>
            </w:r>
          </w:p>
        </w:tc>
      </w:tr>
      <w:tr w:rsidR="000319BA" w:rsidRPr="000319BA" w14:paraId="7A4C6913" w14:textId="77777777">
        <w:tc>
          <w:tcPr>
            <w:tcW w:w="544" w:type="dxa"/>
          </w:tcPr>
          <w:p w14:paraId="668DA144"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1.7</w:t>
            </w:r>
          </w:p>
        </w:tc>
        <w:tc>
          <w:tcPr>
            <w:tcW w:w="2494" w:type="dxa"/>
          </w:tcPr>
          <w:p w14:paraId="6270AE0E"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xml:space="preserve">Приобретение движимого имущества (в т.ч. приобретение транспортных средств </w:t>
            </w:r>
            <w:r w:rsidRPr="000319BA">
              <w:rPr>
                <w:rFonts w:ascii="Times New Roman" w:hAnsi="Times New Roman" w:cs="Times New Roman"/>
                <w:sz w:val="24"/>
              </w:rPr>
              <w:lastRenderedPageBreak/>
              <w:t>посредством услуги финансовой аренды (лизинга))</w:t>
            </w:r>
          </w:p>
        </w:tc>
        <w:tc>
          <w:tcPr>
            <w:tcW w:w="1020" w:type="dxa"/>
          </w:tcPr>
          <w:p w14:paraId="17D22EB2"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lastRenderedPageBreak/>
              <w:t>2020 - 2026 гг.</w:t>
            </w:r>
          </w:p>
        </w:tc>
        <w:tc>
          <w:tcPr>
            <w:tcW w:w="1871" w:type="dxa"/>
          </w:tcPr>
          <w:p w14:paraId="755633CF"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Управление городского хозяйства города Калуги</w:t>
            </w:r>
          </w:p>
        </w:tc>
        <w:tc>
          <w:tcPr>
            <w:tcW w:w="2381" w:type="dxa"/>
          </w:tcPr>
          <w:p w14:paraId="070E818A"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Управление городского хозяйства города Калуги, МБУ "</w:t>
            </w:r>
            <w:proofErr w:type="spellStart"/>
            <w:r w:rsidRPr="000319BA">
              <w:rPr>
                <w:rFonts w:ascii="Times New Roman" w:hAnsi="Times New Roman" w:cs="Times New Roman"/>
                <w:sz w:val="24"/>
              </w:rPr>
              <w:t>Калугаблагоустройство</w:t>
            </w:r>
            <w:proofErr w:type="spellEnd"/>
            <w:r w:rsidRPr="000319BA">
              <w:rPr>
                <w:rFonts w:ascii="Times New Roman" w:hAnsi="Times New Roman" w:cs="Times New Roman"/>
                <w:sz w:val="24"/>
              </w:rPr>
              <w:t>"</w:t>
            </w:r>
          </w:p>
        </w:tc>
        <w:tc>
          <w:tcPr>
            <w:tcW w:w="1361" w:type="dxa"/>
          </w:tcPr>
          <w:p w14:paraId="528C4FFE"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Бюджет МО "Город Калуга"</w:t>
            </w:r>
          </w:p>
        </w:tc>
        <w:tc>
          <w:tcPr>
            <w:tcW w:w="1144" w:type="dxa"/>
          </w:tcPr>
          <w:p w14:paraId="6BE59A5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66700,4</w:t>
            </w:r>
          </w:p>
        </w:tc>
        <w:tc>
          <w:tcPr>
            <w:tcW w:w="1144" w:type="dxa"/>
          </w:tcPr>
          <w:p w14:paraId="625ED7F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2610,6</w:t>
            </w:r>
          </w:p>
        </w:tc>
        <w:tc>
          <w:tcPr>
            <w:tcW w:w="1024" w:type="dxa"/>
          </w:tcPr>
          <w:p w14:paraId="6B9103C3"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354A3D8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144" w:type="dxa"/>
          </w:tcPr>
          <w:p w14:paraId="7C27879C"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7967,5</w:t>
            </w:r>
          </w:p>
        </w:tc>
        <w:tc>
          <w:tcPr>
            <w:tcW w:w="1024" w:type="dxa"/>
          </w:tcPr>
          <w:p w14:paraId="138A598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51686,6</w:t>
            </w:r>
          </w:p>
        </w:tc>
        <w:tc>
          <w:tcPr>
            <w:tcW w:w="1024" w:type="dxa"/>
          </w:tcPr>
          <w:p w14:paraId="3D9901E2"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4435,7</w:t>
            </w:r>
          </w:p>
        </w:tc>
        <w:tc>
          <w:tcPr>
            <w:tcW w:w="1024" w:type="dxa"/>
          </w:tcPr>
          <w:p w14:paraId="31EA0847"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r>
      <w:tr w:rsidR="000319BA" w:rsidRPr="000319BA" w14:paraId="490BAC18" w14:textId="77777777">
        <w:tc>
          <w:tcPr>
            <w:tcW w:w="544" w:type="dxa"/>
          </w:tcPr>
          <w:p w14:paraId="60680393"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1.8</w:t>
            </w:r>
          </w:p>
        </w:tc>
        <w:tc>
          <w:tcPr>
            <w:tcW w:w="2494" w:type="dxa"/>
          </w:tcPr>
          <w:p w14:paraId="115DFA0B"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Строительство гражданского кладбища в районе д. Марьино муниципального образования "Город Калуга" (в т.ч. ПИР)</w:t>
            </w:r>
          </w:p>
        </w:tc>
        <w:tc>
          <w:tcPr>
            <w:tcW w:w="1020" w:type="dxa"/>
          </w:tcPr>
          <w:p w14:paraId="5D4E3117"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2020 - 2026 гг.</w:t>
            </w:r>
          </w:p>
        </w:tc>
        <w:tc>
          <w:tcPr>
            <w:tcW w:w="1871" w:type="dxa"/>
          </w:tcPr>
          <w:p w14:paraId="1BBE28EF"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Управление архитектуры, градостроительства и земельных отношений города Калуги</w:t>
            </w:r>
          </w:p>
        </w:tc>
        <w:tc>
          <w:tcPr>
            <w:tcW w:w="2381" w:type="dxa"/>
          </w:tcPr>
          <w:p w14:paraId="693509AD"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Управление архитектуры, градостроительства и земельных отношений города Калуги, МКУ "Управление капитального строительства г. Калуги"</w:t>
            </w:r>
          </w:p>
        </w:tc>
        <w:tc>
          <w:tcPr>
            <w:tcW w:w="1361" w:type="dxa"/>
          </w:tcPr>
          <w:p w14:paraId="32C11C2C"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Бюджет МО "Город Калуга"</w:t>
            </w:r>
          </w:p>
        </w:tc>
        <w:tc>
          <w:tcPr>
            <w:tcW w:w="1144" w:type="dxa"/>
          </w:tcPr>
          <w:p w14:paraId="3562942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144" w:type="dxa"/>
          </w:tcPr>
          <w:p w14:paraId="21DAAA02"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5CB8E2A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3BDBBE91"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144" w:type="dxa"/>
          </w:tcPr>
          <w:p w14:paraId="782A865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12714E6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1FDA0E01"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0B57F982"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r>
      <w:tr w:rsidR="000319BA" w:rsidRPr="000319BA" w14:paraId="187F88D4" w14:textId="77777777">
        <w:tc>
          <w:tcPr>
            <w:tcW w:w="544" w:type="dxa"/>
          </w:tcPr>
          <w:p w14:paraId="5FD5F394"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1.9</w:t>
            </w:r>
          </w:p>
        </w:tc>
        <w:tc>
          <w:tcPr>
            <w:tcW w:w="2494" w:type="dxa"/>
          </w:tcPr>
          <w:p w14:paraId="2DEE4CF5"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Строительство (реконструкция) линий наружного освещения (в т.ч. ПИР)</w:t>
            </w:r>
          </w:p>
        </w:tc>
        <w:tc>
          <w:tcPr>
            <w:tcW w:w="1020" w:type="dxa"/>
          </w:tcPr>
          <w:p w14:paraId="2A0B24D4"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2020 - 2026 гг.</w:t>
            </w:r>
          </w:p>
        </w:tc>
        <w:tc>
          <w:tcPr>
            <w:tcW w:w="1871" w:type="dxa"/>
          </w:tcPr>
          <w:p w14:paraId="089099FB"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Управление архитектуры, градостроительства и земельных отношений города Калуги</w:t>
            </w:r>
          </w:p>
        </w:tc>
        <w:tc>
          <w:tcPr>
            <w:tcW w:w="2381" w:type="dxa"/>
          </w:tcPr>
          <w:p w14:paraId="2E6FF82B"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Управление архитектуры, градостроительства и земельных отношений города Калуги, МКУ "Управление капитального строительства г. Калуги"</w:t>
            </w:r>
          </w:p>
        </w:tc>
        <w:tc>
          <w:tcPr>
            <w:tcW w:w="1361" w:type="dxa"/>
          </w:tcPr>
          <w:p w14:paraId="18905620"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Бюджет МО "Город Калуга"</w:t>
            </w:r>
          </w:p>
        </w:tc>
        <w:tc>
          <w:tcPr>
            <w:tcW w:w="1144" w:type="dxa"/>
          </w:tcPr>
          <w:p w14:paraId="7444CE8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144" w:type="dxa"/>
          </w:tcPr>
          <w:p w14:paraId="0EB521FD"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55E598E3"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64271C3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144" w:type="dxa"/>
          </w:tcPr>
          <w:p w14:paraId="4B7295CA"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05E9537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63345B24"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6A995C87"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r>
      <w:tr w:rsidR="000319BA" w:rsidRPr="000319BA" w14:paraId="5146BD5D" w14:textId="77777777">
        <w:tc>
          <w:tcPr>
            <w:tcW w:w="544" w:type="dxa"/>
            <w:vMerge w:val="restart"/>
          </w:tcPr>
          <w:p w14:paraId="6FB0E210"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1.10</w:t>
            </w:r>
          </w:p>
        </w:tc>
        <w:tc>
          <w:tcPr>
            <w:tcW w:w="2494" w:type="dxa"/>
            <w:vMerge w:val="restart"/>
          </w:tcPr>
          <w:p w14:paraId="6FDD70BA"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xml:space="preserve">Рекультивация полигона ТБО, г. Калуга, с отводом ручья с </w:t>
            </w:r>
            <w:r w:rsidRPr="000319BA">
              <w:rPr>
                <w:rFonts w:ascii="Times New Roman" w:hAnsi="Times New Roman" w:cs="Times New Roman"/>
                <w:sz w:val="24"/>
              </w:rPr>
              <w:lastRenderedPageBreak/>
              <w:t>территории полигона ТБО (в т.ч. ПИР)</w:t>
            </w:r>
          </w:p>
        </w:tc>
        <w:tc>
          <w:tcPr>
            <w:tcW w:w="1020" w:type="dxa"/>
            <w:vMerge w:val="restart"/>
          </w:tcPr>
          <w:p w14:paraId="1D3A8596"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lastRenderedPageBreak/>
              <w:t>2020 - 2026 гг.</w:t>
            </w:r>
          </w:p>
        </w:tc>
        <w:tc>
          <w:tcPr>
            <w:tcW w:w="1871" w:type="dxa"/>
            <w:vMerge w:val="restart"/>
          </w:tcPr>
          <w:p w14:paraId="69238243"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xml:space="preserve">Управление архитектуры, градостроительства и земельных </w:t>
            </w:r>
            <w:r w:rsidRPr="000319BA">
              <w:rPr>
                <w:rFonts w:ascii="Times New Roman" w:hAnsi="Times New Roman" w:cs="Times New Roman"/>
                <w:sz w:val="24"/>
              </w:rPr>
              <w:lastRenderedPageBreak/>
              <w:t>отношений города Калуги</w:t>
            </w:r>
          </w:p>
        </w:tc>
        <w:tc>
          <w:tcPr>
            <w:tcW w:w="2381" w:type="dxa"/>
            <w:vMerge w:val="restart"/>
          </w:tcPr>
          <w:p w14:paraId="12493C14"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lastRenderedPageBreak/>
              <w:t xml:space="preserve">Управление архитектуры, градостроительства и земельных </w:t>
            </w:r>
            <w:r w:rsidRPr="000319BA">
              <w:rPr>
                <w:rFonts w:ascii="Times New Roman" w:hAnsi="Times New Roman" w:cs="Times New Roman"/>
                <w:sz w:val="24"/>
              </w:rPr>
              <w:lastRenderedPageBreak/>
              <w:t>отношений города Калуги, МКУ "Управление капитального строительства г. Калуги"</w:t>
            </w:r>
          </w:p>
        </w:tc>
        <w:tc>
          <w:tcPr>
            <w:tcW w:w="1361" w:type="dxa"/>
          </w:tcPr>
          <w:p w14:paraId="1E9288C9"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lastRenderedPageBreak/>
              <w:t>Бюджет МО "Город Калуга"</w:t>
            </w:r>
          </w:p>
        </w:tc>
        <w:tc>
          <w:tcPr>
            <w:tcW w:w="1144" w:type="dxa"/>
          </w:tcPr>
          <w:p w14:paraId="76963F5D"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43415,1</w:t>
            </w:r>
          </w:p>
        </w:tc>
        <w:tc>
          <w:tcPr>
            <w:tcW w:w="1144" w:type="dxa"/>
          </w:tcPr>
          <w:p w14:paraId="7D09C36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25756,3</w:t>
            </w:r>
          </w:p>
        </w:tc>
        <w:tc>
          <w:tcPr>
            <w:tcW w:w="1024" w:type="dxa"/>
          </w:tcPr>
          <w:p w14:paraId="7A9A208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15393,5</w:t>
            </w:r>
          </w:p>
        </w:tc>
        <w:tc>
          <w:tcPr>
            <w:tcW w:w="1024" w:type="dxa"/>
          </w:tcPr>
          <w:p w14:paraId="05DFD53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1851,4</w:t>
            </w:r>
          </w:p>
        </w:tc>
        <w:tc>
          <w:tcPr>
            <w:tcW w:w="1144" w:type="dxa"/>
          </w:tcPr>
          <w:p w14:paraId="77032233"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413,9</w:t>
            </w:r>
          </w:p>
        </w:tc>
        <w:tc>
          <w:tcPr>
            <w:tcW w:w="1024" w:type="dxa"/>
          </w:tcPr>
          <w:p w14:paraId="4E43F77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20794A4D"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68243D0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r>
      <w:tr w:rsidR="000319BA" w:rsidRPr="000319BA" w14:paraId="1A210BD0" w14:textId="77777777">
        <w:tc>
          <w:tcPr>
            <w:tcW w:w="0" w:type="auto"/>
            <w:vMerge/>
          </w:tcPr>
          <w:p w14:paraId="21DB87FB" w14:textId="77777777" w:rsidR="000319BA" w:rsidRPr="000319BA" w:rsidRDefault="000319BA">
            <w:pPr>
              <w:pStyle w:val="ConsPlusNormal"/>
              <w:rPr>
                <w:rFonts w:ascii="Times New Roman" w:hAnsi="Times New Roman" w:cs="Times New Roman"/>
                <w:sz w:val="24"/>
              </w:rPr>
            </w:pPr>
          </w:p>
        </w:tc>
        <w:tc>
          <w:tcPr>
            <w:tcW w:w="0" w:type="auto"/>
            <w:vMerge/>
          </w:tcPr>
          <w:p w14:paraId="7DFC70EF" w14:textId="77777777" w:rsidR="000319BA" w:rsidRPr="000319BA" w:rsidRDefault="000319BA">
            <w:pPr>
              <w:pStyle w:val="ConsPlusNormal"/>
              <w:rPr>
                <w:rFonts w:ascii="Times New Roman" w:hAnsi="Times New Roman" w:cs="Times New Roman"/>
                <w:sz w:val="24"/>
              </w:rPr>
            </w:pPr>
          </w:p>
        </w:tc>
        <w:tc>
          <w:tcPr>
            <w:tcW w:w="0" w:type="auto"/>
            <w:vMerge/>
          </w:tcPr>
          <w:p w14:paraId="58858F56" w14:textId="77777777" w:rsidR="000319BA" w:rsidRPr="000319BA" w:rsidRDefault="000319BA">
            <w:pPr>
              <w:pStyle w:val="ConsPlusNormal"/>
              <w:rPr>
                <w:rFonts w:ascii="Times New Roman" w:hAnsi="Times New Roman" w:cs="Times New Roman"/>
                <w:sz w:val="24"/>
              </w:rPr>
            </w:pPr>
          </w:p>
        </w:tc>
        <w:tc>
          <w:tcPr>
            <w:tcW w:w="0" w:type="auto"/>
            <w:vMerge/>
          </w:tcPr>
          <w:p w14:paraId="16D8C2AB" w14:textId="77777777" w:rsidR="000319BA" w:rsidRPr="000319BA" w:rsidRDefault="000319BA">
            <w:pPr>
              <w:pStyle w:val="ConsPlusNormal"/>
              <w:rPr>
                <w:rFonts w:ascii="Times New Roman" w:hAnsi="Times New Roman" w:cs="Times New Roman"/>
                <w:sz w:val="24"/>
              </w:rPr>
            </w:pPr>
          </w:p>
        </w:tc>
        <w:tc>
          <w:tcPr>
            <w:tcW w:w="0" w:type="auto"/>
            <w:vMerge/>
          </w:tcPr>
          <w:p w14:paraId="14B0C73B" w14:textId="77777777" w:rsidR="000319BA" w:rsidRPr="000319BA" w:rsidRDefault="000319BA">
            <w:pPr>
              <w:pStyle w:val="ConsPlusNormal"/>
              <w:rPr>
                <w:rFonts w:ascii="Times New Roman" w:hAnsi="Times New Roman" w:cs="Times New Roman"/>
                <w:sz w:val="24"/>
              </w:rPr>
            </w:pPr>
          </w:p>
        </w:tc>
        <w:tc>
          <w:tcPr>
            <w:tcW w:w="1361" w:type="dxa"/>
          </w:tcPr>
          <w:p w14:paraId="5CD7E33F"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xml:space="preserve">Областной </w:t>
            </w:r>
            <w:r w:rsidRPr="000319BA">
              <w:rPr>
                <w:rFonts w:ascii="Times New Roman" w:hAnsi="Times New Roman" w:cs="Times New Roman"/>
                <w:sz w:val="24"/>
              </w:rPr>
              <w:lastRenderedPageBreak/>
              <w:t>бюджет</w:t>
            </w:r>
          </w:p>
        </w:tc>
        <w:tc>
          <w:tcPr>
            <w:tcW w:w="1144" w:type="dxa"/>
          </w:tcPr>
          <w:p w14:paraId="6135C64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lastRenderedPageBreak/>
              <w:t>222066,</w:t>
            </w:r>
            <w:r w:rsidRPr="000319BA">
              <w:rPr>
                <w:rFonts w:ascii="Times New Roman" w:hAnsi="Times New Roman" w:cs="Times New Roman"/>
                <w:sz w:val="24"/>
              </w:rPr>
              <w:lastRenderedPageBreak/>
              <w:t>6</w:t>
            </w:r>
          </w:p>
        </w:tc>
        <w:tc>
          <w:tcPr>
            <w:tcW w:w="1144" w:type="dxa"/>
          </w:tcPr>
          <w:p w14:paraId="6705265A"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lastRenderedPageBreak/>
              <w:t>105283,</w:t>
            </w:r>
            <w:r w:rsidRPr="000319BA">
              <w:rPr>
                <w:rFonts w:ascii="Times New Roman" w:hAnsi="Times New Roman" w:cs="Times New Roman"/>
                <w:sz w:val="24"/>
              </w:rPr>
              <w:lastRenderedPageBreak/>
              <w:t>0</w:t>
            </w:r>
          </w:p>
        </w:tc>
        <w:tc>
          <w:tcPr>
            <w:tcW w:w="1024" w:type="dxa"/>
          </w:tcPr>
          <w:p w14:paraId="4B9D353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lastRenderedPageBreak/>
              <w:t>51387,</w:t>
            </w:r>
            <w:r w:rsidRPr="000319BA">
              <w:rPr>
                <w:rFonts w:ascii="Times New Roman" w:hAnsi="Times New Roman" w:cs="Times New Roman"/>
                <w:sz w:val="24"/>
              </w:rPr>
              <w:lastRenderedPageBreak/>
              <w:t>3</w:t>
            </w:r>
          </w:p>
        </w:tc>
        <w:tc>
          <w:tcPr>
            <w:tcW w:w="1024" w:type="dxa"/>
          </w:tcPr>
          <w:p w14:paraId="6910709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lastRenderedPageBreak/>
              <w:t>0,0</w:t>
            </w:r>
          </w:p>
        </w:tc>
        <w:tc>
          <w:tcPr>
            <w:tcW w:w="1144" w:type="dxa"/>
          </w:tcPr>
          <w:p w14:paraId="36BC9F0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65396,3</w:t>
            </w:r>
          </w:p>
        </w:tc>
        <w:tc>
          <w:tcPr>
            <w:tcW w:w="1024" w:type="dxa"/>
          </w:tcPr>
          <w:p w14:paraId="7D2ED77D"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090DDCD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73DDAC1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r>
      <w:tr w:rsidR="000319BA" w:rsidRPr="000319BA" w14:paraId="4F168D8B" w14:textId="77777777">
        <w:tc>
          <w:tcPr>
            <w:tcW w:w="0" w:type="auto"/>
            <w:vMerge/>
          </w:tcPr>
          <w:p w14:paraId="00CEE96E" w14:textId="77777777" w:rsidR="000319BA" w:rsidRPr="000319BA" w:rsidRDefault="000319BA">
            <w:pPr>
              <w:pStyle w:val="ConsPlusNormal"/>
              <w:rPr>
                <w:rFonts w:ascii="Times New Roman" w:hAnsi="Times New Roman" w:cs="Times New Roman"/>
                <w:sz w:val="24"/>
              </w:rPr>
            </w:pPr>
          </w:p>
        </w:tc>
        <w:tc>
          <w:tcPr>
            <w:tcW w:w="0" w:type="auto"/>
            <w:vMerge/>
          </w:tcPr>
          <w:p w14:paraId="1CDDE3A6" w14:textId="77777777" w:rsidR="000319BA" w:rsidRPr="000319BA" w:rsidRDefault="000319BA">
            <w:pPr>
              <w:pStyle w:val="ConsPlusNormal"/>
              <w:rPr>
                <w:rFonts w:ascii="Times New Roman" w:hAnsi="Times New Roman" w:cs="Times New Roman"/>
                <w:sz w:val="24"/>
              </w:rPr>
            </w:pPr>
          </w:p>
        </w:tc>
        <w:tc>
          <w:tcPr>
            <w:tcW w:w="0" w:type="auto"/>
            <w:vMerge/>
          </w:tcPr>
          <w:p w14:paraId="0773241C" w14:textId="77777777" w:rsidR="000319BA" w:rsidRPr="000319BA" w:rsidRDefault="000319BA">
            <w:pPr>
              <w:pStyle w:val="ConsPlusNormal"/>
              <w:rPr>
                <w:rFonts w:ascii="Times New Roman" w:hAnsi="Times New Roman" w:cs="Times New Roman"/>
                <w:sz w:val="24"/>
              </w:rPr>
            </w:pPr>
          </w:p>
        </w:tc>
        <w:tc>
          <w:tcPr>
            <w:tcW w:w="0" w:type="auto"/>
            <w:vMerge/>
          </w:tcPr>
          <w:p w14:paraId="673D0C1E" w14:textId="77777777" w:rsidR="000319BA" w:rsidRPr="000319BA" w:rsidRDefault="000319BA">
            <w:pPr>
              <w:pStyle w:val="ConsPlusNormal"/>
              <w:rPr>
                <w:rFonts w:ascii="Times New Roman" w:hAnsi="Times New Roman" w:cs="Times New Roman"/>
                <w:sz w:val="24"/>
              </w:rPr>
            </w:pPr>
          </w:p>
        </w:tc>
        <w:tc>
          <w:tcPr>
            <w:tcW w:w="0" w:type="auto"/>
            <w:vMerge/>
          </w:tcPr>
          <w:p w14:paraId="2C06B719" w14:textId="77777777" w:rsidR="000319BA" w:rsidRPr="000319BA" w:rsidRDefault="000319BA">
            <w:pPr>
              <w:pStyle w:val="ConsPlusNormal"/>
              <w:rPr>
                <w:rFonts w:ascii="Times New Roman" w:hAnsi="Times New Roman" w:cs="Times New Roman"/>
                <w:sz w:val="24"/>
              </w:rPr>
            </w:pPr>
          </w:p>
        </w:tc>
        <w:tc>
          <w:tcPr>
            <w:tcW w:w="1361" w:type="dxa"/>
          </w:tcPr>
          <w:p w14:paraId="18AB144C"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Федеральный бюджет</w:t>
            </w:r>
          </w:p>
        </w:tc>
        <w:tc>
          <w:tcPr>
            <w:tcW w:w="1144" w:type="dxa"/>
          </w:tcPr>
          <w:p w14:paraId="763675C2"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420176,0</w:t>
            </w:r>
          </w:p>
        </w:tc>
        <w:tc>
          <w:tcPr>
            <w:tcW w:w="1144" w:type="dxa"/>
          </w:tcPr>
          <w:p w14:paraId="22507EA0"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234339,5</w:t>
            </w:r>
          </w:p>
        </w:tc>
        <w:tc>
          <w:tcPr>
            <w:tcW w:w="1024" w:type="dxa"/>
          </w:tcPr>
          <w:p w14:paraId="05169061"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114378,2</w:t>
            </w:r>
          </w:p>
        </w:tc>
        <w:tc>
          <w:tcPr>
            <w:tcW w:w="1024" w:type="dxa"/>
          </w:tcPr>
          <w:p w14:paraId="4DAD7AF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144" w:type="dxa"/>
          </w:tcPr>
          <w:p w14:paraId="1352D8C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71458,3</w:t>
            </w:r>
          </w:p>
        </w:tc>
        <w:tc>
          <w:tcPr>
            <w:tcW w:w="1024" w:type="dxa"/>
          </w:tcPr>
          <w:p w14:paraId="6C541B78"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71AEB31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561A6EB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r>
      <w:tr w:rsidR="000319BA" w:rsidRPr="000319BA" w14:paraId="0D9CCAEA" w14:textId="77777777">
        <w:tc>
          <w:tcPr>
            <w:tcW w:w="0" w:type="auto"/>
            <w:vMerge/>
          </w:tcPr>
          <w:p w14:paraId="2F40DB46" w14:textId="77777777" w:rsidR="000319BA" w:rsidRPr="000319BA" w:rsidRDefault="000319BA">
            <w:pPr>
              <w:pStyle w:val="ConsPlusNormal"/>
              <w:rPr>
                <w:rFonts w:ascii="Times New Roman" w:hAnsi="Times New Roman" w:cs="Times New Roman"/>
                <w:sz w:val="24"/>
              </w:rPr>
            </w:pPr>
          </w:p>
        </w:tc>
        <w:tc>
          <w:tcPr>
            <w:tcW w:w="0" w:type="auto"/>
            <w:vMerge/>
          </w:tcPr>
          <w:p w14:paraId="6628D4BC" w14:textId="77777777" w:rsidR="000319BA" w:rsidRPr="000319BA" w:rsidRDefault="000319BA">
            <w:pPr>
              <w:pStyle w:val="ConsPlusNormal"/>
              <w:rPr>
                <w:rFonts w:ascii="Times New Roman" w:hAnsi="Times New Roman" w:cs="Times New Roman"/>
                <w:sz w:val="24"/>
              </w:rPr>
            </w:pPr>
          </w:p>
        </w:tc>
        <w:tc>
          <w:tcPr>
            <w:tcW w:w="0" w:type="auto"/>
            <w:vMerge/>
          </w:tcPr>
          <w:p w14:paraId="47761500" w14:textId="77777777" w:rsidR="000319BA" w:rsidRPr="000319BA" w:rsidRDefault="000319BA">
            <w:pPr>
              <w:pStyle w:val="ConsPlusNormal"/>
              <w:rPr>
                <w:rFonts w:ascii="Times New Roman" w:hAnsi="Times New Roman" w:cs="Times New Roman"/>
                <w:sz w:val="24"/>
              </w:rPr>
            </w:pPr>
          </w:p>
        </w:tc>
        <w:tc>
          <w:tcPr>
            <w:tcW w:w="1871" w:type="dxa"/>
            <w:vMerge w:val="restart"/>
          </w:tcPr>
          <w:p w14:paraId="18107FA3"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Управление городского хозяйства города Калуги, МБУ "</w:t>
            </w:r>
            <w:proofErr w:type="spellStart"/>
            <w:r w:rsidRPr="000319BA">
              <w:rPr>
                <w:rFonts w:ascii="Times New Roman" w:hAnsi="Times New Roman" w:cs="Times New Roman"/>
                <w:sz w:val="24"/>
              </w:rPr>
              <w:t>Калугаблагоустройство</w:t>
            </w:r>
            <w:proofErr w:type="spellEnd"/>
            <w:r w:rsidRPr="000319BA">
              <w:rPr>
                <w:rFonts w:ascii="Times New Roman" w:hAnsi="Times New Roman" w:cs="Times New Roman"/>
                <w:sz w:val="24"/>
              </w:rPr>
              <w:t>"</w:t>
            </w:r>
          </w:p>
        </w:tc>
        <w:tc>
          <w:tcPr>
            <w:tcW w:w="2381" w:type="dxa"/>
            <w:vMerge w:val="restart"/>
          </w:tcPr>
          <w:p w14:paraId="4BFD5380"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Управление городского хозяйства города Калуги, МБУ "</w:t>
            </w:r>
            <w:proofErr w:type="spellStart"/>
            <w:r w:rsidRPr="000319BA">
              <w:rPr>
                <w:rFonts w:ascii="Times New Roman" w:hAnsi="Times New Roman" w:cs="Times New Roman"/>
                <w:sz w:val="24"/>
              </w:rPr>
              <w:t>Калугаблагоустройство</w:t>
            </w:r>
            <w:proofErr w:type="spellEnd"/>
            <w:r w:rsidRPr="000319BA">
              <w:rPr>
                <w:rFonts w:ascii="Times New Roman" w:hAnsi="Times New Roman" w:cs="Times New Roman"/>
                <w:sz w:val="24"/>
              </w:rPr>
              <w:t>"</w:t>
            </w:r>
          </w:p>
        </w:tc>
        <w:tc>
          <w:tcPr>
            <w:tcW w:w="1361" w:type="dxa"/>
          </w:tcPr>
          <w:p w14:paraId="507933AF"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Бюджет МО "Город Калуга"</w:t>
            </w:r>
          </w:p>
        </w:tc>
        <w:tc>
          <w:tcPr>
            <w:tcW w:w="1144" w:type="dxa"/>
          </w:tcPr>
          <w:p w14:paraId="54C0A6C7"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3912,0</w:t>
            </w:r>
          </w:p>
        </w:tc>
        <w:tc>
          <w:tcPr>
            <w:tcW w:w="1144" w:type="dxa"/>
          </w:tcPr>
          <w:p w14:paraId="7DCAF0D6" w14:textId="77777777" w:rsidR="000319BA" w:rsidRPr="000319BA" w:rsidRDefault="000319BA">
            <w:pPr>
              <w:pStyle w:val="ConsPlusNormal"/>
              <w:rPr>
                <w:rFonts w:ascii="Times New Roman" w:hAnsi="Times New Roman" w:cs="Times New Roman"/>
                <w:sz w:val="24"/>
              </w:rPr>
            </w:pPr>
          </w:p>
        </w:tc>
        <w:tc>
          <w:tcPr>
            <w:tcW w:w="1024" w:type="dxa"/>
          </w:tcPr>
          <w:p w14:paraId="6D864C0F" w14:textId="77777777" w:rsidR="000319BA" w:rsidRPr="000319BA" w:rsidRDefault="000319BA">
            <w:pPr>
              <w:pStyle w:val="ConsPlusNormal"/>
              <w:rPr>
                <w:rFonts w:ascii="Times New Roman" w:hAnsi="Times New Roman" w:cs="Times New Roman"/>
                <w:sz w:val="24"/>
              </w:rPr>
            </w:pPr>
          </w:p>
        </w:tc>
        <w:tc>
          <w:tcPr>
            <w:tcW w:w="1024" w:type="dxa"/>
          </w:tcPr>
          <w:p w14:paraId="5420C147" w14:textId="77777777" w:rsidR="000319BA" w:rsidRPr="000319BA" w:rsidRDefault="000319BA">
            <w:pPr>
              <w:pStyle w:val="ConsPlusNormal"/>
              <w:rPr>
                <w:rFonts w:ascii="Times New Roman" w:hAnsi="Times New Roman" w:cs="Times New Roman"/>
                <w:sz w:val="24"/>
              </w:rPr>
            </w:pPr>
          </w:p>
        </w:tc>
        <w:tc>
          <w:tcPr>
            <w:tcW w:w="1144" w:type="dxa"/>
          </w:tcPr>
          <w:p w14:paraId="07A394F1"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1406,7</w:t>
            </w:r>
          </w:p>
        </w:tc>
        <w:tc>
          <w:tcPr>
            <w:tcW w:w="1024" w:type="dxa"/>
          </w:tcPr>
          <w:p w14:paraId="2995945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2505,3</w:t>
            </w:r>
          </w:p>
        </w:tc>
        <w:tc>
          <w:tcPr>
            <w:tcW w:w="1024" w:type="dxa"/>
          </w:tcPr>
          <w:p w14:paraId="6A692060" w14:textId="77777777" w:rsidR="000319BA" w:rsidRPr="000319BA" w:rsidRDefault="000319BA">
            <w:pPr>
              <w:pStyle w:val="ConsPlusNormal"/>
              <w:rPr>
                <w:rFonts w:ascii="Times New Roman" w:hAnsi="Times New Roman" w:cs="Times New Roman"/>
                <w:sz w:val="24"/>
              </w:rPr>
            </w:pPr>
          </w:p>
        </w:tc>
        <w:tc>
          <w:tcPr>
            <w:tcW w:w="1024" w:type="dxa"/>
          </w:tcPr>
          <w:p w14:paraId="5E0C015A" w14:textId="77777777" w:rsidR="000319BA" w:rsidRPr="000319BA" w:rsidRDefault="000319BA">
            <w:pPr>
              <w:pStyle w:val="ConsPlusNormal"/>
              <w:rPr>
                <w:rFonts w:ascii="Times New Roman" w:hAnsi="Times New Roman" w:cs="Times New Roman"/>
                <w:sz w:val="24"/>
              </w:rPr>
            </w:pPr>
          </w:p>
        </w:tc>
      </w:tr>
      <w:tr w:rsidR="000319BA" w:rsidRPr="000319BA" w14:paraId="282949B5" w14:textId="77777777">
        <w:tc>
          <w:tcPr>
            <w:tcW w:w="0" w:type="auto"/>
            <w:vMerge/>
          </w:tcPr>
          <w:p w14:paraId="53213817" w14:textId="77777777" w:rsidR="000319BA" w:rsidRPr="000319BA" w:rsidRDefault="000319BA">
            <w:pPr>
              <w:pStyle w:val="ConsPlusNormal"/>
              <w:rPr>
                <w:rFonts w:ascii="Times New Roman" w:hAnsi="Times New Roman" w:cs="Times New Roman"/>
                <w:sz w:val="24"/>
              </w:rPr>
            </w:pPr>
          </w:p>
        </w:tc>
        <w:tc>
          <w:tcPr>
            <w:tcW w:w="0" w:type="auto"/>
            <w:vMerge/>
          </w:tcPr>
          <w:p w14:paraId="3C71B654" w14:textId="77777777" w:rsidR="000319BA" w:rsidRPr="000319BA" w:rsidRDefault="000319BA">
            <w:pPr>
              <w:pStyle w:val="ConsPlusNormal"/>
              <w:rPr>
                <w:rFonts w:ascii="Times New Roman" w:hAnsi="Times New Roman" w:cs="Times New Roman"/>
                <w:sz w:val="24"/>
              </w:rPr>
            </w:pPr>
          </w:p>
        </w:tc>
        <w:tc>
          <w:tcPr>
            <w:tcW w:w="0" w:type="auto"/>
            <w:vMerge/>
          </w:tcPr>
          <w:p w14:paraId="716C8489" w14:textId="77777777" w:rsidR="000319BA" w:rsidRPr="000319BA" w:rsidRDefault="000319BA">
            <w:pPr>
              <w:pStyle w:val="ConsPlusNormal"/>
              <w:rPr>
                <w:rFonts w:ascii="Times New Roman" w:hAnsi="Times New Roman" w:cs="Times New Roman"/>
                <w:sz w:val="24"/>
              </w:rPr>
            </w:pPr>
          </w:p>
        </w:tc>
        <w:tc>
          <w:tcPr>
            <w:tcW w:w="0" w:type="auto"/>
            <w:vMerge/>
          </w:tcPr>
          <w:p w14:paraId="6B257BAB" w14:textId="77777777" w:rsidR="000319BA" w:rsidRPr="000319BA" w:rsidRDefault="000319BA">
            <w:pPr>
              <w:pStyle w:val="ConsPlusNormal"/>
              <w:rPr>
                <w:rFonts w:ascii="Times New Roman" w:hAnsi="Times New Roman" w:cs="Times New Roman"/>
                <w:sz w:val="24"/>
              </w:rPr>
            </w:pPr>
          </w:p>
        </w:tc>
        <w:tc>
          <w:tcPr>
            <w:tcW w:w="0" w:type="auto"/>
            <w:vMerge/>
          </w:tcPr>
          <w:p w14:paraId="180651B9" w14:textId="77777777" w:rsidR="000319BA" w:rsidRPr="000319BA" w:rsidRDefault="000319BA">
            <w:pPr>
              <w:pStyle w:val="ConsPlusNormal"/>
              <w:rPr>
                <w:rFonts w:ascii="Times New Roman" w:hAnsi="Times New Roman" w:cs="Times New Roman"/>
                <w:sz w:val="24"/>
              </w:rPr>
            </w:pPr>
          </w:p>
        </w:tc>
        <w:tc>
          <w:tcPr>
            <w:tcW w:w="1361" w:type="dxa"/>
          </w:tcPr>
          <w:p w14:paraId="4579F0C3"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Областной бюджет</w:t>
            </w:r>
          </w:p>
        </w:tc>
        <w:tc>
          <w:tcPr>
            <w:tcW w:w="1144" w:type="dxa"/>
          </w:tcPr>
          <w:p w14:paraId="7216386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250348,0</w:t>
            </w:r>
          </w:p>
        </w:tc>
        <w:tc>
          <w:tcPr>
            <w:tcW w:w="1144" w:type="dxa"/>
          </w:tcPr>
          <w:p w14:paraId="597F1099" w14:textId="77777777" w:rsidR="000319BA" w:rsidRPr="000319BA" w:rsidRDefault="000319BA">
            <w:pPr>
              <w:pStyle w:val="ConsPlusNormal"/>
              <w:rPr>
                <w:rFonts w:ascii="Times New Roman" w:hAnsi="Times New Roman" w:cs="Times New Roman"/>
                <w:sz w:val="24"/>
              </w:rPr>
            </w:pPr>
          </w:p>
        </w:tc>
        <w:tc>
          <w:tcPr>
            <w:tcW w:w="1024" w:type="dxa"/>
          </w:tcPr>
          <w:p w14:paraId="7AACB28B" w14:textId="77777777" w:rsidR="000319BA" w:rsidRPr="000319BA" w:rsidRDefault="000319BA">
            <w:pPr>
              <w:pStyle w:val="ConsPlusNormal"/>
              <w:rPr>
                <w:rFonts w:ascii="Times New Roman" w:hAnsi="Times New Roman" w:cs="Times New Roman"/>
                <w:sz w:val="24"/>
              </w:rPr>
            </w:pPr>
          </w:p>
        </w:tc>
        <w:tc>
          <w:tcPr>
            <w:tcW w:w="1024" w:type="dxa"/>
          </w:tcPr>
          <w:p w14:paraId="4E4A6D17" w14:textId="77777777" w:rsidR="000319BA" w:rsidRPr="000319BA" w:rsidRDefault="000319BA">
            <w:pPr>
              <w:pStyle w:val="ConsPlusNormal"/>
              <w:rPr>
                <w:rFonts w:ascii="Times New Roman" w:hAnsi="Times New Roman" w:cs="Times New Roman"/>
                <w:sz w:val="24"/>
              </w:rPr>
            </w:pPr>
          </w:p>
        </w:tc>
        <w:tc>
          <w:tcPr>
            <w:tcW w:w="1144" w:type="dxa"/>
          </w:tcPr>
          <w:p w14:paraId="1847E918"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250348,0</w:t>
            </w:r>
          </w:p>
        </w:tc>
        <w:tc>
          <w:tcPr>
            <w:tcW w:w="1024" w:type="dxa"/>
          </w:tcPr>
          <w:p w14:paraId="19C5FA1D" w14:textId="77777777" w:rsidR="000319BA" w:rsidRPr="000319BA" w:rsidRDefault="000319BA">
            <w:pPr>
              <w:pStyle w:val="ConsPlusNormal"/>
              <w:rPr>
                <w:rFonts w:ascii="Times New Roman" w:hAnsi="Times New Roman" w:cs="Times New Roman"/>
                <w:sz w:val="24"/>
              </w:rPr>
            </w:pPr>
          </w:p>
        </w:tc>
        <w:tc>
          <w:tcPr>
            <w:tcW w:w="1024" w:type="dxa"/>
          </w:tcPr>
          <w:p w14:paraId="5B18ED72" w14:textId="77777777" w:rsidR="000319BA" w:rsidRPr="000319BA" w:rsidRDefault="000319BA">
            <w:pPr>
              <w:pStyle w:val="ConsPlusNormal"/>
              <w:rPr>
                <w:rFonts w:ascii="Times New Roman" w:hAnsi="Times New Roman" w:cs="Times New Roman"/>
                <w:sz w:val="24"/>
              </w:rPr>
            </w:pPr>
          </w:p>
        </w:tc>
        <w:tc>
          <w:tcPr>
            <w:tcW w:w="1024" w:type="dxa"/>
          </w:tcPr>
          <w:p w14:paraId="665A101E" w14:textId="77777777" w:rsidR="000319BA" w:rsidRPr="000319BA" w:rsidRDefault="000319BA">
            <w:pPr>
              <w:pStyle w:val="ConsPlusNormal"/>
              <w:rPr>
                <w:rFonts w:ascii="Times New Roman" w:hAnsi="Times New Roman" w:cs="Times New Roman"/>
                <w:sz w:val="24"/>
              </w:rPr>
            </w:pPr>
          </w:p>
        </w:tc>
      </w:tr>
      <w:tr w:rsidR="000319BA" w:rsidRPr="000319BA" w14:paraId="17FA944F" w14:textId="77777777">
        <w:tc>
          <w:tcPr>
            <w:tcW w:w="0" w:type="auto"/>
            <w:vMerge/>
          </w:tcPr>
          <w:p w14:paraId="52FD736E" w14:textId="77777777" w:rsidR="000319BA" w:rsidRPr="000319BA" w:rsidRDefault="000319BA">
            <w:pPr>
              <w:pStyle w:val="ConsPlusNormal"/>
              <w:rPr>
                <w:rFonts w:ascii="Times New Roman" w:hAnsi="Times New Roman" w:cs="Times New Roman"/>
                <w:sz w:val="24"/>
              </w:rPr>
            </w:pPr>
          </w:p>
        </w:tc>
        <w:tc>
          <w:tcPr>
            <w:tcW w:w="0" w:type="auto"/>
            <w:vMerge/>
          </w:tcPr>
          <w:p w14:paraId="60421229" w14:textId="77777777" w:rsidR="000319BA" w:rsidRPr="000319BA" w:rsidRDefault="000319BA">
            <w:pPr>
              <w:pStyle w:val="ConsPlusNormal"/>
              <w:rPr>
                <w:rFonts w:ascii="Times New Roman" w:hAnsi="Times New Roman" w:cs="Times New Roman"/>
                <w:sz w:val="24"/>
              </w:rPr>
            </w:pPr>
          </w:p>
        </w:tc>
        <w:tc>
          <w:tcPr>
            <w:tcW w:w="0" w:type="auto"/>
            <w:vMerge/>
          </w:tcPr>
          <w:p w14:paraId="61BF8882" w14:textId="77777777" w:rsidR="000319BA" w:rsidRPr="000319BA" w:rsidRDefault="000319BA">
            <w:pPr>
              <w:pStyle w:val="ConsPlusNormal"/>
              <w:rPr>
                <w:rFonts w:ascii="Times New Roman" w:hAnsi="Times New Roman" w:cs="Times New Roman"/>
                <w:sz w:val="24"/>
              </w:rPr>
            </w:pPr>
          </w:p>
        </w:tc>
        <w:tc>
          <w:tcPr>
            <w:tcW w:w="0" w:type="auto"/>
            <w:vMerge/>
          </w:tcPr>
          <w:p w14:paraId="0BE4C65C" w14:textId="77777777" w:rsidR="000319BA" w:rsidRPr="000319BA" w:rsidRDefault="000319BA">
            <w:pPr>
              <w:pStyle w:val="ConsPlusNormal"/>
              <w:rPr>
                <w:rFonts w:ascii="Times New Roman" w:hAnsi="Times New Roman" w:cs="Times New Roman"/>
                <w:sz w:val="24"/>
              </w:rPr>
            </w:pPr>
          </w:p>
        </w:tc>
        <w:tc>
          <w:tcPr>
            <w:tcW w:w="0" w:type="auto"/>
            <w:vMerge/>
          </w:tcPr>
          <w:p w14:paraId="629A76CF" w14:textId="77777777" w:rsidR="000319BA" w:rsidRPr="000319BA" w:rsidRDefault="000319BA">
            <w:pPr>
              <w:pStyle w:val="ConsPlusNormal"/>
              <w:rPr>
                <w:rFonts w:ascii="Times New Roman" w:hAnsi="Times New Roman" w:cs="Times New Roman"/>
                <w:sz w:val="24"/>
              </w:rPr>
            </w:pPr>
          </w:p>
        </w:tc>
        <w:tc>
          <w:tcPr>
            <w:tcW w:w="1361" w:type="dxa"/>
          </w:tcPr>
          <w:p w14:paraId="5ACCD6AA"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Федеральный бюджет</w:t>
            </w:r>
          </w:p>
        </w:tc>
        <w:tc>
          <w:tcPr>
            <w:tcW w:w="1144" w:type="dxa"/>
          </w:tcPr>
          <w:p w14:paraId="7F540E12"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273554,4</w:t>
            </w:r>
          </w:p>
        </w:tc>
        <w:tc>
          <w:tcPr>
            <w:tcW w:w="1144" w:type="dxa"/>
          </w:tcPr>
          <w:p w14:paraId="56ACD255" w14:textId="77777777" w:rsidR="000319BA" w:rsidRPr="000319BA" w:rsidRDefault="000319BA">
            <w:pPr>
              <w:pStyle w:val="ConsPlusNormal"/>
              <w:rPr>
                <w:rFonts w:ascii="Times New Roman" w:hAnsi="Times New Roman" w:cs="Times New Roman"/>
                <w:sz w:val="24"/>
              </w:rPr>
            </w:pPr>
          </w:p>
        </w:tc>
        <w:tc>
          <w:tcPr>
            <w:tcW w:w="1024" w:type="dxa"/>
          </w:tcPr>
          <w:p w14:paraId="3F0DE238" w14:textId="77777777" w:rsidR="000319BA" w:rsidRPr="000319BA" w:rsidRDefault="000319BA">
            <w:pPr>
              <w:pStyle w:val="ConsPlusNormal"/>
              <w:rPr>
                <w:rFonts w:ascii="Times New Roman" w:hAnsi="Times New Roman" w:cs="Times New Roman"/>
                <w:sz w:val="24"/>
              </w:rPr>
            </w:pPr>
          </w:p>
        </w:tc>
        <w:tc>
          <w:tcPr>
            <w:tcW w:w="1024" w:type="dxa"/>
          </w:tcPr>
          <w:p w14:paraId="12AC41EF" w14:textId="77777777" w:rsidR="000319BA" w:rsidRPr="000319BA" w:rsidRDefault="000319BA">
            <w:pPr>
              <w:pStyle w:val="ConsPlusNormal"/>
              <w:rPr>
                <w:rFonts w:ascii="Times New Roman" w:hAnsi="Times New Roman" w:cs="Times New Roman"/>
                <w:sz w:val="24"/>
              </w:rPr>
            </w:pPr>
          </w:p>
        </w:tc>
        <w:tc>
          <w:tcPr>
            <w:tcW w:w="1144" w:type="dxa"/>
          </w:tcPr>
          <w:p w14:paraId="756A1B27"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273554,4</w:t>
            </w:r>
          </w:p>
        </w:tc>
        <w:tc>
          <w:tcPr>
            <w:tcW w:w="1024" w:type="dxa"/>
          </w:tcPr>
          <w:p w14:paraId="02A0A341" w14:textId="77777777" w:rsidR="000319BA" w:rsidRPr="000319BA" w:rsidRDefault="000319BA">
            <w:pPr>
              <w:pStyle w:val="ConsPlusNormal"/>
              <w:rPr>
                <w:rFonts w:ascii="Times New Roman" w:hAnsi="Times New Roman" w:cs="Times New Roman"/>
                <w:sz w:val="24"/>
              </w:rPr>
            </w:pPr>
          </w:p>
        </w:tc>
        <w:tc>
          <w:tcPr>
            <w:tcW w:w="1024" w:type="dxa"/>
          </w:tcPr>
          <w:p w14:paraId="67A3A04B" w14:textId="77777777" w:rsidR="000319BA" w:rsidRPr="000319BA" w:rsidRDefault="000319BA">
            <w:pPr>
              <w:pStyle w:val="ConsPlusNormal"/>
              <w:rPr>
                <w:rFonts w:ascii="Times New Roman" w:hAnsi="Times New Roman" w:cs="Times New Roman"/>
                <w:sz w:val="24"/>
              </w:rPr>
            </w:pPr>
          </w:p>
        </w:tc>
        <w:tc>
          <w:tcPr>
            <w:tcW w:w="1024" w:type="dxa"/>
          </w:tcPr>
          <w:p w14:paraId="0B49597C" w14:textId="77777777" w:rsidR="000319BA" w:rsidRPr="000319BA" w:rsidRDefault="000319BA">
            <w:pPr>
              <w:pStyle w:val="ConsPlusNormal"/>
              <w:rPr>
                <w:rFonts w:ascii="Times New Roman" w:hAnsi="Times New Roman" w:cs="Times New Roman"/>
                <w:sz w:val="24"/>
              </w:rPr>
            </w:pPr>
          </w:p>
        </w:tc>
      </w:tr>
      <w:tr w:rsidR="000319BA" w:rsidRPr="000319BA" w14:paraId="06B9AD55" w14:textId="77777777">
        <w:tc>
          <w:tcPr>
            <w:tcW w:w="544" w:type="dxa"/>
            <w:vMerge w:val="restart"/>
          </w:tcPr>
          <w:p w14:paraId="03185F43"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1.11</w:t>
            </w:r>
          </w:p>
        </w:tc>
        <w:tc>
          <w:tcPr>
            <w:tcW w:w="2494" w:type="dxa"/>
            <w:vMerge w:val="restart"/>
          </w:tcPr>
          <w:p w14:paraId="590B4888"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xml:space="preserve">Строительство ливневой канализации к объекту строительства "Комплекс зданий, строений, сооружений КФ МГТУ им. </w:t>
            </w:r>
            <w:proofErr w:type="spellStart"/>
            <w:r w:rsidRPr="000319BA">
              <w:rPr>
                <w:rFonts w:ascii="Times New Roman" w:hAnsi="Times New Roman" w:cs="Times New Roman"/>
                <w:sz w:val="24"/>
              </w:rPr>
              <w:t>Н.Э.Баумана</w:t>
            </w:r>
            <w:proofErr w:type="spellEnd"/>
            <w:r w:rsidRPr="000319BA">
              <w:rPr>
                <w:rFonts w:ascii="Times New Roman" w:hAnsi="Times New Roman" w:cs="Times New Roman"/>
                <w:sz w:val="24"/>
              </w:rPr>
              <w:t>" (в т.ч. ПИР)</w:t>
            </w:r>
          </w:p>
        </w:tc>
        <w:tc>
          <w:tcPr>
            <w:tcW w:w="1020" w:type="dxa"/>
            <w:vMerge w:val="restart"/>
          </w:tcPr>
          <w:p w14:paraId="20EA7648"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2020 - 2026 гг.</w:t>
            </w:r>
          </w:p>
        </w:tc>
        <w:tc>
          <w:tcPr>
            <w:tcW w:w="1871" w:type="dxa"/>
            <w:vMerge w:val="restart"/>
          </w:tcPr>
          <w:p w14:paraId="5DC86FB6"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Управление архитектуры, градостроительства и земельных отношений города Калуги</w:t>
            </w:r>
          </w:p>
        </w:tc>
        <w:tc>
          <w:tcPr>
            <w:tcW w:w="2381" w:type="dxa"/>
            <w:vMerge w:val="restart"/>
          </w:tcPr>
          <w:p w14:paraId="6D7284DD"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Управление архитектуры, градостроительства и земельных отношений города Калуги, МКУ "Управление капитального строительства г. Калуги"</w:t>
            </w:r>
          </w:p>
        </w:tc>
        <w:tc>
          <w:tcPr>
            <w:tcW w:w="1361" w:type="dxa"/>
          </w:tcPr>
          <w:p w14:paraId="5D5FF3C4"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Бюджет МО "Город Калуга"</w:t>
            </w:r>
          </w:p>
        </w:tc>
        <w:tc>
          <w:tcPr>
            <w:tcW w:w="1144" w:type="dxa"/>
          </w:tcPr>
          <w:p w14:paraId="45178C2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30653,0</w:t>
            </w:r>
          </w:p>
        </w:tc>
        <w:tc>
          <w:tcPr>
            <w:tcW w:w="1144" w:type="dxa"/>
          </w:tcPr>
          <w:p w14:paraId="3369A2B8"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3900,0</w:t>
            </w:r>
          </w:p>
        </w:tc>
        <w:tc>
          <w:tcPr>
            <w:tcW w:w="1024" w:type="dxa"/>
          </w:tcPr>
          <w:p w14:paraId="769436CC"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1895,0</w:t>
            </w:r>
          </w:p>
        </w:tc>
        <w:tc>
          <w:tcPr>
            <w:tcW w:w="1024" w:type="dxa"/>
          </w:tcPr>
          <w:p w14:paraId="2F0714AA"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459,6</w:t>
            </w:r>
          </w:p>
        </w:tc>
        <w:tc>
          <w:tcPr>
            <w:tcW w:w="1144" w:type="dxa"/>
          </w:tcPr>
          <w:p w14:paraId="3DB08E9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24398,4</w:t>
            </w:r>
          </w:p>
        </w:tc>
        <w:tc>
          <w:tcPr>
            <w:tcW w:w="1024" w:type="dxa"/>
          </w:tcPr>
          <w:p w14:paraId="395BA9C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0C8CE620"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14652142"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r>
      <w:tr w:rsidR="000319BA" w:rsidRPr="000319BA" w14:paraId="2CF38B5E" w14:textId="77777777">
        <w:tc>
          <w:tcPr>
            <w:tcW w:w="0" w:type="auto"/>
            <w:vMerge/>
          </w:tcPr>
          <w:p w14:paraId="1C3B4CE1" w14:textId="77777777" w:rsidR="000319BA" w:rsidRPr="000319BA" w:rsidRDefault="000319BA">
            <w:pPr>
              <w:pStyle w:val="ConsPlusNormal"/>
              <w:rPr>
                <w:rFonts w:ascii="Times New Roman" w:hAnsi="Times New Roman" w:cs="Times New Roman"/>
                <w:sz w:val="24"/>
              </w:rPr>
            </w:pPr>
          </w:p>
        </w:tc>
        <w:tc>
          <w:tcPr>
            <w:tcW w:w="0" w:type="auto"/>
            <w:vMerge/>
          </w:tcPr>
          <w:p w14:paraId="2A0113A7" w14:textId="77777777" w:rsidR="000319BA" w:rsidRPr="000319BA" w:rsidRDefault="000319BA">
            <w:pPr>
              <w:pStyle w:val="ConsPlusNormal"/>
              <w:rPr>
                <w:rFonts w:ascii="Times New Roman" w:hAnsi="Times New Roman" w:cs="Times New Roman"/>
                <w:sz w:val="24"/>
              </w:rPr>
            </w:pPr>
          </w:p>
        </w:tc>
        <w:tc>
          <w:tcPr>
            <w:tcW w:w="0" w:type="auto"/>
            <w:vMerge/>
          </w:tcPr>
          <w:p w14:paraId="065BC530" w14:textId="77777777" w:rsidR="000319BA" w:rsidRPr="000319BA" w:rsidRDefault="000319BA">
            <w:pPr>
              <w:pStyle w:val="ConsPlusNormal"/>
              <w:rPr>
                <w:rFonts w:ascii="Times New Roman" w:hAnsi="Times New Roman" w:cs="Times New Roman"/>
                <w:sz w:val="24"/>
              </w:rPr>
            </w:pPr>
          </w:p>
        </w:tc>
        <w:tc>
          <w:tcPr>
            <w:tcW w:w="0" w:type="auto"/>
            <w:vMerge/>
          </w:tcPr>
          <w:p w14:paraId="09A87BE9" w14:textId="77777777" w:rsidR="000319BA" w:rsidRPr="000319BA" w:rsidRDefault="000319BA">
            <w:pPr>
              <w:pStyle w:val="ConsPlusNormal"/>
              <w:rPr>
                <w:rFonts w:ascii="Times New Roman" w:hAnsi="Times New Roman" w:cs="Times New Roman"/>
                <w:sz w:val="24"/>
              </w:rPr>
            </w:pPr>
          </w:p>
        </w:tc>
        <w:tc>
          <w:tcPr>
            <w:tcW w:w="0" w:type="auto"/>
            <w:vMerge/>
          </w:tcPr>
          <w:p w14:paraId="1FA65956" w14:textId="77777777" w:rsidR="000319BA" w:rsidRPr="000319BA" w:rsidRDefault="000319BA">
            <w:pPr>
              <w:pStyle w:val="ConsPlusNormal"/>
              <w:rPr>
                <w:rFonts w:ascii="Times New Roman" w:hAnsi="Times New Roman" w:cs="Times New Roman"/>
                <w:sz w:val="24"/>
              </w:rPr>
            </w:pPr>
          </w:p>
        </w:tc>
        <w:tc>
          <w:tcPr>
            <w:tcW w:w="1361" w:type="dxa"/>
          </w:tcPr>
          <w:p w14:paraId="4BBDFADA"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Областной бюджет</w:t>
            </w:r>
          </w:p>
        </w:tc>
        <w:tc>
          <w:tcPr>
            <w:tcW w:w="1144" w:type="dxa"/>
          </w:tcPr>
          <w:p w14:paraId="524D6964"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5831,6</w:t>
            </w:r>
          </w:p>
        </w:tc>
        <w:tc>
          <w:tcPr>
            <w:tcW w:w="1144" w:type="dxa"/>
          </w:tcPr>
          <w:p w14:paraId="7ED10641" w14:textId="77777777" w:rsidR="000319BA" w:rsidRPr="000319BA" w:rsidRDefault="000319BA">
            <w:pPr>
              <w:pStyle w:val="ConsPlusNormal"/>
              <w:rPr>
                <w:rFonts w:ascii="Times New Roman" w:hAnsi="Times New Roman" w:cs="Times New Roman"/>
                <w:sz w:val="24"/>
              </w:rPr>
            </w:pPr>
          </w:p>
        </w:tc>
        <w:tc>
          <w:tcPr>
            <w:tcW w:w="1024" w:type="dxa"/>
          </w:tcPr>
          <w:p w14:paraId="33E9DF27" w14:textId="77777777" w:rsidR="000319BA" w:rsidRPr="000319BA" w:rsidRDefault="000319BA">
            <w:pPr>
              <w:pStyle w:val="ConsPlusNormal"/>
              <w:rPr>
                <w:rFonts w:ascii="Times New Roman" w:hAnsi="Times New Roman" w:cs="Times New Roman"/>
                <w:sz w:val="24"/>
              </w:rPr>
            </w:pPr>
          </w:p>
        </w:tc>
        <w:tc>
          <w:tcPr>
            <w:tcW w:w="1024" w:type="dxa"/>
          </w:tcPr>
          <w:p w14:paraId="2E22B89B" w14:textId="77777777" w:rsidR="000319BA" w:rsidRPr="000319BA" w:rsidRDefault="000319BA">
            <w:pPr>
              <w:pStyle w:val="ConsPlusNormal"/>
              <w:rPr>
                <w:rFonts w:ascii="Times New Roman" w:hAnsi="Times New Roman" w:cs="Times New Roman"/>
                <w:sz w:val="24"/>
              </w:rPr>
            </w:pPr>
          </w:p>
        </w:tc>
        <w:tc>
          <w:tcPr>
            <w:tcW w:w="1144" w:type="dxa"/>
          </w:tcPr>
          <w:p w14:paraId="0510D932"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5831,6</w:t>
            </w:r>
          </w:p>
        </w:tc>
        <w:tc>
          <w:tcPr>
            <w:tcW w:w="1024" w:type="dxa"/>
          </w:tcPr>
          <w:p w14:paraId="72690031" w14:textId="77777777" w:rsidR="000319BA" w:rsidRPr="000319BA" w:rsidRDefault="000319BA">
            <w:pPr>
              <w:pStyle w:val="ConsPlusNormal"/>
              <w:rPr>
                <w:rFonts w:ascii="Times New Roman" w:hAnsi="Times New Roman" w:cs="Times New Roman"/>
                <w:sz w:val="24"/>
              </w:rPr>
            </w:pPr>
          </w:p>
        </w:tc>
        <w:tc>
          <w:tcPr>
            <w:tcW w:w="1024" w:type="dxa"/>
          </w:tcPr>
          <w:p w14:paraId="41395E5F" w14:textId="77777777" w:rsidR="000319BA" w:rsidRPr="000319BA" w:rsidRDefault="000319BA">
            <w:pPr>
              <w:pStyle w:val="ConsPlusNormal"/>
              <w:rPr>
                <w:rFonts w:ascii="Times New Roman" w:hAnsi="Times New Roman" w:cs="Times New Roman"/>
                <w:sz w:val="24"/>
              </w:rPr>
            </w:pPr>
          </w:p>
        </w:tc>
        <w:tc>
          <w:tcPr>
            <w:tcW w:w="1024" w:type="dxa"/>
          </w:tcPr>
          <w:p w14:paraId="50E6450B" w14:textId="77777777" w:rsidR="000319BA" w:rsidRPr="000319BA" w:rsidRDefault="000319BA">
            <w:pPr>
              <w:pStyle w:val="ConsPlusNormal"/>
              <w:rPr>
                <w:rFonts w:ascii="Times New Roman" w:hAnsi="Times New Roman" w:cs="Times New Roman"/>
                <w:sz w:val="24"/>
              </w:rPr>
            </w:pPr>
          </w:p>
        </w:tc>
      </w:tr>
      <w:tr w:rsidR="000319BA" w:rsidRPr="000319BA" w14:paraId="552465A3" w14:textId="77777777">
        <w:tc>
          <w:tcPr>
            <w:tcW w:w="0" w:type="auto"/>
            <w:vMerge/>
          </w:tcPr>
          <w:p w14:paraId="16365CDC" w14:textId="77777777" w:rsidR="000319BA" w:rsidRPr="000319BA" w:rsidRDefault="000319BA">
            <w:pPr>
              <w:pStyle w:val="ConsPlusNormal"/>
              <w:rPr>
                <w:rFonts w:ascii="Times New Roman" w:hAnsi="Times New Roman" w:cs="Times New Roman"/>
                <w:sz w:val="24"/>
              </w:rPr>
            </w:pPr>
          </w:p>
        </w:tc>
        <w:tc>
          <w:tcPr>
            <w:tcW w:w="0" w:type="auto"/>
            <w:vMerge/>
          </w:tcPr>
          <w:p w14:paraId="3E9510E1" w14:textId="77777777" w:rsidR="000319BA" w:rsidRPr="000319BA" w:rsidRDefault="000319BA">
            <w:pPr>
              <w:pStyle w:val="ConsPlusNormal"/>
              <w:rPr>
                <w:rFonts w:ascii="Times New Roman" w:hAnsi="Times New Roman" w:cs="Times New Roman"/>
                <w:sz w:val="24"/>
              </w:rPr>
            </w:pPr>
          </w:p>
        </w:tc>
        <w:tc>
          <w:tcPr>
            <w:tcW w:w="0" w:type="auto"/>
            <w:vMerge/>
          </w:tcPr>
          <w:p w14:paraId="77B560FA" w14:textId="77777777" w:rsidR="000319BA" w:rsidRPr="000319BA" w:rsidRDefault="000319BA">
            <w:pPr>
              <w:pStyle w:val="ConsPlusNormal"/>
              <w:rPr>
                <w:rFonts w:ascii="Times New Roman" w:hAnsi="Times New Roman" w:cs="Times New Roman"/>
                <w:sz w:val="24"/>
              </w:rPr>
            </w:pPr>
          </w:p>
        </w:tc>
        <w:tc>
          <w:tcPr>
            <w:tcW w:w="0" w:type="auto"/>
            <w:vMerge/>
          </w:tcPr>
          <w:p w14:paraId="04563D7A" w14:textId="77777777" w:rsidR="000319BA" w:rsidRPr="000319BA" w:rsidRDefault="000319BA">
            <w:pPr>
              <w:pStyle w:val="ConsPlusNormal"/>
              <w:rPr>
                <w:rFonts w:ascii="Times New Roman" w:hAnsi="Times New Roman" w:cs="Times New Roman"/>
                <w:sz w:val="24"/>
              </w:rPr>
            </w:pPr>
          </w:p>
        </w:tc>
        <w:tc>
          <w:tcPr>
            <w:tcW w:w="0" w:type="auto"/>
            <w:vMerge/>
          </w:tcPr>
          <w:p w14:paraId="7B811F19" w14:textId="77777777" w:rsidR="000319BA" w:rsidRPr="000319BA" w:rsidRDefault="000319BA">
            <w:pPr>
              <w:pStyle w:val="ConsPlusNormal"/>
              <w:rPr>
                <w:rFonts w:ascii="Times New Roman" w:hAnsi="Times New Roman" w:cs="Times New Roman"/>
                <w:sz w:val="24"/>
              </w:rPr>
            </w:pPr>
          </w:p>
        </w:tc>
        <w:tc>
          <w:tcPr>
            <w:tcW w:w="1361" w:type="dxa"/>
          </w:tcPr>
          <w:p w14:paraId="2393019D"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Федеральный бюджет</w:t>
            </w:r>
          </w:p>
        </w:tc>
        <w:tc>
          <w:tcPr>
            <w:tcW w:w="1144" w:type="dxa"/>
          </w:tcPr>
          <w:p w14:paraId="59B19D81"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186608,1</w:t>
            </w:r>
          </w:p>
        </w:tc>
        <w:tc>
          <w:tcPr>
            <w:tcW w:w="1144" w:type="dxa"/>
          </w:tcPr>
          <w:p w14:paraId="0DF443EB" w14:textId="77777777" w:rsidR="000319BA" w:rsidRPr="000319BA" w:rsidRDefault="000319BA">
            <w:pPr>
              <w:pStyle w:val="ConsPlusNormal"/>
              <w:rPr>
                <w:rFonts w:ascii="Times New Roman" w:hAnsi="Times New Roman" w:cs="Times New Roman"/>
                <w:sz w:val="24"/>
              </w:rPr>
            </w:pPr>
          </w:p>
        </w:tc>
        <w:tc>
          <w:tcPr>
            <w:tcW w:w="1024" w:type="dxa"/>
          </w:tcPr>
          <w:p w14:paraId="6EDE50FB" w14:textId="77777777" w:rsidR="000319BA" w:rsidRPr="000319BA" w:rsidRDefault="000319BA">
            <w:pPr>
              <w:pStyle w:val="ConsPlusNormal"/>
              <w:rPr>
                <w:rFonts w:ascii="Times New Roman" w:hAnsi="Times New Roman" w:cs="Times New Roman"/>
                <w:sz w:val="24"/>
              </w:rPr>
            </w:pPr>
          </w:p>
        </w:tc>
        <w:tc>
          <w:tcPr>
            <w:tcW w:w="1024" w:type="dxa"/>
          </w:tcPr>
          <w:p w14:paraId="61D59961" w14:textId="77777777" w:rsidR="000319BA" w:rsidRPr="000319BA" w:rsidRDefault="000319BA">
            <w:pPr>
              <w:pStyle w:val="ConsPlusNormal"/>
              <w:rPr>
                <w:rFonts w:ascii="Times New Roman" w:hAnsi="Times New Roman" w:cs="Times New Roman"/>
                <w:sz w:val="24"/>
              </w:rPr>
            </w:pPr>
          </w:p>
        </w:tc>
        <w:tc>
          <w:tcPr>
            <w:tcW w:w="1144" w:type="dxa"/>
          </w:tcPr>
          <w:p w14:paraId="5A6A032A"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186608,1</w:t>
            </w:r>
          </w:p>
        </w:tc>
        <w:tc>
          <w:tcPr>
            <w:tcW w:w="1024" w:type="dxa"/>
          </w:tcPr>
          <w:p w14:paraId="300855CC" w14:textId="77777777" w:rsidR="000319BA" w:rsidRPr="000319BA" w:rsidRDefault="000319BA">
            <w:pPr>
              <w:pStyle w:val="ConsPlusNormal"/>
              <w:rPr>
                <w:rFonts w:ascii="Times New Roman" w:hAnsi="Times New Roman" w:cs="Times New Roman"/>
                <w:sz w:val="24"/>
              </w:rPr>
            </w:pPr>
          </w:p>
        </w:tc>
        <w:tc>
          <w:tcPr>
            <w:tcW w:w="1024" w:type="dxa"/>
          </w:tcPr>
          <w:p w14:paraId="4AD05065" w14:textId="77777777" w:rsidR="000319BA" w:rsidRPr="000319BA" w:rsidRDefault="000319BA">
            <w:pPr>
              <w:pStyle w:val="ConsPlusNormal"/>
              <w:rPr>
                <w:rFonts w:ascii="Times New Roman" w:hAnsi="Times New Roman" w:cs="Times New Roman"/>
                <w:sz w:val="24"/>
              </w:rPr>
            </w:pPr>
          </w:p>
        </w:tc>
        <w:tc>
          <w:tcPr>
            <w:tcW w:w="1024" w:type="dxa"/>
          </w:tcPr>
          <w:p w14:paraId="34A91200" w14:textId="77777777" w:rsidR="000319BA" w:rsidRPr="000319BA" w:rsidRDefault="000319BA">
            <w:pPr>
              <w:pStyle w:val="ConsPlusNormal"/>
              <w:rPr>
                <w:rFonts w:ascii="Times New Roman" w:hAnsi="Times New Roman" w:cs="Times New Roman"/>
                <w:sz w:val="24"/>
              </w:rPr>
            </w:pPr>
          </w:p>
        </w:tc>
      </w:tr>
      <w:tr w:rsidR="000319BA" w:rsidRPr="000319BA" w14:paraId="5281B8C4" w14:textId="77777777">
        <w:tc>
          <w:tcPr>
            <w:tcW w:w="544" w:type="dxa"/>
          </w:tcPr>
          <w:p w14:paraId="705BFDAC"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1.12</w:t>
            </w:r>
          </w:p>
        </w:tc>
        <w:tc>
          <w:tcPr>
            <w:tcW w:w="2494" w:type="dxa"/>
          </w:tcPr>
          <w:p w14:paraId="141F9910"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xml:space="preserve">Строительство ливневой канализации с очистными </w:t>
            </w:r>
            <w:r w:rsidRPr="000319BA">
              <w:rPr>
                <w:rFonts w:ascii="Times New Roman" w:hAnsi="Times New Roman" w:cs="Times New Roman"/>
                <w:sz w:val="24"/>
              </w:rPr>
              <w:lastRenderedPageBreak/>
              <w:t>сооружениями в микрорайоне Правобережье, г. Калуга (в т.ч. ПИР)</w:t>
            </w:r>
          </w:p>
        </w:tc>
        <w:tc>
          <w:tcPr>
            <w:tcW w:w="1020" w:type="dxa"/>
          </w:tcPr>
          <w:p w14:paraId="1B3FABBE"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lastRenderedPageBreak/>
              <w:t>2020 - 2026 гг.</w:t>
            </w:r>
          </w:p>
        </w:tc>
        <w:tc>
          <w:tcPr>
            <w:tcW w:w="1871" w:type="dxa"/>
          </w:tcPr>
          <w:p w14:paraId="74AC62F3"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xml:space="preserve">Управление архитектуры, градостроительства и земельных </w:t>
            </w:r>
            <w:r w:rsidRPr="000319BA">
              <w:rPr>
                <w:rFonts w:ascii="Times New Roman" w:hAnsi="Times New Roman" w:cs="Times New Roman"/>
                <w:sz w:val="24"/>
              </w:rPr>
              <w:lastRenderedPageBreak/>
              <w:t>отношений города Калуги</w:t>
            </w:r>
          </w:p>
        </w:tc>
        <w:tc>
          <w:tcPr>
            <w:tcW w:w="2381" w:type="dxa"/>
          </w:tcPr>
          <w:p w14:paraId="145CF6B2"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lastRenderedPageBreak/>
              <w:t xml:space="preserve">Управление архитектуры, градостроительства и земельных </w:t>
            </w:r>
            <w:r w:rsidRPr="000319BA">
              <w:rPr>
                <w:rFonts w:ascii="Times New Roman" w:hAnsi="Times New Roman" w:cs="Times New Roman"/>
                <w:sz w:val="24"/>
              </w:rPr>
              <w:lastRenderedPageBreak/>
              <w:t>отношений города Калуги, МКУ "Управление капитального строительства г. Калуги"</w:t>
            </w:r>
          </w:p>
        </w:tc>
        <w:tc>
          <w:tcPr>
            <w:tcW w:w="1361" w:type="dxa"/>
          </w:tcPr>
          <w:p w14:paraId="4D70CC3A"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lastRenderedPageBreak/>
              <w:t>Бюджет МО "Город Калуга"</w:t>
            </w:r>
          </w:p>
        </w:tc>
        <w:tc>
          <w:tcPr>
            <w:tcW w:w="1144" w:type="dxa"/>
          </w:tcPr>
          <w:p w14:paraId="7B57A46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144" w:type="dxa"/>
          </w:tcPr>
          <w:p w14:paraId="6C4C2E95" w14:textId="77777777" w:rsidR="000319BA" w:rsidRPr="000319BA" w:rsidRDefault="000319BA">
            <w:pPr>
              <w:pStyle w:val="ConsPlusNormal"/>
              <w:rPr>
                <w:rFonts w:ascii="Times New Roman" w:hAnsi="Times New Roman" w:cs="Times New Roman"/>
                <w:sz w:val="24"/>
              </w:rPr>
            </w:pPr>
          </w:p>
        </w:tc>
        <w:tc>
          <w:tcPr>
            <w:tcW w:w="1024" w:type="dxa"/>
          </w:tcPr>
          <w:p w14:paraId="41A3F880"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4A810F68" w14:textId="77777777" w:rsidR="000319BA" w:rsidRPr="000319BA" w:rsidRDefault="000319BA">
            <w:pPr>
              <w:pStyle w:val="ConsPlusNormal"/>
              <w:rPr>
                <w:rFonts w:ascii="Times New Roman" w:hAnsi="Times New Roman" w:cs="Times New Roman"/>
                <w:sz w:val="24"/>
              </w:rPr>
            </w:pPr>
          </w:p>
        </w:tc>
        <w:tc>
          <w:tcPr>
            <w:tcW w:w="1144" w:type="dxa"/>
          </w:tcPr>
          <w:p w14:paraId="5438D881" w14:textId="77777777" w:rsidR="000319BA" w:rsidRPr="000319BA" w:rsidRDefault="000319BA">
            <w:pPr>
              <w:pStyle w:val="ConsPlusNormal"/>
              <w:rPr>
                <w:rFonts w:ascii="Times New Roman" w:hAnsi="Times New Roman" w:cs="Times New Roman"/>
                <w:sz w:val="24"/>
              </w:rPr>
            </w:pPr>
          </w:p>
        </w:tc>
        <w:tc>
          <w:tcPr>
            <w:tcW w:w="1024" w:type="dxa"/>
          </w:tcPr>
          <w:p w14:paraId="23D6B0E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7E4D0778"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6C249554"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r>
      <w:tr w:rsidR="000319BA" w:rsidRPr="000319BA" w14:paraId="3696A5AC" w14:textId="77777777">
        <w:tc>
          <w:tcPr>
            <w:tcW w:w="544" w:type="dxa"/>
            <w:vMerge w:val="restart"/>
          </w:tcPr>
          <w:p w14:paraId="559A1DC7"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1.13</w:t>
            </w:r>
          </w:p>
        </w:tc>
        <w:tc>
          <w:tcPr>
            <w:tcW w:w="2494" w:type="dxa"/>
            <w:vMerge w:val="restart"/>
          </w:tcPr>
          <w:p w14:paraId="14754EAF"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Благоустройство объекта культурного наследия "Памятник, сооруженный в честь 600-летия г. Калуги", ул. Гагарина</w:t>
            </w:r>
          </w:p>
        </w:tc>
        <w:tc>
          <w:tcPr>
            <w:tcW w:w="1020" w:type="dxa"/>
            <w:vMerge w:val="restart"/>
          </w:tcPr>
          <w:p w14:paraId="73585EEC"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2020 - 2026 гг.</w:t>
            </w:r>
          </w:p>
        </w:tc>
        <w:tc>
          <w:tcPr>
            <w:tcW w:w="1871" w:type="dxa"/>
            <w:vMerge w:val="restart"/>
          </w:tcPr>
          <w:p w14:paraId="203E6B4A"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Управление архитектуры, градостроительства и земельных отношений города Калуги</w:t>
            </w:r>
          </w:p>
        </w:tc>
        <w:tc>
          <w:tcPr>
            <w:tcW w:w="2381" w:type="dxa"/>
            <w:vMerge w:val="restart"/>
          </w:tcPr>
          <w:p w14:paraId="15A6AA8F"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Управление архитектуры, градостроительства и земельных отношений города Калуги, МКУ "Управление капитального строительства г. Калуги"</w:t>
            </w:r>
          </w:p>
        </w:tc>
        <w:tc>
          <w:tcPr>
            <w:tcW w:w="1361" w:type="dxa"/>
          </w:tcPr>
          <w:p w14:paraId="35E9FE07"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Бюджет МО "Город Калуга"</w:t>
            </w:r>
          </w:p>
        </w:tc>
        <w:tc>
          <w:tcPr>
            <w:tcW w:w="1144" w:type="dxa"/>
          </w:tcPr>
          <w:p w14:paraId="6CC3105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2477,8</w:t>
            </w:r>
          </w:p>
        </w:tc>
        <w:tc>
          <w:tcPr>
            <w:tcW w:w="1144" w:type="dxa"/>
          </w:tcPr>
          <w:p w14:paraId="12576DA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300,3</w:t>
            </w:r>
          </w:p>
        </w:tc>
        <w:tc>
          <w:tcPr>
            <w:tcW w:w="1024" w:type="dxa"/>
          </w:tcPr>
          <w:p w14:paraId="3F160CB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2177,5</w:t>
            </w:r>
          </w:p>
        </w:tc>
        <w:tc>
          <w:tcPr>
            <w:tcW w:w="1024" w:type="dxa"/>
          </w:tcPr>
          <w:p w14:paraId="4BF27DA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144" w:type="dxa"/>
          </w:tcPr>
          <w:p w14:paraId="30CC54B4"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29DA44B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358B440D"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3ABE6E34"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r>
      <w:tr w:rsidR="000319BA" w:rsidRPr="000319BA" w14:paraId="5F937E24" w14:textId="77777777">
        <w:tc>
          <w:tcPr>
            <w:tcW w:w="0" w:type="auto"/>
            <w:vMerge/>
          </w:tcPr>
          <w:p w14:paraId="4C5E76B9" w14:textId="77777777" w:rsidR="000319BA" w:rsidRPr="000319BA" w:rsidRDefault="000319BA">
            <w:pPr>
              <w:pStyle w:val="ConsPlusNormal"/>
              <w:rPr>
                <w:rFonts w:ascii="Times New Roman" w:hAnsi="Times New Roman" w:cs="Times New Roman"/>
                <w:sz w:val="24"/>
              </w:rPr>
            </w:pPr>
          </w:p>
        </w:tc>
        <w:tc>
          <w:tcPr>
            <w:tcW w:w="0" w:type="auto"/>
            <w:vMerge/>
          </w:tcPr>
          <w:p w14:paraId="5EFD7CBC" w14:textId="77777777" w:rsidR="000319BA" w:rsidRPr="000319BA" w:rsidRDefault="000319BA">
            <w:pPr>
              <w:pStyle w:val="ConsPlusNormal"/>
              <w:rPr>
                <w:rFonts w:ascii="Times New Roman" w:hAnsi="Times New Roman" w:cs="Times New Roman"/>
                <w:sz w:val="24"/>
              </w:rPr>
            </w:pPr>
          </w:p>
        </w:tc>
        <w:tc>
          <w:tcPr>
            <w:tcW w:w="0" w:type="auto"/>
            <w:vMerge/>
          </w:tcPr>
          <w:p w14:paraId="3DA716DB" w14:textId="77777777" w:rsidR="000319BA" w:rsidRPr="000319BA" w:rsidRDefault="000319BA">
            <w:pPr>
              <w:pStyle w:val="ConsPlusNormal"/>
              <w:rPr>
                <w:rFonts w:ascii="Times New Roman" w:hAnsi="Times New Roman" w:cs="Times New Roman"/>
                <w:sz w:val="24"/>
              </w:rPr>
            </w:pPr>
          </w:p>
        </w:tc>
        <w:tc>
          <w:tcPr>
            <w:tcW w:w="0" w:type="auto"/>
            <w:vMerge/>
          </w:tcPr>
          <w:p w14:paraId="4E24B23D" w14:textId="77777777" w:rsidR="000319BA" w:rsidRPr="000319BA" w:rsidRDefault="000319BA">
            <w:pPr>
              <w:pStyle w:val="ConsPlusNormal"/>
              <w:rPr>
                <w:rFonts w:ascii="Times New Roman" w:hAnsi="Times New Roman" w:cs="Times New Roman"/>
                <w:sz w:val="24"/>
              </w:rPr>
            </w:pPr>
          </w:p>
        </w:tc>
        <w:tc>
          <w:tcPr>
            <w:tcW w:w="0" w:type="auto"/>
            <w:vMerge/>
          </w:tcPr>
          <w:p w14:paraId="70D6B077" w14:textId="77777777" w:rsidR="000319BA" w:rsidRPr="000319BA" w:rsidRDefault="000319BA">
            <w:pPr>
              <w:pStyle w:val="ConsPlusNormal"/>
              <w:rPr>
                <w:rFonts w:ascii="Times New Roman" w:hAnsi="Times New Roman" w:cs="Times New Roman"/>
                <w:sz w:val="24"/>
              </w:rPr>
            </w:pPr>
          </w:p>
        </w:tc>
        <w:tc>
          <w:tcPr>
            <w:tcW w:w="1361" w:type="dxa"/>
          </w:tcPr>
          <w:p w14:paraId="773CAB0E"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Областной бюджет</w:t>
            </w:r>
          </w:p>
        </w:tc>
        <w:tc>
          <w:tcPr>
            <w:tcW w:w="1144" w:type="dxa"/>
          </w:tcPr>
          <w:p w14:paraId="6D7B3297"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19176,1</w:t>
            </w:r>
          </w:p>
        </w:tc>
        <w:tc>
          <w:tcPr>
            <w:tcW w:w="1144" w:type="dxa"/>
          </w:tcPr>
          <w:p w14:paraId="2A50CA7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264,7</w:t>
            </w:r>
          </w:p>
        </w:tc>
        <w:tc>
          <w:tcPr>
            <w:tcW w:w="1024" w:type="dxa"/>
          </w:tcPr>
          <w:p w14:paraId="7873D13A"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18911,4</w:t>
            </w:r>
          </w:p>
        </w:tc>
        <w:tc>
          <w:tcPr>
            <w:tcW w:w="1024" w:type="dxa"/>
          </w:tcPr>
          <w:p w14:paraId="0E2E9F6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144" w:type="dxa"/>
          </w:tcPr>
          <w:p w14:paraId="2DA5D350"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4DA873F0"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527489CA"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5BD6EEC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r>
      <w:tr w:rsidR="000319BA" w:rsidRPr="000319BA" w14:paraId="65A7D7C5" w14:textId="77777777">
        <w:tc>
          <w:tcPr>
            <w:tcW w:w="544" w:type="dxa"/>
          </w:tcPr>
          <w:p w14:paraId="385B2536"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1.14</w:t>
            </w:r>
          </w:p>
        </w:tc>
        <w:tc>
          <w:tcPr>
            <w:tcW w:w="2494" w:type="dxa"/>
          </w:tcPr>
          <w:p w14:paraId="1BAF654E"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Устройство постамента для памятного знака "Паровоз серии "Л"</w:t>
            </w:r>
          </w:p>
        </w:tc>
        <w:tc>
          <w:tcPr>
            <w:tcW w:w="1020" w:type="dxa"/>
          </w:tcPr>
          <w:p w14:paraId="32CE2F43"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2020 - 2026 гг.</w:t>
            </w:r>
          </w:p>
        </w:tc>
        <w:tc>
          <w:tcPr>
            <w:tcW w:w="1871" w:type="dxa"/>
          </w:tcPr>
          <w:p w14:paraId="2AF7F395"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Управление архитектуры, градостроительства и земельных отношений города Калуги</w:t>
            </w:r>
          </w:p>
        </w:tc>
        <w:tc>
          <w:tcPr>
            <w:tcW w:w="2381" w:type="dxa"/>
          </w:tcPr>
          <w:p w14:paraId="05487798"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Управление архитектуры, градостроительства и земельных отношений города Калуги, МКУ "Управление капитального строительства г. Калуги"</w:t>
            </w:r>
          </w:p>
        </w:tc>
        <w:tc>
          <w:tcPr>
            <w:tcW w:w="1361" w:type="dxa"/>
          </w:tcPr>
          <w:p w14:paraId="4820BB3D"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Бюджет МО "Город Калуга"</w:t>
            </w:r>
          </w:p>
        </w:tc>
        <w:tc>
          <w:tcPr>
            <w:tcW w:w="1144" w:type="dxa"/>
          </w:tcPr>
          <w:p w14:paraId="2ABBF5C4"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144" w:type="dxa"/>
          </w:tcPr>
          <w:p w14:paraId="07D03B8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5A89071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55E18453"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144" w:type="dxa"/>
          </w:tcPr>
          <w:p w14:paraId="479E39D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1C1EF210"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6A38FF51"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27A7A66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r>
      <w:tr w:rsidR="000319BA" w:rsidRPr="000319BA" w14:paraId="77892EDE" w14:textId="77777777">
        <w:tc>
          <w:tcPr>
            <w:tcW w:w="544" w:type="dxa"/>
            <w:vMerge w:val="restart"/>
          </w:tcPr>
          <w:p w14:paraId="730D814C"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1.15</w:t>
            </w:r>
          </w:p>
        </w:tc>
        <w:tc>
          <w:tcPr>
            <w:tcW w:w="2494" w:type="dxa"/>
            <w:vMerge w:val="restart"/>
          </w:tcPr>
          <w:p w14:paraId="68262D8E"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xml:space="preserve">Благоустройство сквера в честь 650-летия </w:t>
            </w:r>
            <w:r w:rsidRPr="000319BA">
              <w:rPr>
                <w:rFonts w:ascii="Times New Roman" w:hAnsi="Times New Roman" w:cs="Times New Roman"/>
                <w:sz w:val="24"/>
              </w:rPr>
              <w:lastRenderedPageBreak/>
              <w:t>основания г. Калуги</w:t>
            </w:r>
          </w:p>
        </w:tc>
        <w:tc>
          <w:tcPr>
            <w:tcW w:w="1020" w:type="dxa"/>
            <w:vMerge w:val="restart"/>
          </w:tcPr>
          <w:p w14:paraId="1BAE7EA0"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lastRenderedPageBreak/>
              <w:t>2020 - 2026 гг.</w:t>
            </w:r>
          </w:p>
        </w:tc>
        <w:tc>
          <w:tcPr>
            <w:tcW w:w="1871" w:type="dxa"/>
            <w:vMerge w:val="restart"/>
          </w:tcPr>
          <w:p w14:paraId="103C7208"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xml:space="preserve">Управление архитектуры, градостроительства </w:t>
            </w:r>
            <w:r w:rsidRPr="000319BA">
              <w:rPr>
                <w:rFonts w:ascii="Times New Roman" w:hAnsi="Times New Roman" w:cs="Times New Roman"/>
                <w:sz w:val="24"/>
              </w:rPr>
              <w:lastRenderedPageBreak/>
              <w:t>и земельных отношений города Калуги</w:t>
            </w:r>
          </w:p>
        </w:tc>
        <w:tc>
          <w:tcPr>
            <w:tcW w:w="2381" w:type="dxa"/>
            <w:vMerge w:val="restart"/>
          </w:tcPr>
          <w:p w14:paraId="79EF4F54"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lastRenderedPageBreak/>
              <w:t xml:space="preserve">Управление архитектуры, градостроительства </w:t>
            </w:r>
            <w:r w:rsidRPr="000319BA">
              <w:rPr>
                <w:rFonts w:ascii="Times New Roman" w:hAnsi="Times New Roman" w:cs="Times New Roman"/>
                <w:sz w:val="24"/>
              </w:rPr>
              <w:lastRenderedPageBreak/>
              <w:t>и земельных отношений города Калуги, МКУ "Управление капитального строительства г. Калуги"</w:t>
            </w:r>
          </w:p>
        </w:tc>
        <w:tc>
          <w:tcPr>
            <w:tcW w:w="1361" w:type="dxa"/>
          </w:tcPr>
          <w:p w14:paraId="6CC35315"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lastRenderedPageBreak/>
              <w:t>Бюджет МО "Город Калуга"</w:t>
            </w:r>
          </w:p>
        </w:tc>
        <w:tc>
          <w:tcPr>
            <w:tcW w:w="1144" w:type="dxa"/>
          </w:tcPr>
          <w:p w14:paraId="1C57395A"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5,4</w:t>
            </w:r>
          </w:p>
        </w:tc>
        <w:tc>
          <w:tcPr>
            <w:tcW w:w="1144" w:type="dxa"/>
          </w:tcPr>
          <w:p w14:paraId="593FFAC0"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2,7</w:t>
            </w:r>
          </w:p>
        </w:tc>
        <w:tc>
          <w:tcPr>
            <w:tcW w:w="1024" w:type="dxa"/>
          </w:tcPr>
          <w:p w14:paraId="0683756A"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2,7</w:t>
            </w:r>
          </w:p>
        </w:tc>
        <w:tc>
          <w:tcPr>
            <w:tcW w:w="1024" w:type="dxa"/>
          </w:tcPr>
          <w:p w14:paraId="7C3C18E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144" w:type="dxa"/>
          </w:tcPr>
          <w:p w14:paraId="28954FDC"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032565E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4CC2B3C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64785607"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r>
      <w:tr w:rsidR="000319BA" w:rsidRPr="000319BA" w14:paraId="2BDCB5EF" w14:textId="77777777">
        <w:tc>
          <w:tcPr>
            <w:tcW w:w="0" w:type="auto"/>
            <w:vMerge/>
          </w:tcPr>
          <w:p w14:paraId="64D8032A" w14:textId="77777777" w:rsidR="000319BA" w:rsidRPr="000319BA" w:rsidRDefault="000319BA">
            <w:pPr>
              <w:pStyle w:val="ConsPlusNormal"/>
              <w:rPr>
                <w:rFonts w:ascii="Times New Roman" w:hAnsi="Times New Roman" w:cs="Times New Roman"/>
                <w:sz w:val="24"/>
              </w:rPr>
            </w:pPr>
          </w:p>
        </w:tc>
        <w:tc>
          <w:tcPr>
            <w:tcW w:w="0" w:type="auto"/>
            <w:vMerge/>
          </w:tcPr>
          <w:p w14:paraId="4DFE60A9" w14:textId="77777777" w:rsidR="000319BA" w:rsidRPr="000319BA" w:rsidRDefault="000319BA">
            <w:pPr>
              <w:pStyle w:val="ConsPlusNormal"/>
              <w:rPr>
                <w:rFonts w:ascii="Times New Roman" w:hAnsi="Times New Roman" w:cs="Times New Roman"/>
                <w:sz w:val="24"/>
              </w:rPr>
            </w:pPr>
          </w:p>
        </w:tc>
        <w:tc>
          <w:tcPr>
            <w:tcW w:w="0" w:type="auto"/>
            <w:vMerge/>
          </w:tcPr>
          <w:p w14:paraId="32CF1DA5" w14:textId="77777777" w:rsidR="000319BA" w:rsidRPr="000319BA" w:rsidRDefault="000319BA">
            <w:pPr>
              <w:pStyle w:val="ConsPlusNormal"/>
              <w:rPr>
                <w:rFonts w:ascii="Times New Roman" w:hAnsi="Times New Roman" w:cs="Times New Roman"/>
                <w:sz w:val="24"/>
              </w:rPr>
            </w:pPr>
          </w:p>
        </w:tc>
        <w:tc>
          <w:tcPr>
            <w:tcW w:w="0" w:type="auto"/>
            <w:vMerge/>
          </w:tcPr>
          <w:p w14:paraId="4EB10C25" w14:textId="77777777" w:rsidR="000319BA" w:rsidRPr="000319BA" w:rsidRDefault="000319BA">
            <w:pPr>
              <w:pStyle w:val="ConsPlusNormal"/>
              <w:rPr>
                <w:rFonts w:ascii="Times New Roman" w:hAnsi="Times New Roman" w:cs="Times New Roman"/>
                <w:sz w:val="24"/>
              </w:rPr>
            </w:pPr>
          </w:p>
        </w:tc>
        <w:tc>
          <w:tcPr>
            <w:tcW w:w="0" w:type="auto"/>
            <w:vMerge/>
          </w:tcPr>
          <w:p w14:paraId="792BD309" w14:textId="77777777" w:rsidR="000319BA" w:rsidRPr="000319BA" w:rsidRDefault="000319BA">
            <w:pPr>
              <w:pStyle w:val="ConsPlusNormal"/>
              <w:rPr>
                <w:rFonts w:ascii="Times New Roman" w:hAnsi="Times New Roman" w:cs="Times New Roman"/>
                <w:sz w:val="24"/>
              </w:rPr>
            </w:pPr>
          </w:p>
        </w:tc>
        <w:tc>
          <w:tcPr>
            <w:tcW w:w="1361" w:type="dxa"/>
          </w:tcPr>
          <w:p w14:paraId="214BFA2E"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Областной бюджет</w:t>
            </w:r>
          </w:p>
        </w:tc>
        <w:tc>
          <w:tcPr>
            <w:tcW w:w="1144" w:type="dxa"/>
          </w:tcPr>
          <w:p w14:paraId="7AC97E90"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5376,2</w:t>
            </w:r>
          </w:p>
        </w:tc>
        <w:tc>
          <w:tcPr>
            <w:tcW w:w="1144" w:type="dxa"/>
          </w:tcPr>
          <w:p w14:paraId="1F0961E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2696,2</w:t>
            </w:r>
          </w:p>
        </w:tc>
        <w:tc>
          <w:tcPr>
            <w:tcW w:w="1024" w:type="dxa"/>
          </w:tcPr>
          <w:p w14:paraId="45FEDEF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2680,0</w:t>
            </w:r>
          </w:p>
        </w:tc>
        <w:tc>
          <w:tcPr>
            <w:tcW w:w="1024" w:type="dxa"/>
          </w:tcPr>
          <w:p w14:paraId="5DBCC56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144" w:type="dxa"/>
          </w:tcPr>
          <w:p w14:paraId="2DEEF80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43AE3A6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0E033FB0"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2DAEF43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r>
      <w:tr w:rsidR="000319BA" w:rsidRPr="000319BA" w14:paraId="112EBEE0" w14:textId="77777777">
        <w:tc>
          <w:tcPr>
            <w:tcW w:w="544" w:type="dxa"/>
            <w:vMerge w:val="restart"/>
          </w:tcPr>
          <w:p w14:paraId="4D3C4945"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1.16</w:t>
            </w:r>
          </w:p>
        </w:tc>
        <w:tc>
          <w:tcPr>
            <w:tcW w:w="2494" w:type="dxa"/>
            <w:vMerge w:val="restart"/>
          </w:tcPr>
          <w:p w14:paraId="1CD3C5CB"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Благоустройство территории ул. Театральной, г. Калуга, ограниченной улицами Кирова и ул. Дарвина (в т.ч. ПИР)</w:t>
            </w:r>
          </w:p>
        </w:tc>
        <w:tc>
          <w:tcPr>
            <w:tcW w:w="1020" w:type="dxa"/>
            <w:vMerge w:val="restart"/>
          </w:tcPr>
          <w:p w14:paraId="0357BB8A"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2020 - 2026 гг.</w:t>
            </w:r>
          </w:p>
        </w:tc>
        <w:tc>
          <w:tcPr>
            <w:tcW w:w="1871" w:type="dxa"/>
            <w:vMerge w:val="restart"/>
          </w:tcPr>
          <w:p w14:paraId="57C258D9"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Управление архитектуры, градостроительства и земельных отношений города Калуги</w:t>
            </w:r>
          </w:p>
        </w:tc>
        <w:tc>
          <w:tcPr>
            <w:tcW w:w="2381" w:type="dxa"/>
            <w:vMerge w:val="restart"/>
          </w:tcPr>
          <w:p w14:paraId="55D7741E"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Управление архитектуры, градостроительства и земельных отношений города Калуги, МКУ "Управление капитального строительства г. Калуги"</w:t>
            </w:r>
          </w:p>
        </w:tc>
        <w:tc>
          <w:tcPr>
            <w:tcW w:w="1361" w:type="dxa"/>
          </w:tcPr>
          <w:p w14:paraId="458E8355"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Бюджет МО "Город Калуга"</w:t>
            </w:r>
          </w:p>
        </w:tc>
        <w:tc>
          <w:tcPr>
            <w:tcW w:w="1144" w:type="dxa"/>
          </w:tcPr>
          <w:p w14:paraId="075124F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3,4</w:t>
            </w:r>
          </w:p>
        </w:tc>
        <w:tc>
          <w:tcPr>
            <w:tcW w:w="1144" w:type="dxa"/>
          </w:tcPr>
          <w:p w14:paraId="4F036CA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516BE522"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3,4</w:t>
            </w:r>
          </w:p>
        </w:tc>
        <w:tc>
          <w:tcPr>
            <w:tcW w:w="1024" w:type="dxa"/>
          </w:tcPr>
          <w:p w14:paraId="3342387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144" w:type="dxa"/>
          </w:tcPr>
          <w:p w14:paraId="0E7D3BB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7569D44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78022D24"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068AAD80"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r>
      <w:tr w:rsidR="000319BA" w:rsidRPr="000319BA" w14:paraId="24340DEC" w14:textId="77777777">
        <w:tc>
          <w:tcPr>
            <w:tcW w:w="0" w:type="auto"/>
            <w:vMerge/>
          </w:tcPr>
          <w:p w14:paraId="495D53C4" w14:textId="77777777" w:rsidR="000319BA" w:rsidRPr="000319BA" w:rsidRDefault="000319BA">
            <w:pPr>
              <w:pStyle w:val="ConsPlusNormal"/>
              <w:rPr>
                <w:rFonts w:ascii="Times New Roman" w:hAnsi="Times New Roman" w:cs="Times New Roman"/>
                <w:sz w:val="24"/>
              </w:rPr>
            </w:pPr>
          </w:p>
        </w:tc>
        <w:tc>
          <w:tcPr>
            <w:tcW w:w="0" w:type="auto"/>
            <w:vMerge/>
          </w:tcPr>
          <w:p w14:paraId="1C636F7B" w14:textId="77777777" w:rsidR="000319BA" w:rsidRPr="000319BA" w:rsidRDefault="000319BA">
            <w:pPr>
              <w:pStyle w:val="ConsPlusNormal"/>
              <w:rPr>
                <w:rFonts w:ascii="Times New Roman" w:hAnsi="Times New Roman" w:cs="Times New Roman"/>
                <w:sz w:val="24"/>
              </w:rPr>
            </w:pPr>
          </w:p>
        </w:tc>
        <w:tc>
          <w:tcPr>
            <w:tcW w:w="0" w:type="auto"/>
            <w:vMerge/>
          </w:tcPr>
          <w:p w14:paraId="2DB87D07" w14:textId="77777777" w:rsidR="000319BA" w:rsidRPr="000319BA" w:rsidRDefault="000319BA">
            <w:pPr>
              <w:pStyle w:val="ConsPlusNormal"/>
              <w:rPr>
                <w:rFonts w:ascii="Times New Roman" w:hAnsi="Times New Roman" w:cs="Times New Roman"/>
                <w:sz w:val="24"/>
              </w:rPr>
            </w:pPr>
          </w:p>
        </w:tc>
        <w:tc>
          <w:tcPr>
            <w:tcW w:w="0" w:type="auto"/>
            <w:vMerge/>
          </w:tcPr>
          <w:p w14:paraId="19A149FD" w14:textId="77777777" w:rsidR="000319BA" w:rsidRPr="000319BA" w:rsidRDefault="000319BA">
            <w:pPr>
              <w:pStyle w:val="ConsPlusNormal"/>
              <w:rPr>
                <w:rFonts w:ascii="Times New Roman" w:hAnsi="Times New Roman" w:cs="Times New Roman"/>
                <w:sz w:val="24"/>
              </w:rPr>
            </w:pPr>
          </w:p>
        </w:tc>
        <w:tc>
          <w:tcPr>
            <w:tcW w:w="0" w:type="auto"/>
            <w:vMerge/>
          </w:tcPr>
          <w:p w14:paraId="5BA03D95" w14:textId="77777777" w:rsidR="000319BA" w:rsidRPr="000319BA" w:rsidRDefault="000319BA">
            <w:pPr>
              <w:pStyle w:val="ConsPlusNormal"/>
              <w:rPr>
                <w:rFonts w:ascii="Times New Roman" w:hAnsi="Times New Roman" w:cs="Times New Roman"/>
                <w:sz w:val="24"/>
              </w:rPr>
            </w:pPr>
          </w:p>
        </w:tc>
        <w:tc>
          <w:tcPr>
            <w:tcW w:w="1361" w:type="dxa"/>
          </w:tcPr>
          <w:p w14:paraId="2D6772B1"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Областной бюджет</w:t>
            </w:r>
          </w:p>
        </w:tc>
        <w:tc>
          <w:tcPr>
            <w:tcW w:w="1144" w:type="dxa"/>
          </w:tcPr>
          <w:p w14:paraId="74A7C9EA"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3389,9</w:t>
            </w:r>
          </w:p>
        </w:tc>
        <w:tc>
          <w:tcPr>
            <w:tcW w:w="1144" w:type="dxa"/>
          </w:tcPr>
          <w:p w14:paraId="63F9F923"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07D7998C"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3389,9</w:t>
            </w:r>
          </w:p>
        </w:tc>
        <w:tc>
          <w:tcPr>
            <w:tcW w:w="1024" w:type="dxa"/>
          </w:tcPr>
          <w:p w14:paraId="752A3D90"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144" w:type="dxa"/>
          </w:tcPr>
          <w:p w14:paraId="7088B5D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47B60FE4"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2E8C7C9D"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5E956442"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r>
      <w:tr w:rsidR="000319BA" w:rsidRPr="000319BA" w14:paraId="72464A11" w14:textId="77777777">
        <w:tc>
          <w:tcPr>
            <w:tcW w:w="544" w:type="dxa"/>
            <w:vMerge w:val="restart"/>
          </w:tcPr>
          <w:p w14:paraId="7C06D752"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1.17</w:t>
            </w:r>
          </w:p>
        </w:tc>
        <w:tc>
          <w:tcPr>
            <w:tcW w:w="2494" w:type="dxa"/>
            <w:vMerge w:val="restart"/>
          </w:tcPr>
          <w:p w14:paraId="2D7F54A9"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Устройство понтонного моста через р. Оку г. Калуги</w:t>
            </w:r>
          </w:p>
        </w:tc>
        <w:tc>
          <w:tcPr>
            <w:tcW w:w="1020" w:type="dxa"/>
            <w:vMerge w:val="restart"/>
          </w:tcPr>
          <w:p w14:paraId="08DF9238"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2020 - 2026 гг.</w:t>
            </w:r>
          </w:p>
        </w:tc>
        <w:tc>
          <w:tcPr>
            <w:tcW w:w="1871" w:type="dxa"/>
            <w:vMerge w:val="restart"/>
          </w:tcPr>
          <w:p w14:paraId="03F91203"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Управление архитектуры, градостроительства и земельных отношений города Калуги</w:t>
            </w:r>
          </w:p>
        </w:tc>
        <w:tc>
          <w:tcPr>
            <w:tcW w:w="2381" w:type="dxa"/>
            <w:vMerge w:val="restart"/>
          </w:tcPr>
          <w:p w14:paraId="0534C241"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Управление архитектуры, градостроительства и земельных отношений города Калуги, МКУ "Управление капитального строительства г. Калуги"</w:t>
            </w:r>
          </w:p>
        </w:tc>
        <w:tc>
          <w:tcPr>
            <w:tcW w:w="1361" w:type="dxa"/>
          </w:tcPr>
          <w:p w14:paraId="540CDDD3"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Бюджет МО "Город Калуга"</w:t>
            </w:r>
          </w:p>
        </w:tc>
        <w:tc>
          <w:tcPr>
            <w:tcW w:w="1144" w:type="dxa"/>
          </w:tcPr>
          <w:p w14:paraId="0CA6D9EC"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117,1</w:t>
            </w:r>
          </w:p>
        </w:tc>
        <w:tc>
          <w:tcPr>
            <w:tcW w:w="1144" w:type="dxa"/>
          </w:tcPr>
          <w:p w14:paraId="7802E648"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117,1</w:t>
            </w:r>
          </w:p>
        </w:tc>
        <w:tc>
          <w:tcPr>
            <w:tcW w:w="1024" w:type="dxa"/>
          </w:tcPr>
          <w:p w14:paraId="2249572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72A1953C"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144" w:type="dxa"/>
          </w:tcPr>
          <w:p w14:paraId="3BE71AB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2BF93C32"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13870FDA"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3F77CED3"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r>
      <w:tr w:rsidR="000319BA" w:rsidRPr="000319BA" w14:paraId="0E7AB72D" w14:textId="77777777">
        <w:tc>
          <w:tcPr>
            <w:tcW w:w="0" w:type="auto"/>
            <w:vMerge/>
          </w:tcPr>
          <w:p w14:paraId="0D947114" w14:textId="77777777" w:rsidR="000319BA" w:rsidRPr="000319BA" w:rsidRDefault="000319BA">
            <w:pPr>
              <w:pStyle w:val="ConsPlusNormal"/>
              <w:rPr>
                <w:rFonts w:ascii="Times New Roman" w:hAnsi="Times New Roman" w:cs="Times New Roman"/>
                <w:sz w:val="24"/>
              </w:rPr>
            </w:pPr>
          </w:p>
        </w:tc>
        <w:tc>
          <w:tcPr>
            <w:tcW w:w="0" w:type="auto"/>
            <w:vMerge/>
          </w:tcPr>
          <w:p w14:paraId="12C2CC55" w14:textId="77777777" w:rsidR="000319BA" w:rsidRPr="000319BA" w:rsidRDefault="000319BA">
            <w:pPr>
              <w:pStyle w:val="ConsPlusNormal"/>
              <w:rPr>
                <w:rFonts w:ascii="Times New Roman" w:hAnsi="Times New Roman" w:cs="Times New Roman"/>
                <w:sz w:val="24"/>
              </w:rPr>
            </w:pPr>
          </w:p>
        </w:tc>
        <w:tc>
          <w:tcPr>
            <w:tcW w:w="0" w:type="auto"/>
            <w:vMerge/>
          </w:tcPr>
          <w:p w14:paraId="562597F8" w14:textId="77777777" w:rsidR="000319BA" w:rsidRPr="000319BA" w:rsidRDefault="000319BA">
            <w:pPr>
              <w:pStyle w:val="ConsPlusNormal"/>
              <w:rPr>
                <w:rFonts w:ascii="Times New Roman" w:hAnsi="Times New Roman" w:cs="Times New Roman"/>
                <w:sz w:val="24"/>
              </w:rPr>
            </w:pPr>
          </w:p>
        </w:tc>
        <w:tc>
          <w:tcPr>
            <w:tcW w:w="0" w:type="auto"/>
            <w:vMerge/>
          </w:tcPr>
          <w:p w14:paraId="7B43DCAE" w14:textId="77777777" w:rsidR="000319BA" w:rsidRPr="000319BA" w:rsidRDefault="000319BA">
            <w:pPr>
              <w:pStyle w:val="ConsPlusNormal"/>
              <w:rPr>
                <w:rFonts w:ascii="Times New Roman" w:hAnsi="Times New Roman" w:cs="Times New Roman"/>
                <w:sz w:val="24"/>
              </w:rPr>
            </w:pPr>
          </w:p>
        </w:tc>
        <w:tc>
          <w:tcPr>
            <w:tcW w:w="0" w:type="auto"/>
            <w:vMerge/>
          </w:tcPr>
          <w:p w14:paraId="75760C5F" w14:textId="77777777" w:rsidR="000319BA" w:rsidRPr="000319BA" w:rsidRDefault="000319BA">
            <w:pPr>
              <w:pStyle w:val="ConsPlusNormal"/>
              <w:rPr>
                <w:rFonts w:ascii="Times New Roman" w:hAnsi="Times New Roman" w:cs="Times New Roman"/>
                <w:sz w:val="24"/>
              </w:rPr>
            </w:pPr>
          </w:p>
        </w:tc>
        <w:tc>
          <w:tcPr>
            <w:tcW w:w="1361" w:type="dxa"/>
          </w:tcPr>
          <w:p w14:paraId="4CC5A0CE"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Областной бюджет</w:t>
            </w:r>
          </w:p>
        </w:tc>
        <w:tc>
          <w:tcPr>
            <w:tcW w:w="1144" w:type="dxa"/>
          </w:tcPr>
          <w:p w14:paraId="54B6E842"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64610,3</w:t>
            </w:r>
          </w:p>
        </w:tc>
        <w:tc>
          <w:tcPr>
            <w:tcW w:w="1144" w:type="dxa"/>
          </w:tcPr>
          <w:p w14:paraId="07F91BA0"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64610,3</w:t>
            </w:r>
          </w:p>
        </w:tc>
        <w:tc>
          <w:tcPr>
            <w:tcW w:w="1024" w:type="dxa"/>
          </w:tcPr>
          <w:p w14:paraId="7AA56EF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379EC928"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144" w:type="dxa"/>
          </w:tcPr>
          <w:p w14:paraId="6197CBA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176DF5B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7077E144"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4209D69A"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r>
      <w:tr w:rsidR="000319BA" w:rsidRPr="000319BA" w14:paraId="3F494B08" w14:textId="77777777">
        <w:tc>
          <w:tcPr>
            <w:tcW w:w="544" w:type="dxa"/>
          </w:tcPr>
          <w:p w14:paraId="14D1FC09"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1.18</w:t>
            </w:r>
          </w:p>
        </w:tc>
        <w:tc>
          <w:tcPr>
            <w:tcW w:w="2494" w:type="dxa"/>
          </w:tcPr>
          <w:p w14:paraId="56BEB212"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xml:space="preserve">Благоустройство территории (устройство </w:t>
            </w:r>
            <w:r w:rsidRPr="000319BA">
              <w:rPr>
                <w:rFonts w:ascii="Times New Roman" w:hAnsi="Times New Roman" w:cs="Times New Roman"/>
                <w:sz w:val="24"/>
              </w:rPr>
              <w:lastRenderedPageBreak/>
              <w:t>пешеходных дорожек)</w:t>
            </w:r>
          </w:p>
        </w:tc>
        <w:tc>
          <w:tcPr>
            <w:tcW w:w="1020" w:type="dxa"/>
          </w:tcPr>
          <w:p w14:paraId="6CC23D58"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lastRenderedPageBreak/>
              <w:t>2020 - 2026 гг.</w:t>
            </w:r>
          </w:p>
        </w:tc>
        <w:tc>
          <w:tcPr>
            <w:tcW w:w="1871" w:type="dxa"/>
          </w:tcPr>
          <w:p w14:paraId="72B84CE1"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xml:space="preserve">Управление архитектуры, градостроительства </w:t>
            </w:r>
            <w:r w:rsidRPr="000319BA">
              <w:rPr>
                <w:rFonts w:ascii="Times New Roman" w:hAnsi="Times New Roman" w:cs="Times New Roman"/>
                <w:sz w:val="24"/>
              </w:rPr>
              <w:lastRenderedPageBreak/>
              <w:t>и земельных отношений города Калуги</w:t>
            </w:r>
          </w:p>
        </w:tc>
        <w:tc>
          <w:tcPr>
            <w:tcW w:w="2381" w:type="dxa"/>
          </w:tcPr>
          <w:p w14:paraId="236A53F1"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lastRenderedPageBreak/>
              <w:t xml:space="preserve">Управление архитектуры, градостроительства </w:t>
            </w:r>
            <w:r w:rsidRPr="000319BA">
              <w:rPr>
                <w:rFonts w:ascii="Times New Roman" w:hAnsi="Times New Roman" w:cs="Times New Roman"/>
                <w:sz w:val="24"/>
              </w:rPr>
              <w:lastRenderedPageBreak/>
              <w:t>и земельных отношений города Калуги, МКУ "Управление капитального строительства г. Калуги"</w:t>
            </w:r>
          </w:p>
        </w:tc>
        <w:tc>
          <w:tcPr>
            <w:tcW w:w="1361" w:type="dxa"/>
          </w:tcPr>
          <w:p w14:paraId="4123164C"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lastRenderedPageBreak/>
              <w:t>Бюджет МО "Город Калуга"</w:t>
            </w:r>
          </w:p>
        </w:tc>
        <w:tc>
          <w:tcPr>
            <w:tcW w:w="1144" w:type="dxa"/>
          </w:tcPr>
          <w:p w14:paraId="7A1B41F7"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44448,8</w:t>
            </w:r>
          </w:p>
        </w:tc>
        <w:tc>
          <w:tcPr>
            <w:tcW w:w="1144" w:type="dxa"/>
          </w:tcPr>
          <w:p w14:paraId="02BE9134"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7169,2</w:t>
            </w:r>
          </w:p>
        </w:tc>
        <w:tc>
          <w:tcPr>
            <w:tcW w:w="1024" w:type="dxa"/>
          </w:tcPr>
          <w:p w14:paraId="63D51DBA"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9722,7</w:t>
            </w:r>
          </w:p>
        </w:tc>
        <w:tc>
          <w:tcPr>
            <w:tcW w:w="1024" w:type="dxa"/>
          </w:tcPr>
          <w:p w14:paraId="01E25E5D"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2710,2</w:t>
            </w:r>
          </w:p>
        </w:tc>
        <w:tc>
          <w:tcPr>
            <w:tcW w:w="1144" w:type="dxa"/>
          </w:tcPr>
          <w:p w14:paraId="644ACE94"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2486,2</w:t>
            </w:r>
          </w:p>
        </w:tc>
        <w:tc>
          <w:tcPr>
            <w:tcW w:w="1024" w:type="dxa"/>
          </w:tcPr>
          <w:p w14:paraId="24E3F7D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3112,2</w:t>
            </w:r>
          </w:p>
        </w:tc>
        <w:tc>
          <w:tcPr>
            <w:tcW w:w="1024" w:type="dxa"/>
          </w:tcPr>
          <w:p w14:paraId="58A77EB8"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19248,3</w:t>
            </w:r>
          </w:p>
        </w:tc>
        <w:tc>
          <w:tcPr>
            <w:tcW w:w="1024" w:type="dxa"/>
          </w:tcPr>
          <w:p w14:paraId="2CB5389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r>
      <w:tr w:rsidR="000319BA" w:rsidRPr="000319BA" w14:paraId="34C51CAA" w14:textId="77777777">
        <w:tc>
          <w:tcPr>
            <w:tcW w:w="544" w:type="dxa"/>
          </w:tcPr>
          <w:p w14:paraId="79D038A3"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1.19</w:t>
            </w:r>
          </w:p>
        </w:tc>
        <w:tc>
          <w:tcPr>
            <w:tcW w:w="2494" w:type="dxa"/>
          </w:tcPr>
          <w:p w14:paraId="4419B109"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Благоустройство склона в районе дома N 7 по ул. Марата города Калуги</w:t>
            </w:r>
          </w:p>
        </w:tc>
        <w:tc>
          <w:tcPr>
            <w:tcW w:w="1020" w:type="dxa"/>
          </w:tcPr>
          <w:p w14:paraId="28A98ECC"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2023 - 2026 гг.</w:t>
            </w:r>
          </w:p>
        </w:tc>
        <w:tc>
          <w:tcPr>
            <w:tcW w:w="1871" w:type="dxa"/>
          </w:tcPr>
          <w:p w14:paraId="0BD7EA80"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Управление архитектуры, градостроительства и земельных отношений города Калуги</w:t>
            </w:r>
          </w:p>
        </w:tc>
        <w:tc>
          <w:tcPr>
            <w:tcW w:w="2381" w:type="dxa"/>
          </w:tcPr>
          <w:p w14:paraId="754BE16D"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Управление архитектуры, градостроительства и земельных отношений города Калуги, МКУ "Управление капитального строительства г. Калуги"</w:t>
            </w:r>
          </w:p>
        </w:tc>
        <w:tc>
          <w:tcPr>
            <w:tcW w:w="1361" w:type="dxa"/>
          </w:tcPr>
          <w:p w14:paraId="7B1403E3"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Бюджет МО "Город Калуга"</w:t>
            </w:r>
          </w:p>
        </w:tc>
        <w:tc>
          <w:tcPr>
            <w:tcW w:w="1144" w:type="dxa"/>
          </w:tcPr>
          <w:p w14:paraId="49E60DE1"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144" w:type="dxa"/>
          </w:tcPr>
          <w:p w14:paraId="19AF58A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76E9491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6EA7228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144" w:type="dxa"/>
          </w:tcPr>
          <w:p w14:paraId="1CE436B0"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7A12C6D7"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3D631C31"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1E3D67D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r>
      <w:tr w:rsidR="000319BA" w:rsidRPr="000319BA" w14:paraId="5116A493" w14:textId="77777777">
        <w:tc>
          <w:tcPr>
            <w:tcW w:w="544" w:type="dxa"/>
            <w:vMerge w:val="restart"/>
            <w:tcBorders>
              <w:bottom w:val="nil"/>
            </w:tcBorders>
          </w:tcPr>
          <w:p w14:paraId="08E967C6"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1.20</w:t>
            </w:r>
          </w:p>
        </w:tc>
        <w:tc>
          <w:tcPr>
            <w:tcW w:w="2494" w:type="dxa"/>
            <w:vMerge w:val="restart"/>
          </w:tcPr>
          <w:p w14:paraId="7D3ECB60"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Рекультивация свалки ТКО г. Калуги (рекультивация несанкционированной свалки), расположенной по адресу: г. Калуга, ул. Городенская, д. 27 (в т.ч. ПИР)</w:t>
            </w:r>
          </w:p>
        </w:tc>
        <w:tc>
          <w:tcPr>
            <w:tcW w:w="1020" w:type="dxa"/>
            <w:vMerge w:val="restart"/>
          </w:tcPr>
          <w:p w14:paraId="6D0D27C5"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2023 - 2026 гг.</w:t>
            </w:r>
          </w:p>
        </w:tc>
        <w:tc>
          <w:tcPr>
            <w:tcW w:w="1871" w:type="dxa"/>
            <w:vMerge w:val="restart"/>
          </w:tcPr>
          <w:p w14:paraId="2CBBA12F"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Управление архитектуры, градостроительства и земельных отношений города Калуги</w:t>
            </w:r>
          </w:p>
        </w:tc>
        <w:tc>
          <w:tcPr>
            <w:tcW w:w="2381" w:type="dxa"/>
            <w:vMerge w:val="restart"/>
          </w:tcPr>
          <w:p w14:paraId="35236237"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Управление архитектуры, градостроительства и земельных отношений города Калуги, МКУ "Управление капитального строительства г. Калуги"</w:t>
            </w:r>
          </w:p>
        </w:tc>
        <w:tc>
          <w:tcPr>
            <w:tcW w:w="1361" w:type="dxa"/>
          </w:tcPr>
          <w:p w14:paraId="297B9F2A"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Бюджет МО "Город Калуга"</w:t>
            </w:r>
          </w:p>
        </w:tc>
        <w:tc>
          <w:tcPr>
            <w:tcW w:w="1144" w:type="dxa"/>
          </w:tcPr>
          <w:p w14:paraId="0695D72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4462,8</w:t>
            </w:r>
          </w:p>
        </w:tc>
        <w:tc>
          <w:tcPr>
            <w:tcW w:w="1144" w:type="dxa"/>
          </w:tcPr>
          <w:p w14:paraId="3D6C35F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7B5FC23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23AA7E44"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144" w:type="dxa"/>
          </w:tcPr>
          <w:p w14:paraId="5EBAB8DD"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3C52DF0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4462,8</w:t>
            </w:r>
          </w:p>
        </w:tc>
        <w:tc>
          <w:tcPr>
            <w:tcW w:w="1024" w:type="dxa"/>
          </w:tcPr>
          <w:p w14:paraId="5243338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771DE63D"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r>
      <w:tr w:rsidR="000319BA" w:rsidRPr="000319BA" w14:paraId="5C59BF62" w14:textId="77777777">
        <w:tc>
          <w:tcPr>
            <w:tcW w:w="0" w:type="auto"/>
            <w:vMerge/>
            <w:tcBorders>
              <w:bottom w:val="nil"/>
            </w:tcBorders>
          </w:tcPr>
          <w:p w14:paraId="6CB48353" w14:textId="77777777" w:rsidR="000319BA" w:rsidRPr="000319BA" w:rsidRDefault="000319BA">
            <w:pPr>
              <w:pStyle w:val="ConsPlusNormal"/>
              <w:rPr>
                <w:rFonts w:ascii="Times New Roman" w:hAnsi="Times New Roman" w:cs="Times New Roman"/>
                <w:sz w:val="24"/>
              </w:rPr>
            </w:pPr>
          </w:p>
        </w:tc>
        <w:tc>
          <w:tcPr>
            <w:tcW w:w="0" w:type="auto"/>
            <w:vMerge/>
          </w:tcPr>
          <w:p w14:paraId="641F04E1" w14:textId="77777777" w:rsidR="000319BA" w:rsidRPr="000319BA" w:rsidRDefault="000319BA">
            <w:pPr>
              <w:pStyle w:val="ConsPlusNormal"/>
              <w:rPr>
                <w:rFonts w:ascii="Times New Roman" w:hAnsi="Times New Roman" w:cs="Times New Roman"/>
                <w:sz w:val="24"/>
              </w:rPr>
            </w:pPr>
          </w:p>
        </w:tc>
        <w:tc>
          <w:tcPr>
            <w:tcW w:w="0" w:type="auto"/>
            <w:vMerge/>
          </w:tcPr>
          <w:p w14:paraId="150B2427" w14:textId="77777777" w:rsidR="000319BA" w:rsidRPr="000319BA" w:rsidRDefault="000319BA">
            <w:pPr>
              <w:pStyle w:val="ConsPlusNormal"/>
              <w:rPr>
                <w:rFonts w:ascii="Times New Roman" w:hAnsi="Times New Roman" w:cs="Times New Roman"/>
                <w:sz w:val="24"/>
              </w:rPr>
            </w:pPr>
          </w:p>
        </w:tc>
        <w:tc>
          <w:tcPr>
            <w:tcW w:w="0" w:type="auto"/>
            <w:vMerge/>
          </w:tcPr>
          <w:p w14:paraId="67769BAC" w14:textId="77777777" w:rsidR="000319BA" w:rsidRPr="000319BA" w:rsidRDefault="000319BA">
            <w:pPr>
              <w:pStyle w:val="ConsPlusNormal"/>
              <w:rPr>
                <w:rFonts w:ascii="Times New Roman" w:hAnsi="Times New Roman" w:cs="Times New Roman"/>
                <w:sz w:val="24"/>
              </w:rPr>
            </w:pPr>
          </w:p>
        </w:tc>
        <w:tc>
          <w:tcPr>
            <w:tcW w:w="0" w:type="auto"/>
            <w:vMerge/>
          </w:tcPr>
          <w:p w14:paraId="4C3EF578" w14:textId="77777777" w:rsidR="000319BA" w:rsidRPr="000319BA" w:rsidRDefault="000319BA">
            <w:pPr>
              <w:pStyle w:val="ConsPlusNormal"/>
              <w:rPr>
                <w:rFonts w:ascii="Times New Roman" w:hAnsi="Times New Roman" w:cs="Times New Roman"/>
                <w:sz w:val="24"/>
              </w:rPr>
            </w:pPr>
          </w:p>
        </w:tc>
        <w:tc>
          <w:tcPr>
            <w:tcW w:w="1361" w:type="dxa"/>
          </w:tcPr>
          <w:p w14:paraId="265BCA39"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Областной бюджет</w:t>
            </w:r>
          </w:p>
        </w:tc>
        <w:tc>
          <w:tcPr>
            <w:tcW w:w="1144" w:type="dxa"/>
          </w:tcPr>
          <w:p w14:paraId="2A69A714"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144" w:type="dxa"/>
          </w:tcPr>
          <w:p w14:paraId="323B70D9" w14:textId="77777777" w:rsidR="000319BA" w:rsidRPr="000319BA" w:rsidRDefault="000319BA">
            <w:pPr>
              <w:pStyle w:val="ConsPlusNormal"/>
              <w:rPr>
                <w:rFonts w:ascii="Times New Roman" w:hAnsi="Times New Roman" w:cs="Times New Roman"/>
                <w:sz w:val="24"/>
              </w:rPr>
            </w:pPr>
          </w:p>
        </w:tc>
        <w:tc>
          <w:tcPr>
            <w:tcW w:w="1024" w:type="dxa"/>
          </w:tcPr>
          <w:p w14:paraId="2D6512B8" w14:textId="77777777" w:rsidR="000319BA" w:rsidRPr="000319BA" w:rsidRDefault="000319BA">
            <w:pPr>
              <w:pStyle w:val="ConsPlusNormal"/>
              <w:rPr>
                <w:rFonts w:ascii="Times New Roman" w:hAnsi="Times New Roman" w:cs="Times New Roman"/>
                <w:sz w:val="24"/>
              </w:rPr>
            </w:pPr>
          </w:p>
        </w:tc>
        <w:tc>
          <w:tcPr>
            <w:tcW w:w="1024" w:type="dxa"/>
          </w:tcPr>
          <w:p w14:paraId="198BE72D" w14:textId="77777777" w:rsidR="000319BA" w:rsidRPr="000319BA" w:rsidRDefault="000319BA">
            <w:pPr>
              <w:pStyle w:val="ConsPlusNormal"/>
              <w:rPr>
                <w:rFonts w:ascii="Times New Roman" w:hAnsi="Times New Roman" w:cs="Times New Roman"/>
                <w:sz w:val="24"/>
              </w:rPr>
            </w:pPr>
          </w:p>
        </w:tc>
        <w:tc>
          <w:tcPr>
            <w:tcW w:w="1144" w:type="dxa"/>
          </w:tcPr>
          <w:p w14:paraId="27306405" w14:textId="77777777" w:rsidR="000319BA" w:rsidRPr="000319BA" w:rsidRDefault="000319BA">
            <w:pPr>
              <w:pStyle w:val="ConsPlusNormal"/>
              <w:rPr>
                <w:rFonts w:ascii="Times New Roman" w:hAnsi="Times New Roman" w:cs="Times New Roman"/>
                <w:sz w:val="24"/>
              </w:rPr>
            </w:pPr>
          </w:p>
        </w:tc>
        <w:tc>
          <w:tcPr>
            <w:tcW w:w="1024" w:type="dxa"/>
          </w:tcPr>
          <w:p w14:paraId="0679CFEA"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0A29EB0D" w14:textId="77777777" w:rsidR="000319BA" w:rsidRPr="000319BA" w:rsidRDefault="000319BA">
            <w:pPr>
              <w:pStyle w:val="ConsPlusNormal"/>
              <w:rPr>
                <w:rFonts w:ascii="Times New Roman" w:hAnsi="Times New Roman" w:cs="Times New Roman"/>
                <w:sz w:val="24"/>
              </w:rPr>
            </w:pPr>
          </w:p>
        </w:tc>
        <w:tc>
          <w:tcPr>
            <w:tcW w:w="1024" w:type="dxa"/>
          </w:tcPr>
          <w:p w14:paraId="052AF731" w14:textId="77777777" w:rsidR="000319BA" w:rsidRPr="000319BA" w:rsidRDefault="000319BA">
            <w:pPr>
              <w:pStyle w:val="ConsPlusNormal"/>
              <w:rPr>
                <w:rFonts w:ascii="Times New Roman" w:hAnsi="Times New Roman" w:cs="Times New Roman"/>
                <w:sz w:val="24"/>
              </w:rPr>
            </w:pPr>
          </w:p>
        </w:tc>
      </w:tr>
      <w:tr w:rsidR="000319BA" w:rsidRPr="000319BA" w14:paraId="376D0A11" w14:textId="77777777">
        <w:tc>
          <w:tcPr>
            <w:tcW w:w="544" w:type="dxa"/>
            <w:vMerge w:val="restart"/>
            <w:tcBorders>
              <w:top w:val="nil"/>
            </w:tcBorders>
          </w:tcPr>
          <w:p w14:paraId="7A0FEF5C"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1.21</w:t>
            </w:r>
          </w:p>
        </w:tc>
        <w:tc>
          <w:tcPr>
            <w:tcW w:w="2494" w:type="dxa"/>
            <w:vMerge w:val="restart"/>
          </w:tcPr>
          <w:p w14:paraId="505E97AE"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xml:space="preserve">Стимулирование программ </w:t>
            </w:r>
            <w:r w:rsidRPr="000319BA">
              <w:rPr>
                <w:rFonts w:ascii="Times New Roman" w:hAnsi="Times New Roman" w:cs="Times New Roman"/>
                <w:sz w:val="24"/>
              </w:rPr>
              <w:lastRenderedPageBreak/>
              <w:t>развития жилищного строительства субъектов Российской Федерации (на реализацию жилищного строительства в целях строительства (реконструкции) объектов водоснабжения, водоотведения и теплоснабжения, в том числе магистральных сетей, в целях реализации проектов по развитию территорий)</w:t>
            </w:r>
          </w:p>
        </w:tc>
        <w:tc>
          <w:tcPr>
            <w:tcW w:w="1020" w:type="dxa"/>
            <w:vMerge w:val="restart"/>
          </w:tcPr>
          <w:p w14:paraId="57EDC068"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lastRenderedPageBreak/>
              <w:t>2023 - 2026 гг.</w:t>
            </w:r>
          </w:p>
        </w:tc>
        <w:tc>
          <w:tcPr>
            <w:tcW w:w="1871" w:type="dxa"/>
            <w:vMerge w:val="restart"/>
          </w:tcPr>
          <w:p w14:paraId="56FB3996"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xml:space="preserve">Управление архитектуры, </w:t>
            </w:r>
            <w:r w:rsidRPr="000319BA">
              <w:rPr>
                <w:rFonts w:ascii="Times New Roman" w:hAnsi="Times New Roman" w:cs="Times New Roman"/>
                <w:sz w:val="24"/>
              </w:rPr>
              <w:lastRenderedPageBreak/>
              <w:t>градостроительства и земельных отношений города Калуги</w:t>
            </w:r>
          </w:p>
        </w:tc>
        <w:tc>
          <w:tcPr>
            <w:tcW w:w="2381" w:type="dxa"/>
            <w:vMerge w:val="restart"/>
          </w:tcPr>
          <w:p w14:paraId="7EDD073B"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lastRenderedPageBreak/>
              <w:t xml:space="preserve">Управление архитектуры, </w:t>
            </w:r>
            <w:r w:rsidRPr="000319BA">
              <w:rPr>
                <w:rFonts w:ascii="Times New Roman" w:hAnsi="Times New Roman" w:cs="Times New Roman"/>
                <w:sz w:val="24"/>
              </w:rPr>
              <w:lastRenderedPageBreak/>
              <w:t>градостроительства и земельных отношений города Калуги, МКУ "Управление капитального строительства г. Калуги"</w:t>
            </w:r>
          </w:p>
        </w:tc>
        <w:tc>
          <w:tcPr>
            <w:tcW w:w="1361" w:type="dxa"/>
          </w:tcPr>
          <w:p w14:paraId="006B572D"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lastRenderedPageBreak/>
              <w:t xml:space="preserve">Бюджет МО "Город </w:t>
            </w:r>
            <w:r w:rsidRPr="000319BA">
              <w:rPr>
                <w:rFonts w:ascii="Times New Roman" w:hAnsi="Times New Roman" w:cs="Times New Roman"/>
                <w:sz w:val="24"/>
              </w:rPr>
              <w:lastRenderedPageBreak/>
              <w:t>Калуга"</w:t>
            </w:r>
          </w:p>
        </w:tc>
        <w:tc>
          <w:tcPr>
            <w:tcW w:w="1144" w:type="dxa"/>
          </w:tcPr>
          <w:p w14:paraId="30FC0CD3"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lastRenderedPageBreak/>
              <w:t>699,2</w:t>
            </w:r>
          </w:p>
        </w:tc>
        <w:tc>
          <w:tcPr>
            <w:tcW w:w="1144" w:type="dxa"/>
          </w:tcPr>
          <w:p w14:paraId="5084CC53"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119F710C"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2CC08FE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144" w:type="dxa"/>
          </w:tcPr>
          <w:p w14:paraId="725D9A1C"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0BEE146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699,2</w:t>
            </w:r>
          </w:p>
        </w:tc>
        <w:tc>
          <w:tcPr>
            <w:tcW w:w="1024" w:type="dxa"/>
          </w:tcPr>
          <w:p w14:paraId="4792043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47B9A147"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r>
      <w:tr w:rsidR="000319BA" w:rsidRPr="000319BA" w14:paraId="4212B18D" w14:textId="77777777">
        <w:tc>
          <w:tcPr>
            <w:tcW w:w="0" w:type="auto"/>
            <w:vMerge/>
            <w:tcBorders>
              <w:top w:val="nil"/>
            </w:tcBorders>
          </w:tcPr>
          <w:p w14:paraId="6D280FE1" w14:textId="77777777" w:rsidR="000319BA" w:rsidRPr="000319BA" w:rsidRDefault="000319BA">
            <w:pPr>
              <w:pStyle w:val="ConsPlusNormal"/>
              <w:rPr>
                <w:rFonts w:ascii="Times New Roman" w:hAnsi="Times New Roman" w:cs="Times New Roman"/>
                <w:sz w:val="24"/>
              </w:rPr>
            </w:pPr>
          </w:p>
        </w:tc>
        <w:tc>
          <w:tcPr>
            <w:tcW w:w="0" w:type="auto"/>
            <w:vMerge/>
          </w:tcPr>
          <w:p w14:paraId="34F6258C" w14:textId="77777777" w:rsidR="000319BA" w:rsidRPr="000319BA" w:rsidRDefault="000319BA">
            <w:pPr>
              <w:pStyle w:val="ConsPlusNormal"/>
              <w:rPr>
                <w:rFonts w:ascii="Times New Roman" w:hAnsi="Times New Roman" w:cs="Times New Roman"/>
                <w:sz w:val="24"/>
              </w:rPr>
            </w:pPr>
          </w:p>
        </w:tc>
        <w:tc>
          <w:tcPr>
            <w:tcW w:w="0" w:type="auto"/>
            <w:vMerge/>
          </w:tcPr>
          <w:p w14:paraId="620B3A9B" w14:textId="77777777" w:rsidR="000319BA" w:rsidRPr="000319BA" w:rsidRDefault="000319BA">
            <w:pPr>
              <w:pStyle w:val="ConsPlusNormal"/>
              <w:rPr>
                <w:rFonts w:ascii="Times New Roman" w:hAnsi="Times New Roman" w:cs="Times New Roman"/>
                <w:sz w:val="24"/>
              </w:rPr>
            </w:pPr>
          </w:p>
        </w:tc>
        <w:tc>
          <w:tcPr>
            <w:tcW w:w="0" w:type="auto"/>
            <w:vMerge/>
          </w:tcPr>
          <w:p w14:paraId="63D448D6" w14:textId="77777777" w:rsidR="000319BA" w:rsidRPr="000319BA" w:rsidRDefault="000319BA">
            <w:pPr>
              <w:pStyle w:val="ConsPlusNormal"/>
              <w:rPr>
                <w:rFonts w:ascii="Times New Roman" w:hAnsi="Times New Roman" w:cs="Times New Roman"/>
                <w:sz w:val="24"/>
              </w:rPr>
            </w:pPr>
          </w:p>
        </w:tc>
        <w:tc>
          <w:tcPr>
            <w:tcW w:w="0" w:type="auto"/>
            <w:vMerge/>
          </w:tcPr>
          <w:p w14:paraId="61FB3599" w14:textId="77777777" w:rsidR="000319BA" w:rsidRPr="000319BA" w:rsidRDefault="000319BA">
            <w:pPr>
              <w:pStyle w:val="ConsPlusNormal"/>
              <w:rPr>
                <w:rFonts w:ascii="Times New Roman" w:hAnsi="Times New Roman" w:cs="Times New Roman"/>
                <w:sz w:val="24"/>
              </w:rPr>
            </w:pPr>
          </w:p>
        </w:tc>
        <w:tc>
          <w:tcPr>
            <w:tcW w:w="1361" w:type="dxa"/>
          </w:tcPr>
          <w:p w14:paraId="7D441215"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Областной бюджет</w:t>
            </w:r>
          </w:p>
        </w:tc>
        <w:tc>
          <w:tcPr>
            <w:tcW w:w="1144" w:type="dxa"/>
          </w:tcPr>
          <w:p w14:paraId="3776B83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144" w:type="dxa"/>
          </w:tcPr>
          <w:p w14:paraId="608641A4" w14:textId="77777777" w:rsidR="000319BA" w:rsidRPr="000319BA" w:rsidRDefault="000319BA">
            <w:pPr>
              <w:pStyle w:val="ConsPlusNormal"/>
              <w:rPr>
                <w:rFonts w:ascii="Times New Roman" w:hAnsi="Times New Roman" w:cs="Times New Roman"/>
                <w:sz w:val="24"/>
              </w:rPr>
            </w:pPr>
          </w:p>
        </w:tc>
        <w:tc>
          <w:tcPr>
            <w:tcW w:w="1024" w:type="dxa"/>
          </w:tcPr>
          <w:p w14:paraId="19910FBD" w14:textId="77777777" w:rsidR="000319BA" w:rsidRPr="000319BA" w:rsidRDefault="000319BA">
            <w:pPr>
              <w:pStyle w:val="ConsPlusNormal"/>
              <w:rPr>
                <w:rFonts w:ascii="Times New Roman" w:hAnsi="Times New Roman" w:cs="Times New Roman"/>
                <w:sz w:val="24"/>
              </w:rPr>
            </w:pPr>
          </w:p>
        </w:tc>
        <w:tc>
          <w:tcPr>
            <w:tcW w:w="1024" w:type="dxa"/>
          </w:tcPr>
          <w:p w14:paraId="6D15935C" w14:textId="77777777" w:rsidR="000319BA" w:rsidRPr="000319BA" w:rsidRDefault="000319BA">
            <w:pPr>
              <w:pStyle w:val="ConsPlusNormal"/>
              <w:rPr>
                <w:rFonts w:ascii="Times New Roman" w:hAnsi="Times New Roman" w:cs="Times New Roman"/>
                <w:sz w:val="24"/>
              </w:rPr>
            </w:pPr>
          </w:p>
        </w:tc>
        <w:tc>
          <w:tcPr>
            <w:tcW w:w="1144" w:type="dxa"/>
          </w:tcPr>
          <w:p w14:paraId="6FC3181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2A814617"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3C6A9854" w14:textId="77777777" w:rsidR="000319BA" w:rsidRPr="000319BA" w:rsidRDefault="000319BA">
            <w:pPr>
              <w:pStyle w:val="ConsPlusNormal"/>
              <w:rPr>
                <w:rFonts w:ascii="Times New Roman" w:hAnsi="Times New Roman" w:cs="Times New Roman"/>
                <w:sz w:val="24"/>
              </w:rPr>
            </w:pPr>
          </w:p>
        </w:tc>
        <w:tc>
          <w:tcPr>
            <w:tcW w:w="1024" w:type="dxa"/>
          </w:tcPr>
          <w:p w14:paraId="60629C4A" w14:textId="77777777" w:rsidR="000319BA" w:rsidRPr="000319BA" w:rsidRDefault="000319BA">
            <w:pPr>
              <w:pStyle w:val="ConsPlusNormal"/>
              <w:rPr>
                <w:rFonts w:ascii="Times New Roman" w:hAnsi="Times New Roman" w:cs="Times New Roman"/>
                <w:sz w:val="24"/>
              </w:rPr>
            </w:pPr>
          </w:p>
        </w:tc>
      </w:tr>
      <w:tr w:rsidR="000319BA" w:rsidRPr="000319BA" w14:paraId="5C87A800" w14:textId="77777777">
        <w:tc>
          <w:tcPr>
            <w:tcW w:w="0" w:type="auto"/>
            <w:vMerge/>
            <w:tcBorders>
              <w:top w:val="nil"/>
            </w:tcBorders>
          </w:tcPr>
          <w:p w14:paraId="623252ED" w14:textId="77777777" w:rsidR="000319BA" w:rsidRPr="000319BA" w:rsidRDefault="000319BA">
            <w:pPr>
              <w:pStyle w:val="ConsPlusNormal"/>
              <w:rPr>
                <w:rFonts w:ascii="Times New Roman" w:hAnsi="Times New Roman" w:cs="Times New Roman"/>
                <w:sz w:val="24"/>
              </w:rPr>
            </w:pPr>
          </w:p>
        </w:tc>
        <w:tc>
          <w:tcPr>
            <w:tcW w:w="0" w:type="auto"/>
            <w:vMerge/>
          </w:tcPr>
          <w:p w14:paraId="3FA42CBC" w14:textId="77777777" w:rsidR="000319BA" w:rsidRPr="000319BA" w:rsidRDefault="000319BA">
            <w:pPr>
              <w:pStyle w:val="ConsPlusNormal"/>
              <w:rPr>
                <w:rFonts w:ascii="Times New Roman" w:hAnsi="Times New Roman" w:cs="Times New Roman"/>
                <w:sz w:val="24"/>
              </w:rPr>
            </w:pPr>
          </w:p>
        </w:tc>
        <w:tc>
          <w:tcPr>
            <w:tcW w:w="0" w:type="auto"/>
            <w:vMerge/>
          </w:tcPr>
          <w:p w14:paraId="1854EB96" w14:textId="77777777" w:rsidR="000319BA" w:rsidRPr="000319BA" w:rsidRDefault="000319BA">
            <w:pPr>
              <w:pStyle w:val="ConsPlusNormal"/>
              <w:rPr>
                <w:rFonts w:ascii="Times New Roman" w:hAnsi="Times New Roman" w:cs="Times New Roman"/>
                <w:sz w:val="24"/>
              </w:rPr>
            </w:pPr>
          </w:p>
        </w:tc>
        <w:tc>
          <w:tcPr>
            <w:tcW w:w="0" w:type="auto"/>
            <w:vMerge/>
          </w:tcPr>
          <w:p w14:paraId="0CDE9151" w14:textId="77777777" w:rsidR="000319BA" w:rsidRPr="000319BA" w:rsidRDefault="000319BA">
            <w:pPr>
              <w:pStyle w:val="ConsPlusNormal"/>
              <w:rPr>
                <w:rFonts w:ascii="Times New Roman" w:hAnsi="Times New Roman" w:cs="Times New Roman"/>
                <w:sz w:val="24"/>
              </w:rPr>
            </w:pPr>
          </w:p>
        </w:tc>
        <w:tc>
          <w:tcPr>
            <w:tcW w:w="0" w:type="auto"/>
            <w:vMerge/>
          </w:tcPr>
          <w:p w14:paraId="51799044" w14:textId="77777777" w:rsidR="000319BA" w:rsidRPr="000319BA" w:rsidRDefault="000319BA">
            <w:pPr>
              <w:pStyle w:val="ConsPlusNormal"/>
              <w:rPr>
                <w:rFonts w:ascii="Times New Roman" w:hAnsi="Times New Roman" w:cs="Times New Roman"/>
                <w:sz w:val="24"/>
              </w:rPr>
            </w:pPr>
          </w:p>
        </w:tc>
        <w:tc>
          <w:tcPr>
            <w:tcW w:w="1361" w:type="dxa"/>
          </w:tcPr>
          <w:p w14:paraId="3FA05140"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Федеральный бюджет</w:t>
            </w:r>
          </w:p>
        </w:tc>
        <w:tc>
          <w:tcPr>
            <w:tcW w:w="1144" w:type="dxa"/>
          </w:tcPr>
          <w:p w14:paraId="0459E83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144" w:type="dxa"/>
          </w:tcPr>
          <w:p w14:paraId="082DF892" w14:textId="77777777" w:rsidR="000319BA" w:rsidRPr="000319BA" w:rsidRDefault="000319BA">
            <w:pPr>
              <w:pStyle w:val="ConsPlusNormal"/>
              <w:rPr>
                <w:rFonts w:ascii="Times New Roman" w:hAnsi="Times New Roman" w:cs="Times New Roman"/>
                <w:sz w:val="24"/>
              </w:rPr>
            </w:pPr>
          </w:p>
        </w:tc>
        <w:tc>
          <w:tcPr>
            <w:tcW w:w="1024" w:type="dxa"/>
          </w:tcPr>
          <w:p w14:paraId="66A5BF2B" w14:textId="77777777" w:rsidR="000319BA" w:rsidRPr="000319BA" w:rsidRDefault="000319BA">
            <w:pPr>
              <w:pStyle w:val="ConsPlusNormal"/>
              <w:rPr>
                <w:rFonts w:ascii="Times New Roman" w:hAnsi="Times New Roman" w:cs="Times New Roman"/>
                <w:sz w:val="24"/>
              </w:rPr>
            </w:pPr>
          </w:p>
        </w:tc>
        <w:tc>
          <w:tcPr>
            <w:tcW w:w="1024" w:type="dxa"/>
          </w:tcPr>
          <w:p w14:paraId="7FA3D56B" w14:textId="77777777" w:rsidR="000319BA" w:rsidRPr="000319BA" w:rsidRDefault="000319BA">
            <w:pPr>
              <w:pStyle w:val="ConsPlusNormal"/>
              <w:rPr>
                <w:rFonts w:ascii="Times New Roman" w:hAnsi="Times New Roman" w:cs="Times New Roman"/>
                <w:sz w:val="24"/>
              </w:rPr>
            </w:pPr>
          </w:p>
        </w:tc>
        <w:tc>
          <w:tcPr>
            <w:tcW w:w="1144" w:type="dxa"/>
          </w:tcPr>
          <w:p w14:paraId="4B3F734A"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5C36BCD1" w14:textId="77777777" w:rsidR="000319BA" w:rsidRPr="000319BA" w:rsidRDefault="000319BA">
            <w:pPr>
              <w:pStyle w:val="ConsPlusNormal"/>
              <w:rPr>
                <w:rFonts w:ascii="Times New Roman" w:hAnsi="Times New Roman" w:cs="Times New Roman"/>
                <w:sz w:val="24"/>
              </w:rPr>
            </w:pPr>
          </w:p>
        </w:tc>
        <w:tc>
          <w:tcPr>
            <w:tcW w:w="1024" w:type="dxa"/>
          </w:tcPr>
          <w:p w14:paraId="3AF67D16" w14:textId="77777777" w:rsidR="000319BA" w:rsidRPr="000319BA" w:rsidRDefault="000319BA">
            <w:pPr>
              <w:pStyle w:val="ConsPlusNormal"/>
              <w:rPr>
                <w:rFonts w:ascii="Times New Roman" w:hAnsi="Times New Roman" w:cs="Times New Roman"/>
                <w:sz w:val="24"/>
              </w:rPr>
            </w:pPr>
          </w:p>
        </w:tc>
        <w:tc>
          <w:tcPr>
            <w:tcW w:w="1024" w:type="dxa"/>
          </w:tcPr>
          <w:p w14:paraId="1D2982B2" w14:textId="77777777" w:rsidR="000319BA" w:rsidRPr="000319BA" w:rsidRDefault="000319BA">
            <w:pPr>
              <w:pStyle w:val="ConsPlusNormal"/>
              <w:rPr>
                <w:rFonts w:ascii="Times New Roman" w:hAnsi="Times New Roman" w:cs="Times New Roman"/>
                <w:sz w:val="24"/>
              </w:rPr>
            </w:pPr>
          </w:p>
        </w:tc>
      </w:tr>
      <w:tr w:rsidR="000319BA" w:rsidRPr="000319BA" w14:paraId="560969AD" w14:textId="77777777">
        <w:tc>
          <w:tcPr>
            <w:tcW w:w="544" w:type="dxa"/>
            <w:vMerge w:val="restart"/>
          </w:tcPr>
          <w:p w14:paraId="5B44F0D3" w14:textId="77777777" w:rsidR="000319BA" w:rsidRPr="000319BA" w:rsidRDefault="000319BA">
            <w:pPr>
              <w:pStyle w:val="ConsPlusNormal"/>
              <w:rPr>
                <w:rFonts w:ascii="Times New Roman" w:hAnsi="Times New Roman" w:cs="Times New Roman"/>
                <w:sz w:val="24"/>
              </w:rPr>
            </w:pPr>
          </w:p>
        </w:tc>
        <w:tc>
          <w:tcPr>
            <w:tcW w:w="7766" w:type="dxa"/>
            <w:gridSpan w:val="4"/>
            <w:vMerge w:val="restart"/>
          </w:tcPr>
          <w:p w14:paraId="7ED7ACE9"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Всего по подпрограмме</w:t>
            </w:r>
          </w:p>
        </w:tc>
        <w:tc>
          <w:tcPr>
            <w:tcW w:w="1361" w:type="dxa"/>
          </w:tcPr>
          <w:p w14:paraId="331153D1"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Всего</w:t>
            </w:r>
          </w:p>
        </w:tc>
        <w:tc>
          <w:tcPr>
            <w:tcW w:w="1144" w:type="dxa"/>
          </w:tcPr>
          <w:p w14:paraId="3AC9456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5276002,4</w:t>
            </w:r>
          </w:p>
        </w:tc>
        <w:tc>
          <w:tcPr>
            <w:tcW w:w="1144" w:type="dxa"/>
          </w:tcPr>
          <w:p w14:paraId="567951E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1012708,2</w:t>
            </w:r>
          </w:p>
        </w:tc>
        <w:tc>
          <w:tcPr>
            <w:tcW w:w="1024" w:type="dxa"/>
          </w:tcPr>
          <w:p w14:paraId="07479C3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699291,6</w:t>
            </w:r>
          </w:p>
        </w:tc>
        <w:tc>
          <w:tcPr>
            <w:tcW w:w="1024" w:type="dxa"/>
          </w:tcPr>
          <w:p w14:paraId="6141355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442731,9</w:t>
            </w:r>
          </w:p>
        </w:tc>
        <w:tc>
          <w:tcPr>
            <w:tcW w:w="1144" w:type="dxa"/>
          </w:tcPr>
          <w:p w14:paraId="1DA7FD0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1404639,5</w:t>
            </w:r>
          </w:p>
        </w:tc>
        <w:tc>
          <w:tcPr>
            <w:tcW w:w="1024" w:type="dxa"/>
          </w:tcPr>
          <w:p w14:paraId="50A2FF1C"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682301,3</w:t>
            </w:r>
          </w:p>
        </w:tc>
        <w:tc>
          <w:tcPr>
            <w:tcW w:w="1024" w:type="dxa"/>
          </w:tcPr>
          <w:p w14:paraId="1821C1E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508687,4</w:t>
            </w:r>
          </w:p>
        </w:tc>
        <w:tc>
          <w:tcPr>
            <w:tcW w:w="1024" w:type="dxa"/>
          </w:tcPr>
          <w:p w14:paraId="6218372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525642,5</w:t>
            </w:r>
          </w:p>
        </w:tc>
      </w:tr>
      <w:tr w:rsidR="000319BA" w:rsidRPr="000319BA" w14:paraId="348D9B69" w14:textId="77777777">
        <w:tc>
          <w:tcPr>
            <w:tcW w:w="0" w:type="auto"/>
            <w:vMerge/>
          </w:tcPr>
          <w:p w14:paraId="4227F1C2" w14:textId="77777777" w:rsidR="000319BA" w:rsidRPr="000319BA" w:rsidRDefault="000319BA">
            <w:pPr>
              <w:pStyle w:val="ConsPlusNormal"/>
              <w:rPr>
                <w:rFonts w:ascii="Times New Roman" w:hAnsi="Times New Roman" w:cs="Times New Roman"/>
                <w:sz w:val="24"/>
              </w:rPr>
            </w:pPr>
          </w:p>
        </w:tc>
        <w:tc>
          <w:tcPr>
            <w:tcW w:w="0" w:type="auto"/>
            <w:gridSpan w:val="4"/>
            <w:vMerge/>
          </w:tcPr>
          <w:p w14:paraId="11726623" w14:textId="77777777" w:rsidR="000319BA" w:rsidRPr="000319BA" w:rsidRDefault="000319BA">
            <w:pPr>
              <w:pStyle w:val="ConsPlusNormal"/>
              <w:rPr>
                <w:rFonts w:ascii="Times New Roman" w:hAnsi="Times New Roman" w:cs="Times New Roman"/>
                <w:sz w:val="24"/>
              </w:rPr>
            </w:pPr>
          </w:p>
        </w:tc>
        <w:tc>
          <w:tcPr>
            <w:tcW w:w="1361" w:type="dxa"/>
          </w:tcPr>
          <w:p w14:paraId="6CC50B34"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Бюджет МО "Город Калуга"</w:t>
            </w:r>
          </w:p>
        </w:tc>
        <w:tc>
          <w:tcPr>
            <w:tcW w:w="1144" w:type="dxa"/>
          </w:tcPr>
          <w:p w14:paraId="5E4BB67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3426459,6</w:t>
            </w:r>
          </w:p>
        </w:tc>
        <w:tc>
          <w:tcPr>
            <w:tcW w:w="1144" w:type="dxa"/>
          </w:tcPr>
          <w:p w14:paraId="19A3AE5A"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270256,3</w:t>
            </w:r>
          </w:p>
        </w:tc>
        <w:tc>
          <w:tcPr>
            <w:tcW w:w="1024" w:type="dxa"/>
          </w:tcPr>
          <w:p w14:paraId="3764723C"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472609,8</w:t>
            </w:r>
          </w:p>
        </w:tc>
        <w:tc>
          <w:tcPr>
            <w:tcW w:w="1024" w:type="dxa"/>
          </w:tcPr>
          <w:p w14:paraId="237F42D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438339,4</w:t>
            </w:r>
          </w:p>
        </w:tc>
        <w:tc>
          <w:tcPr>
            <w:tcW w:w="1144" w:type="dxa"/>
          </w:tcPr>
          <w:p w14:paraId="6433D9D1"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544580,8</w:t>
            </w:r>
          </w:p>
        </w:tc>
        <w:tc>
          <w:tcPr>
            <w:tcW w:w="1024" w:type="dxa"/>
          </w:tcPr>
          <w:p w14:paraId="34380B1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675762,0</w:t>
            </w:r>
          </w:p>
        </w:tc>
        <w:tc>
          <w:tcPr>
            <w:tcW w:w="1024" w:type="dxa"/>
          </w:tcPr>
          <w:p w14:paraId="650EDF07"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503978,1</w:t>
            </w:r>
          </w:p>
        </w:tc>
        <w:tc>
          <w:tcPr>
            <w:tcW w:w="1024" w:type="dxa"/>
          </w:tcPr>
          <w:p w14:paraId="068EEFA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520933,2</w:t>
            </w:r>
          </w:p>
        </w:tc>
      </w:tr>
      <w:tr w:rsidR="000319BA" w:rsidRPr="000319BA" w14:paraId="431DD676" w14:textId="77777777">
        <w:tc>
          <w:tcPr>
            <w:tcW w:w="0" w:type="auto"/>
            <w:vMerge/>
          </w:tcPr>
          <w:p w14:paraId="378FE3A3" w14:textId="77777777" w:rsidR="000319BA" w:rsidRPr="000319BA" w:rsidRDefault="000319BA">
            <w:pPr>
              <w:pStyle w:val="ConsPlusNormal"/>
              <w:rPr>
                <w:rFonts w:ascii="Times New Roman" w:hAnsi="Times New Roman" w:cs="Times New Roman"/>
                <w:sz w:val="24"/>
              </w:rPr>
            </w:pPr>
          </w:p>
        </w:tc>
        <w:tc>
          <w:tcPr>
            <w:tcW w:w="0" w:type="auto"/>
            <w:gridSpan w:val="4"/>
            <w:vMerge/>
          </w:tcPr>
          <w:p w14:paraId="261CAB8C" w14:textId="77777777" w:rsidR="000319BA" w:rsidRPr="000319BA" w:rsidRDefault="000319BA">
            <w:pPr>
              <w:pStyle w:val="ConsPlusNormal"/>
              <w:rPr>
                <w:rFonts w:ascii="Times New Roman" w:hAnsi="Times New Roman" w:cs="Times New Roman"/>
                <w:sz w:val="24"/>
              </w:rPr>
            </w:pPr>
          </w:p>
        </w:tc>
        <w:tc>
          <w:tcPr>
            <w:tcW w:w="1361" w:type="dxa"/>
          </w:tcPr>
          <w:p w14:paraId="34EDF0B4"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Областной бюджет</w:t>
            </w:r>
          </w:p>
        </w:tc>
        <w:tc>
          <w:tcPr>
            <w:tcW w:w="1144" w:type="dxa"/>
          </w:tcPr>
          <w:p w14:paraId="2737F0E0"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964458,9</w:t>
            </w:r>
          </w:p>
        </w:tc>
        <w:tc>
          <w:tcPr>
            <w:tcW w:w="1144" w:type="dxa"/>
          </w:tcPr>
          <w:p w14:paraId="28207FC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506628,0</w:t>
            </w:r>
          </w:p>
        </w:tc>
        <w:tc>
          <w:tcPr>
            <w:tcW w:w="1024" w:type="dxa"/>
          </w:tcPr>
          <w:p w14:paraId="01D34DFD"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110943,5</w:t>
            </w:r>
          </w:p>
        </w:tc>
        <w:tc>
          <w:tcPr>
            <w:tcW w:w="1024" w:type="dxa"/>
          </w:tcPr>
          <w:p w14:paraId="2263A214"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3961,8</w:t>
            </w:r>
          </w:p>
        </w:tc>
        <w:tc>
          <w:tcPr>
            <w:tcW w:w="1144" w:type="dxa"/>
          </w:tcPr>
          <w:p w14:paraId="634D917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328212,1</w:t>
            </w:r>
          </w:p>
        </w:tc>
        <w:tc>
          <w:tcPr>
            <w:tcW w:w="1024" w:type="dxa"/>
          </w:tcPr>
          <w:p w14:paraId="31D2558D"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5294,9</w:t>
            </w:r>
          </w:p>
        </w:tc>
        <w:tc>
          <w:tcPr>
            <w:tcW w:w="1024" w:type="dxa"/>
          </w:tcPr>
          <w:p w14:paraId="6D28DB7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4709,3</w:t>
            </w:r>
          </w:p>
        </w:tc>
        <w:tc>
          <w:tcPr>
            <w:tcW w:w="1024" w:type="dxa"/>
          </w:tcPr>
          <w:p w14:paraId="5378248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4709,3</w:t>
            </w:r>
          </w:p>
        </w:tc>
      </w:tr>
      <w:tr w:rsidR="000319BA" w:rsidRPr="000319BA" w14:paraId="78B2E26F" w14:textId="77777777">
        <w:tc>
          <w:tcPr>
            <w:tcW w:w="0" w:type="auto"/>
            <w:vMerge/>
          </w:tcPr>
          <w:p w14:paraId="6AB94608" w14:textId="77777777" w:rsidR="000319BA" w:rsidRPr="000319BA" w:rsidRDefault="000319BA">
            <w:pPr>
              <w:pStyle w:val="ConsPlusNormal"/>
              <w:rPr>
                <w:rFonts w:ascii="Times New Roman" w:hAnsi="Times New Roman" w:cs="Times New Roman"/>
                <w:sz w:val="24"/>
              </w:rPr>
            </w:pPr>
          </w:p>
        </w:tc>
        <w:tc>
          <w:tcPr>
            <w:tcW w:w="0" w:type="auto"/>
            <w:gridSpan w:val="4"/>
            <w:vMerge/>
          </w:tcPr>
          <w:p w14:paraId="60C08097" w14:textId="77777777" w:rsidR="000319BA" w:rsidRPr="000319BA" w:rsidRDefault="000319BA">
            <w:pPr>
              <w:pStyle w:val="ConsPlusNormal"/>
              <w:rPr>
                <w:rFonts w:ascii="Times New Roman" w:hAnsi="Times New Roman" w:cs="Times New Roman"/>
                <w:sz w:val="24"/>
              </w:rPr>
            </w:pPr>
          </w:p>
        </w:tc>
        <w:tc>
          <w:tcPr>
            <w:tcW w:w="1361" w:type="dxa"/>
          </w:tcPr>
          <w:p w14:paraId="5411F8F8"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Федеральный бюджет</w:t>
            </w:r>
          </w:p>
        </w:tc>
        <w:tc>
          <w:tcPr>
            <w:tcW w:w="1144" w:type="dxa"/>
          </w:tcPr>
          <w:p w14:paraId="5089334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885083,9</w:t>
            </w:r>
          </w:p>
        </w:tc>
        <w:tc>
          <w:tcPr>
            <w:tcW w:w="1144" w:type="dxa"/>
          </w:tcPr>
          <w:p w14:paraId="3A82492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235823,9</w:t>
            </w:r>
          </w:p>
        </w:tc>
        <w:tc>
          <w:tcPr>
            <w:tcW w:w="1024" w:type="dxa"/>
          </w:tcPr>
          <w:p w14:paraId="333CFC6A"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115738,3</w:t>
            </w:r>
          </w:p>
        </w:tc>
        <w:tc>
          <w:tcPr>
            <w:tcW w:w="1024" w:type="dxa"/>
          </w:tcPr>
          <w:p w14:paraId="45AC3E88"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430,7</w:t>
            </w:r>
          </w:p>
        </w:tc>
        <w:tc>
          <w:tcPr>
            <w:tcW w:w="1144" w:type="dxa"/>
          </w:tcPr>
          <w:p w14:paraId="7BE7C0F1"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531846,6</w:t>
            </w:r>
          </w:p>
        </w:tc>
        <w:tc>
          <w:tcPr>
            <w:tcW w:w="1024" w:type="dxa"/>
          </w:tcPr>
          <w:p w14:paraId="04E1E014"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1244,4</w:t>
            </w:r>
          </w:p>
        </w:tc>
        <w:tc>
          <w:tcPr>
            <w:tcW w:w="1024" w:type="dxa"/>
          </w:tcPr>
          <w:p w14:paraId="685E22EC"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7E6EB8C2"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r>
      <w:tr w:rsidR="000319BA" w:rsidRPr="000319BA" w14:paraId="376F7696" w14:textId="77777777">
        <w:tc>
          <w:tcPr>
            <w:tcW w:w="544" w:type="dxa"/>
            <w:vMerge w:val="restart"/>
          </w:tcPr>
          <w:p w14:paraId="01A5B530" w14:textId="77777777" w:rsidR="000319BA" w:rsidRPr="000319BA" w:rsidRDefault="000319BA">
            <w:pPr>
              <w:pStyle w:val="ConsPlusNormal"/>
              <w:rPr>
                <w:rFonts w:ascii="Times New Roman" w:hAnsi="Times New Roman" w:cs="Times New Roman"/>
                <w:sz w:val="24"/>
              </w:rPr>
            </w:pPr>
          </w:p>
        </w:tc>
        <w:tc>
          <w:tcPr>
            <w:tcW w:w="7766" w:type="dxa"/>
            <w:gridSpan w:val="4"/>
            <w:vMerge w:val="restart"/>
          </w:tcPr>
          <w:p w14:paraId="4D24A577"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Управление городского хозяйства города Калуги</w:t>
            </w:r>
          </w:p>
        </w:tc>
        <w:tc>
          <w:tcPr>
            <w:tcW w:w="1361" w:type="dxa"/>
          </w:tcPr>
          <w:p w14:paraId="11EC9476"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Итого</w:t>
            </w:r>
          </w:p>
        </w:tc>
        <w:tc>
          <w:tcPr>
            <w:tcW w:w="1144" w:type="dxa"/>
          </w:tcPr>
          <w:p w14:paraId="3C0823B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4084585,5</w:t>
            </w:r>
          </w:p>
        </w:tc>
        <w:tc>
          <w:tcPr>
            <w:tcW w:w="1144" w:type="dxa"/>
          </w:tcPr>
          <w:p w14:paraId="1F4F342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566493,4</w:t>
            </w:r>
          </w:p>
        </w:tc>
        <w:tc>
          <w:tcPr>
            <w:tcW w:w="1024" w:type="dxa"/>
          </w:tcPr>
          <w:p w14:paraId="3C9125C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477882,1</w:t>
            </w:r>
          </w:p>
        </w:tc>
        <w:tc>
          <w:tcPr>
            <w:tcW w:w="1024" w:type="dxa"/>
          </w:tcPr>
          <w:p w14:paraId="2763C43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413591,4</w:t>
            </w:r>
          </w:p>
        </w:tc>
        <w:tc>
          <w:tcPr>
            <w:tcW w:w="1144" w:type="dxa"/>
          </w:tcPr>
          <w:p w14:paraId="396B92A1"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1022574,1</w:t>
            </w:r>
          </w:p>
        </w:tc>
        <w:tc>
          <w:tcPr>
            <w:tcW w:w="1024" w:type="dxa"/>
          </w:tcPr>
          <w:p w14:paraId="6EE4EEB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632519,9</w:t>
            </w:r>
          </w:p>
        </w:tc>
        <w:tc>
          <w:tcPr>
            <w:tcW w:w="1024" w:type="dxa"/>
          </w:tcPr>
          <w:p w14:paraId="5FA8016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467660,6</w:t>
            </w:r>
          </w:p>
        </w:tc>
        <w:tc>
          <w:tcPr>
            <w:tcW w:w="1024" w:type="dxa"/>
          </w:tcPr>
          <w:p w14:paraId="4B4BD677"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503864,0</w:t>
            </w:r>
          </w:p>
        </w:tc>
      </w:tr>
      <w:tr w:rsidR="000319BA" w:rsidRPr="000319BA" w14:paraId="205F219B" w14:textId="77777777">
        <w:tc>
          <w:tcPr>
            <w:tcW w:w="0" w:type="auto"/>
            <w:vMerge/>
          </w:tcPr>
          <w:p w14:paraId="4A252CC9" w14:textId="77777777" w:rsidR="000319BA" w:rsidRPr="000319BA" w:rsidRDefault="000319BA">
            <w:pPr>
              <w:pStyle w:val="ConsPlusNormal"/>
              <w:rPr>
                <w:rFonts w:ascii="Times New Roman" w:hAnsi="Times New Roman" w:cs="Times New Roman"/>
                <w:sz w:val="24"/>
              </w:rPr>
            </w:pPr>
          </w:p>
        </w:tc>
        <w:tc>
          <w:tcPr>
            <w:tcW w:w="0" w:type="auto"/>
            <w:gridSpan w:val="4"/>
            <w:vMerge/>
          </w:tcPr>
          <w:p w14:paraId="0F340220" w14:textId="77777777" w:rsidR="000319BA" w:rsidRPr="000319BA" w:rsidRDefault="000319BA">
            <w:pPr>
              <w:pStyle w:val="ConsPlusNormal"/>
              <w:rPr>
                <w:rFonts w:ascii="Times New Roman" w:hAnsi="Times New Roman" w:cs="Times New Roman"/>
                <w:sz w:val="24"/>
              </w:rPr>
            </w:pPr>
          </w:p>
        </w:tc>
        <w:tc>
          <w:tcPr>
            <w:tcW w:w="1361" w:type="dxa"/>
          </w:tcPr>
          <w:p w14:paraId="594236B4"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Областной бюджет</w:t>
            </w:r>
          </w:p>
        </w:tc>
        <w:tc>
          <w:tcPr>
            <w:tcW w:w="1144" w:type="dxa"/>
          </w:tcPr>
          <w:p w14:paraId="5C397041"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644008,2</w:t>
            </w:r>
          </w:p>
        </w:tc>
        <w:tc>
          <w:tcPr>
            <w:tcW w:w="1144" w:type="dxa"/>
          </w:tcPr>
          <w:p w14:paraId="229457CA"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333773,8</w:t>
            </w:r>
          </w:p>
        </w:tc>
        <w:tc>
          <w:tcPr>
            <w:tcW w:w="1024" w:type="dxa"/>
          </w:tcPr>
          <w:p w14:paraId="2FF8A29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34574,9</w:t>
            </w:r>
          </w:p>
        </w:tc>
        <w:tc>
          <w:tcPr>
            <w:tcW w:w="1024" w:type="dxa"/>
          </w:tcPr>
          <w:p w14:paraId="7083771D"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3961,8</w:t>
            </w:r>
          </w:p>
        </w:tc>
        <w:tc>
          <w:tcPr>
            <w:tcW w:w="1144" w:type="dxa"/>
          </w:tcPr>
          <w:p w14:paraId="7E7D8D11"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256984,2</w:t>
            </w:r>
          </w:p>
        </w:tc>
        <w:tc>
          <w:tcPr>
            <w:tcW w:w="1024" w:type="dxa"/>
          </w:tcPr>
          <w:p w14:paraId="3199B6F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5294,9</w:t>
            </w:r>
          </w:p>
        </w:tc>
        <w:tc>
          <w:tcPr>
            <w:tcW w:w="1024" w:type="dxa"/>
          </w:tcPr>
          <w:p w14:paraId="710E04D0"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4709,3</w:t>
            </w:r>
          </w:p>
        </w:tc>
        <w:tc>
          <w:tcPr>
            <w:tcW w:w="1024" w:type="dxa"/>
          </w:tcPr>
          <w:p w14:paraId="41DB97E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4709,3</w:t>
            </w:r>
          </w:p>
        </w:tc>
      </w:tr>
      <w:tr w:rsidR="000319BA" w:rsidRPr="000319BA" w14:paraId="7824FA97" w14:textId="77777777">
        <w:tc>
          <w:tcPr>
            <w:tcW w:w="0" w:type="auto"/>
            <w:vMerge/>
          </w:tcPr>
          <w:p w14:paraId="7C9902FC" w14:textId="77777777" w:rsidR="000319BA" w:rsidRPr="000319BA" w:rsidRDefault="000319BA">
            <w:pPr>
              <w:pStyle w:val="ConsPlusNormal"/>
              <w:rPr>
                <w:rFonts w:ascii="Times New Roman" w:hAnsi="Times New Roman" w:cs="Times New Roman"/>
                <w:sz w:val="24"/>
              </w:rPr>
            </w:pPr>
          </w:p>
        </w:tc>
        <w:tc>
          <w:tcPr>
            <w:tcW w:w="0" w:type="auto"/>
            <w:gridSpan w:val="4"/>
            <w:vMerge/>
          </w:tcPr>
          <w:p w14:paraId="151468EC" w14:textId="77777777" w:rsidR="000319BA" w:rsidRPr="000319BA" w:rsidRDefault="000319BA">
            <w:pPr>
              <w:pStyle w:val="ConsPlusNormal"/>
              <w:rPr>
                <w:rFonts w:ascii="Times New Roman" w:hAnsi="Times New Roman" w:cs="Times New Roman"/>
                <w:sz w:val="24"/>
              </w:rPr>
            </w:pPr>
          </w:p>
        </w:tc>
        <w:tc>
          <w:tcPr>
            <w:tcW w:w="1361" w:type="dxa"/>
          </w:tcPr>
          <w:p w14:paraId="4B09E473"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Бюджет МО "Город Калуга"</w:t>
            </w:r>
          </w:p>
        </w:tc>
        <w:tc>
          <w:tcPr>
            <w:tcW w:w="1144" w:type="dxa"/>
          </w:tcPr>
          <w:p w14:paraId="558DEAE4"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3162277,5</w:t>
            </w:r>
          </w:p>
        </w:tc>
        <w:tc>
          <w:tcPr>
            <w:tcW w:w="1144" w:type="dxa"/>
          </w:tcPr>
          <w:p w14:paraId="407901D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231235,2</w:t>
            </w:r>
          </w:p>
        </w:tc>
        <w:tc>
          <w:tcPr>
            <w:tcW w:w="1024" w:type="dxa"/>
          </w:tcPr>
          <w:p w14:paraId="7D49A811"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441947,1</w:t>
            </w:r>
          </w:p>
        </w:tc>
        <w:tc>
          <w:tcPr>
            <w:tcW w:w="1024" w:type="dxa"/>
          </w:tcPr>
          <w:p w14:paraId="0DC18F23"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409198,9</w:t>
            </w:r>
          </w:p>
        </w:tc>
        <w:tc>
          <w:tcPr>
            <w:tcW w:w="1144" w:type="dxa"/>
          </w:tcPr>
          <w:p w14:paraId="559CE80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491809,7</w:t>
            </w:r>
          </w:p>
        </w:tc>
        <w:tc>
          <w:tcPr>
            <w:tcW w:w="1024" w:type="dxa"/>
          </w:tcPr>
          <w:p w14:paraId="7F7E958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625980,6</w:t>
            </w:r>
          </w:p>
        </w:tc>
        <w:tc>
          <w:tcPr>
            <w:tcW w:w="1024" w:type="dxa"/>
          </w:tcPr>
          <w:p w14:paraId="363C6531"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462951,3</w:t>
            </w:r>
          </w:p>
        </w:tc>
        <w:tc>
          <w:tcPr>
            <w:tcW w:w="1024" w:type="dxa"/>
          </w:tcPr>
          <w:p w14:paraId="4602E55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499154,7</w:t>
            </w:r>
          </w:p>
        </w:tc>
      </w:tr>
      <w:tr w:rsidR="000319BA" w:rsidRPr="000319BA" w14:paraId="14580C12" w14:textId="77777777">
        <w:tc>
          <w:tcPr>
            <w:tcW w:w="0" w:type="auto"/>
            <w:vMerge/>
          </w:tcPr>
          <w:p w14:paraId="3DAE77B4" w14:textId="77777777" w:rsidR="000319BA" w:rsidRPr="000319BA" w:rsidRDefault="000319BA">
            <w:pPr>
              <w:pStyle w:val="ConsPlusNormal"/>
              <w:rPr>
                <w:rFonts w:ascii="Times New Roman" w:hAnsi="Times New Roman" w:cs="Times New Roman"/>
                <w:sz w:val="24"/>
              </w:rPr>
            </w:pPr>
          </w:p>
        </w:tc>
        <w:tc>
          <w:tcPr>
            <w:tcW w:w="0" w:type="auto"/>
            <w:gridSpan w:val="4"/>
            <w:vMerge/>
          </w:tcPr>
          <w:p w14:paraId="6933102D" w14:textId="77777777" w:rsidR="000319BA" w:rsidRPr="000319BA" w:rsidRDefault="000319BA">
            <w:pPr>
              <w:pStyle w:val="ConsPlusNormal"/>
              <w:rPr>
                <w:rFonts w:ascii="Times New Roman" w:hAnsi="Times New Roman" w:cs="Times New Roman"/>
                <w:sz w:val="24"/>
              </w:rPr>
            </w:pPr>
          </w:p>
        </w:tc>
        <w:tc>
          <w:tcPr>
            <w:tcW w:w="1361" w:type="dxa"/>
          </w:tcPr>
          <w:p w14:paraId="67007BBE"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Федеральный бюджет</w:t>
            </w:r>
          </w:p>
        </w:tc>
        <w:tc>
          <w:tcPr>
            <w:tcW w:w="1144" w:type="dxa"/>
          </w:tcPr>
          <w:p w14:paraId="1898095C"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278299,8</w:t>
            </w:r>
          </w:p>
        </w:tc>
        <w:tc>
          <w:tcPr>
            <w:tcW w:w="1144" w:type="dxa"/>
          </w:tcPr>
          <w:p w14:paraId="1BABC007"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1484,4</w:t>
            </w:r>
          </w:p>
        </w:tc>
        <w:tc>
          <w:tcPr>
            <w:tcW w:w="1024" w:type="dxa"/>
          </w:tcPr>
          <w:p w14:paraId="26F2897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1360,1</w:t>
            </w:r>
          </w:p>
        </w:tc>
        <w:tc>
          <w:tcPr>
            <w:tcW w:w="1024" w:type="dxa"/>
          </w:tcPr>
          <w:p w14:paraId="41904132"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430,7</w:t>
            </w:r>
          </w:p>
        </w:tc>
        <w:tc>
          <w:tcPr>
            <w:tcW w:w="1144" w:type="dxa"/>
          </w:tcPr>
          <w:p w14:paraId="5621E00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273780,2</w:t>
            </w:r>
          </w:p>
        </w:tc>
        <w:tc>
          <w:tcPr>
            <w:tcW w:w="1024" w:type="dxa"/>
          </w:tcPr>
          <w:p w14:paraId="6C9C1D3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1244,4</w:t>
            </w:r>
          </w:p>
        </w:tc>
        <w:tc>
          <w:tcPr>
            <w:tcW w:w="1024" w:type="dxa"/>
          </w:tcPr>
          <w:p w14:paraId="3C1AD64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6C9B13E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r>
      <w:tr w:rsidR="000319BA" w:rsidRPr="000319BA" w14:paraId="53CB9F21" w14:textId="77777777">
        <w:tc>
          <w:tcPr>
            <w:tcW w:w="544" w:type="dxa"/>
          </w:tcPr>
          <w:p w14:paraId="10D3BF05" w14:textId="77777777" w:rsidR="000319BA" w:rsidRPr="000319BA" w:rsidRDefault="000319BA">
            <w:pPr>
              <w:pStyle w:val="ConsPlusNormal"/>
              <w:rPr>
                <w:rFonts w:ascii="Times New Roman" w:hAnsi="Times New Roman" w:cs="Times New Roman"/>
                <w:sz w:val="24"/>
              </w:rPr>
            </w:pPr>
          </w:p>
        </w:tc>
        <w:tc>
          <w:tcPr>
            <w:tcW w:w="7766" w:type="dxa"/>
            <w:gridSpan w:val="4"/>
          </w:tcPr>
          <w:p w14:paraId="2653EA4D"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Управление по работе с населением на территориях</w:t>
            </w:r>
          </w:p>
        </w:tc>
        <w:tc>
          <w:tcPr>
            <w:tcW w:w="1361" w:type="dxa"/>
          </w:tcPr>
          <w:p w14:paraId="7C504A62"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Бюджет МО "Город Калуга"</w:t>
            </w:r>
          </w:p>
        </w:tc>
        <w:tc>
          <w:tcPr>
            <w:tcW w:w="1144" w:type="dxa"/>
          </w:tcPr>
          <w:p w14:paraId="2F429D92"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12543,3</w:t>
            </w:r>
          </w:p>
        </w:tc>
        <w:tc>
          <w:tcPr>
            <w:tcW w:w="1144" w:type="dxa"/>
          </w:tcPr>
          <w:p w14:paraId="29A3A93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1775,5</w:t>
            </w:r>
          </w:p>
        </w:tc>
        <w:tc>
          <w:tcPr>
            <w:tcW w:w="1024" w:type="dxa"/>
          </w:tcPr>
          <w:p w14:paraId="069F0E74"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1467,9</w:t>
            </w:r>
          </w:p>
        </w:tc>
        <w:tc>
          <w:tcPr>
            <w:tcW w:w="1024" w:type="dxa"/>
          </w:tcPr>
          <w:p w14:paraId="1EFA347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1500,0</w:t>
            </w:r>
          </w:p>
        </w:tc>
        <w:tc>
          <w:tcPr>
            <w:tcW w:w="1144" w:type="dxa"/>
          </w:tcPr>
          <w:p w14:paraId="7FBB4EC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1499,9</w:t>
            </w:r>
          </w:p>
        </w:tc>
        <w:tc>
          <w:tcPr>
            <w:tcW w:w="1024" w:type="dxa"/>
          </w:tcPr>
          <w:p w14:paraId="4FCB4107"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2100,0</w:t>
            </w:r>
          </w:p>
        </w:tc>
        <w:tc>
          <w:tcPr>
            <w:tcW w:w="1024" w:type="dxa"/>
          </w:tcPr>
          <w:p w14:paraId="438A7DB0"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2100,0</w:t>
            </w:r>
          </w:p>
        </w:tc>
        <w:tc>
          <w:tcPr>
            <w:tcW w:w="1024" w:type="dxa"/>
          </w:tcPr>
          <w:p w14:paraId="3304A21A"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2100,0</w:t>
            </w:r>
          </w:p>
        </w:tc>
      </w:tr>
      <w:tr w:rsidR="000319BA" w:rsidRPr="000319BA" w14:paraId="6D6FE5B1" w14:textId="77777777">
        <w:tc>
          <w:tcPr>
            <w:tcW w:w="544" w:type="dxa"/>
          </w:tcPr>
          <w:p w14:paraId="45A48D1B" w14:textId="77777777" w:rsidR="000319BA" w:rsidRPr="000319BA" w:rsidRDefault="000319BA">
            <w:pPr>
              <w:pStyle w:val="ConsPlusNormal"/>
              <w:rPr>
                <w:rFonts w:ascii="Times New Roman" w:hAnsi="Times New Roman" w:cs="Times New Roman"/>
                <w:sz w:val="24"/>
              </w:rPr>
            </w:pPr>
          </w:p>
        </w:tc>
        <w:tc>
          <w:tcPr>
            <w:tcW w:w="7766" w:type="dxa"/>
            <w:gridSpan w:val="4"/>
          </w:tcPr>
          <w:p w14:paraId="54C60FA9"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Управление жилищно-коммунального хозяйства города Калуги</w:t>
            </w:r>
          </w:p>
        </w:tc>
        <w:tc>
          <w:tcPr>
            <w:tcW w:w="1361" w:type="dxa"/>
          </w:tcPr>
          <w:p w14:paraId="4D53B1D7"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Бюджет МО "Город Калуга"</w:t>
            </w:r>
          </w:p>
        </w:tc>
        <w:tc>
          <w:tcPr>
            <w:tcW w:w="1144" w:type="dxa"/>
          </w:tcPr>
          <w:p w14:paraId="1EDA7114"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125356,2</w:t>
            </w:r>
          </w:p>
        </w:tc>
        <w:tc>
          <w:tcPr>
            <w:tcW w:w="1144" w:type="dxa"/>
          </w:tcPr>
          <w:p w14:paraId="3D30DC4A"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167FDC6D"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4237F76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22619,3</w:t>
            </w:r>
          </w:p>
        </w:tc>
        <w:tc>
          <w:tcPr>
            <w:tcW w:w="1144" w:type="dxa"/>
          </w:tcPr>
          <w:p w14:paraId="781AC790"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23972,7</w:t>
            </w:r>
          </w:p>
        </w:tc>
        <w:tc>
          <w:tcPr>
            <w:tcW w:w="1024" w:type="dxa"/>
          </w:tcPr>
          <w:p w14:paraId="3666D267"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39407,2</w:t>
            </w:r>
          </w:p>
        </w:tc>
        <w:tc>
          <w:tcPr>
            <w:tcW w:w="1024" w:type="dxa"/>
          </w:tcPr>
          <w:p w14:paraId="21A29342"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19678,5</w:t>
            </w:r>
          </w:p>
        </w:tc>
        <w:tc>
          <w:tcPr>
            <w:tcW w:w="1024" w:type="dxa"/>
          </w:tcPr>
          <w:p w14:paraId="74F81CA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19678,5</w:t>
            </w:r>
          </w:p>
        </w:tc>
      </w:tr>
      <w:tr w:rsidR="000319BA" w:rsidRPr="000319BA" w14:paraId="54571C6E" w14:textId="77777777">
        <w:tc>
          <w:tcPr>
            <w:tcW w:w="544" w:type="dxa"/>
            <w:vMerge w:val="restart"/>
          </w:tcPr>
          <w:p w14:paraId="78CBABF6" w14:textId="77777777" w:rsidR="000319BA" w:rsidRPr="000319BA" w:rsidRDefault="000319BA">
            <w:pPr>
              <w:pStyle w:val="ConsPlusNormal"/>
              <w:rPr>
                <w:rFonts w:ascii="Times New Roman" w:hAnsi="Times New Roman" w:cs="Times New Roman"/>
                <w:sz w:val="24"/>
              </w:rPr>
            </w:pPr>
          </w:p>
        </w:tc>
        <w:tc>
          <w:tcPr>
            <w:tcW w:w="7766" w:type="dxa"/>
            <w:gridSpan w:val="4"/>
            <w:vMerge w:val="restart"/>
          </w:tcPr>
          <w:p w14:paraId="3890F587"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Управление архитектуры, градостроительства и земельных отношений города Калуги</w:t>
            </w:r>
          </w:p>
        </w:tc>
        <w:tc>
          <w:tcPr>
            <w:tcW w:w="1361" w:type="dxa"/>
          </w:tcPr>
          <w:p w14:paraId="2C280AF2"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Итого</w:t>
            </w:r>
          </w:p>
        </w:tc>
        <w:tc>
          <w:tcPr>
            <w:tcW w:w="1144" w:type="dxa"/>
          </w:tcPr>
          <w:p w14:paraId="1738A3A8"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1053517,4</w:t>
            </w:r>
          </w:p>
        </w:tc>
        <w:tc>
          <w:tcPr>
            <w:tcW w:w="1144" w:type="dxa"/>
          </w:tcPr>
          <w:p w14:paraId="72EB3148"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444439,3</w:t>
            </w:r>
          </w:p>
        </w:tc>
        <w:tc>
          <w:tcPr>
            <w:tcW w:w="1024" w:type="dxa"/>
          </w:tcPr>
          <w:p w14:paraId="43CE7B6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219941,6</w:t>
            </w:r>
          </w:p>
        </w:tc>
        <w:tc>
          <w:tcPr>
            <w:tcW w:w="1024" w:type="dxa"/>
          </w:tcPr>
          <w:p w14:paraId="6361467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5021,2</w:t>
            </w:r>
          </w:p>
        </w:tc>
        <w:tc>
          <w:tcPr>
            <w:tcW w:w="1144" w:type="dxa"/>
          </w:tcPr>
          <w:p w14:paraId="25D9C6A2"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356592,8</w:t>
            </w:r>
          </w:p>
        </w:tc>
        <w:tc>
          <w:tcPr>
            <w:tcW w:w="1024" w:type="dxa"/>
          </w:tcPr>
          <w:p w14:paraId="2EA6088C"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8274,2</w:t>
            </w:r>
          </w:p>
        </w:tc>
        <w:tc>
          <w:tcPr>
            <w:tcW w:w="1024" w:type="dxa"/>
          </w:tcPr>
          <w:p w14:paraId="32A2B894"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19248,3</w:t>
            </w:r>
          </w:p>
        </w:tc>
        <w:tc>
          <w:tcPr>
            <w:tcW w:w="1024" w:type="dxa"/>
          </w:tcPr>
          <w:p w14:paraId="278FD7D0"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r>
      <w:tr w:rsidR="000319BA" w:rsidRPr="000319BA" w14:paraId="6A6788FE" w14:textId="77777777">
        <w:tc>
          <w:tcPr>
            <w:tcW w:w="0" w:type="auto"/>
            <w:vMerge/>
          </w:tcPr>
          <w:p w14:paraId="2CEA87F2" w14:textId="77777777" w:rsidR="000319BA" w:rsidRPr="000319BA" w:rsidRDefault="000319BA">
            <w:pPr>
              <w:pStyle w:val="ConsPlusNormal"/>
              <w:rPr>
                <w:rFonts w:ascii="Times New Roman" w:hAnsi="Times New Roman" w:cs="Times New Roman"/>
                <w:sz w:val="24"/>
              </w:rPr>
            </w:pPr>
          </w:p>
        </w:tc>
        <w:tc>
          <w:tcPr>
            <w:tcW w:w="0" w:type="auto"/>
            <w:gridSpan w:val="4"/>
            <w:vMerge/>
          </w:tcPr>
          <w:p w14:paraId="3C6E1C8A" w14:textId="77777777" w:rsidR="000319BA" w:rsidRPr="000319BA" w:rsidRDefault="000319BA">
            <w:pPr>
              <w:pStyle w:val="ConsPlusNormal"/>
              <w:rPr>
                <w:rFonts w:ascii="Times New Roman" w:hAnsi="Times New Roman" w:cs="Times New Roman"/>
                <w:sz w:val="24"/>
              </w:rPr>
            </w:pPr>
          </w:p>
        </w:tc>
        <w:tc>
          <w:tcPr>
            <w:tcW w:w="1361" w:type="dxa"/>
          </w:tcPr>
          <w:p w14:paraId="6749BADD"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Областной бюджет</w:t>
            </w:r>
          </w:p>
        </w:tc>
        <w:tc>
          <w:tcPr>
            <w:tcW w:w="1144" w:type="dxa"/>
          </w:tcPr>
          <w:p w14:paraId="12929D3C"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320450,7</w:t>
            </w:r>
          </w:p>
        </w:tc>
        <w:tc>
          <w:tcPr>
            <w:tcW w:w="1144" w:type="dxa"/>
          </w:tcPr>
          <w:p w14:paraId="1DA6BE52"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172854,2</w:t>
            </w:r>
          </w:p>
        </w:tc>
        <w:tc>
          <w:tcPr>
            <w:tcW w:w="1024" w:type="dxa"/>
          </w:tcPr>
          <w:p w14:paraId="20E01A1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76368,6</w:t>
            </w:r>
          </w:p>
        </w:tc>
        <w:tc>
          <w:tcPr>
            <w:tcW w:w="1024" w:type="dxa"/>
          </w:tcPr>
          <w:p w14:paraId="5056D1E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144" w:type="dxa"/>
          </w:tcPr>
          <w:p w14:paraId="2DC079E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71227,9</w:t>
            </w:r>
          </w:p>
        </w:tc>
        <w:tc>
          <w:tcPr>
            <w:tcW w:w="1024" w:type="dxa"/>
          </w:tcPr>
          <w:p w14:paraId="4C11F9C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68A7ECC1"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0D32A16D"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r>
      <w:tr w:rsidR="000319BA" w:rsidRPr="000319BA" w14:paraId="36519370" w14:textId="77777777">
        <w:tc>
          <w:tcPr>
            <w:tcW w:w="0" w:type="auto"/>
            <w:vMerge/>
          </w:tcPr>
          <w:p w14:paraId="20FF7388" w14:textId="77777777" w:rsidR="000319BA" w:rsidRPr="000319BA" w:rsidRDefault="000319BA">
            <w:pPr>
              <w:pStyle w:val="ConsPlusNormal"/>
              <w:rPr>
                <w:rFonts w:ascii="Times New Roman" w:hAnsi="Times New Roman" w:cs="Times New Roman"/>
                <w:sz w:val="24"/>
              </w:rPr>
            </w:pPr>
          </w:p>
        </w:tc>
        <w:tc>
          <w:tcPr>
            <w:tcW w:w="0" w:type="auto"/>
            <w:gridSpan w:val="4"/>
            <w:vMerge/>
          </w:tcPr>
          <w:p w14:paraId="02FFFA88" w14:textId="77777777" w:rsidR="000319BA" w:rsidRPr="000319BA" w:rsidRDefault="000319BA">
            <w:pPr>
              <w:pStyle w:val="ConsPlusNormal"/>
              <w:rPr>
                <w:rFonts w:ascii="Times New Roman" w:hAnsi="Times New Roman" w:cs="Times New Roman"/>
                <w:sz w:val="24"/>
              </w:rPr>
            </w:pPr>
          </w:p>
        </w:tc>
        <w:tc>
          <w:tcPr>
            <w:tcW w:w="1361" w:type="dxa"/>
          </w:tcPr>
          <w:p w14:paraId="313AE9E1"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Федеральный бюджет</w:t>
            </w:r>
          </w:p>
        </w:tc>
        <w:tc>
          <w:tcPr>
            <w:tcW w:w="1144" w:type="dxa"/>
          </w:tcPr>
          <w:p w14:paraId="3C2B389A"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606784,1</w:t>
            </w:r>
          </w:p>
        </w:tc>
        <w:tc>
          <w:tcPr>
            <w:tcW w:w="1144" w:type="dxa"/>
          </w:tcPr>
          <w:p w14:paraId="612750F2"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234339,5</w:t>
            </w:r>
          </w:p>
        </w:tc>
        <w:tc>
          <w:tcPr>
            <w:tcW w:w="1024" w:type="dxa"/>
          </w:tcPr>
          <w:p w14:paraId="3C594E6C"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114378,2</w:t>
            </w:r>
          </w:p>
        </w:tc>
        <w:tc>
          <w:tcPr>
            <w:tcW w:w="1024" w:type="dxa"/>
          </w:tcPr>
          <w:p w14:paraId="49225E6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144" w:type="dxa"/>
          </w:tcPr>
          <w:p w14:paraId="468C4EBD"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258066,4</w:t>
            </w:r>
          </w:p>
        </w:tc>
        <w:tc>
          <w:tcPr>
            <w:tcW w:w="1024" w:type="dxa"/>
          </w:tcPr>
          <w:p w14:paraId="0FB580C7"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411A1D2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1024" w:type="dxa"/>
          </w:tcPr>
          <w:p w14:paraId="21DCFFE4"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r>
      <w:tr w:rsidR="000319BA" w:rsidRPr="000319BA" w14:paraId="63305270" w14:textId="77777777">
        <w:tc>
          <w:tcPr>
            <w:tcW w:w="0" w:type="auto"/>
            <w:vMerge/>
          </w:tcPr>
          <w:p w14:paraId="7291FFB5" w14:textId="77777777" w:rsidR="000319BA" w:rsidRPr="000319BA" w:rsidRDefault="000319BA">
            <w:pPr>
              <w:pStyle w:val="ConsPlusNormal"/>
              <w:rPr>
                <w:rFonts w:ascii="Times New Roman" w:hAnsi="Times New Roman" w:cs="Times New Roman"/>
                <w:sz w:val="24"/>
              </w:rPr>
            </w:pPr>
          </w:p>
        </w:tc>
        <w:tc>
          <w:tcPr>
            <w:tcW w:w="0" w:type="auto"/>
            <w:gridSpan w:val="4"/>
            <w:vMerge/>
          </w:tcPr>
          <w:p w14:paraId="660BC2A8" w14:textId="77777777" w:rsidR="000319BA" w:rsidRPr="000319BA" w:rsidRDefault="000319BA">
            <w:pPr>
              <w:pStyle w:val="ConsPlusNormal"/>
              <w:rPr>
                <w:rFonts w:ascii="Times New Roman" w:hAnsi="Times New Roman" w:cs="Times New Roman"/>
                <w:sz w:val="24"/>
              </w:rPr>
            </w:pPr>
          </w:p>
        </w:tc>
        <w:tc>
          <w:tcPr>
            <w:tcW w:w="1361" w:type="dxa"/>
          </w:tcPr>
          <w:p w14:paraId="6C378344"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xml:space="preserve">Бюджет МО "Город </w:t>
            </w:r>
            <w:r w:rsidRPr="000319BA">
              <w:rPr>
                <w:rFonts w:ascii="Times New Roman" w:hAnsi="Times New Roman" w:cs="Times New Roman"/>
                <w:sz w:val="24"/>
              </w:rPr>
              <w:lastRenderedPageBreak/>
              <w:t>Калуга"</w:t>
            </w:r>
          </w:p>
        </w:tc>
        <w:tc>
          <w:tcPr>
            <w:tcW w:w="1144" w:type="dxa"/>
          </w:tcPr>
          <w:p w14:paraId="28B3B88C"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lastRenderedPageBreak/>
              <w:t>126282,6</w:t>
            </w:r>
          </w:p>
        </w:tc>
        <w:tc>
          <w:tcPr>
            <w:tcW w:w="1144" w:type="dxa"/>
          </w:tcPr>
          <w:p w14:paraId="11BB9B9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37245,6</w:t>
            </w:r>
          </w:p>
        </w:tc>
        <w:tc>
          <w:tcPr>
            <w:tcW w:w="1024" w:type="dxa"/>
          </w:tcPr>
          <w:p w14:paraId="654DBE2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29194,8</w:t>
            </w:r>
          </w:p>
        </w:tc>
        <w:tc>
          <w:tcPr>
            <w:tcW w:w="1024" w:type="dxa"/>
          </w:tcPr>
          <w:p w14:paraId="7285FD58"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5021,2</w:t>
            </w:r>
          </w:p>
        </w:tc>
        <w:tc>
          <w:tcPr>
            <w:tcW w:w="1144" w:type="dxa"/>
          </w:tcPr>
          <w:p w14:paraId="195504D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27298,5</w:t>
            </w:r>
          </w:p>
        </w:tc>
        <w:tc>
          <w:tcPr>
            <w:tcW w:w="1024" w:type="dxa"/>
          </w:tcPr>
          <w:p w14:paraId="6DA881B3"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8274,2</w:t>
            </w:r>
          </w:p>
        </w:tc>
        <w:tc>
          <w:tcPr>
            <w:tcW w:w="1024" w:type="dxa"/>
          </w:tcPr>
          <w:p w14:paraId="7484B40C"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19248,3</w:t>
            </w:r>
          </w:p>
        </w:tc>
        <w:tc>
          <w:tcPr>
            <w:tcW w:w="1024" w:type="dxa"/>
          </w:tcPr>
          <w:p w14:paraId="21FC32A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r>
    </w:tbl>
    <w:p w14:paraId="4FD772BF" w14:textId="77777777" w:rsidR="000319BA" w:rsidRPr="000319BA" w:rsidRDefault="000319BA">
      <w:pPr>
        <w:pStyle w:val="ConsPlusNormal"/>
        <w:rPr>
          <w:rFonts w:ascii="Times New Roman" w:hAnsi="Times New Roman" w:cs="Times New Roman"/>
          <w:sz w:val="24"/>
        </w:rPr>
        <w:sectPr w:rsidR="000319BA" w:rsidRPr="000319BA" w:rsidSect="000319BA">
          <w:pgSz w:w="16838" w:h="11905" w:orient="landscape"/>
          <w:pgMar w:top="1701" w:right="397" w:bottom="850" w:left="397" w:header="0" w:footer="0" w:gutter="0"/>
          <w:cols w:space="720"/>
          <w:titlePg/>
        </w:sectPr>
      </w:pPr>
    </w:p>
    <w:p w14:paraId="1759DDFC" w14:textId="77777777" w:rsidR="000319BA" w:rsidRPr="000319BA" w:rsidRDefault="000319BA">
      <w:pPr>
        <w:pStyle w:val="ConsPlusNormal"/>
        <w:jc w:val="both"/>
        <w:rPr>
          <w:rFonts w:ascii="Times New Roman" w:hAnsi="Times New Roman" w:cs="Times New Roman"/>
          <w:sz w:val="24"/>
        </w:rPr>
      </w:pPr>
    </w:p>
    <w:p w14:paraId="6DA5C2CB" w14:textId="77777777" w:rsidR="000319BA" w:rsidRPr="000319BA" w:rsidRDefault="000319BA">
      <w:pPr>
        <w:pStyle w:val="ConsPlusTitle"/>
        <w:jc w:val="center"/>
        <w:outlineLvl w:val="3"/>
        <w:rPr>
          <w:rFonts w:ascii="Times New Roman" w:hAnsi="Times New Roman" w:cs="Times New Roman"/>
          <w:sz w:val="24"/>
        </w:rPr>
      </w:pPr>
      <w:r w:rsidRPr="000319BA">
        <w:rPr>
          <w:rFonts w:ascii="Times New Roman" w:hAnsi="Times New Roman" w:cs="Times New Roman"/>
          <w:sz w:val="24"/>
        </w:rPr>
        <w:t>4. Механизм реализации подпрограммы</w:t>
      </w:r>
    </w:p>
    <w:p w14:paraId="0B2ED312" w14:textId="77777777" w:rsidR="000319BA" w:rsidRPr="000319BA" w:rsidRDefault="000319BA">
      <w:pPr>
        <w:pStyle w:val="ConsPlusNormal"/>
        <w:jc w:val="both"/>
        <w:rPr>
          <w:rFonts w:ascii="Times New Roman" w:hAnsi="Times New Roman" w:cs="Times New Roman"/>
          <w:sz w:val="24"/>
        </w:rPr>
      </w:pPr>
    </w:p>
    <w:p w14:paraId="1E640D9E" w14:textId="77777777" w:rsidR="000319BA" w:rsidRPr="000319BA" w:rsidRDefault="000319BA">
      <w:pPr>
        <w:pStyle w:val="ConsPlusNormal"/>
        <w:ind w:firstLine="540"/>
        <w:jc w:val="both"/>
        <w:rPr>
          <w:rFonts w:ascii="Times New Roman" w:hAnsi="Times New Roman" w:cs="Times New Roman"/>
          <w:sz w:val="24"/>
        </w:rPr>
      </w:pPr>
      <w:r w:rsidRPr="000319BA">
        <w:rPr>
          <w:rFonts w:ascii="Times New Roman" w:hAnsi="Times New Roman" w:cs="Times New Roman"/>
          <w:sz w:val="24"/>
        </w:rPr>
        <w:t>Текущее управление реализацией подпрограммы осуществляет управление городского хозяйства города Калуги.</w:t>
      </w:r>
    </w:p>
    <w:p w14:paraId="7F6B2316" w14:textId="77777777" w:rsidR="000319BA" w:rsidRPr="000319BA" w:rsidRDefault="000319BA">
      <w:pPr>
        <w:pStyle w:val="ConsPlusNormal"/>
        <w:spacing w:before="220"/>
        <w:ind w:firstLine="540"/>
        <w:jc w:val="both"/>
        <w:rPr>
          <w:rFonts w:ascii="Times New Roman" w:hAnsi="Times New Roman" w:cs="Times New Roman"/>
          <w:sz w:val="24"/>
        </w:rPr>
      </w:pPr>
      <w:r w:rsidRPr="000319BA">
        <w:rPr>
          <w:rFonts w:ascii="Times New Roman" w:hAnsi="Times New Roman" w:cs="Times New Roman"/>
          <w:sz w:val="24"/>
        </w:rPr>
        <w:t>Ответственный исполнитель подпрограммы:</w:t>
      </w:r>
    </w:p>
    <w:p w14:paraId="4C2E0824" w14:textId="77777777" w:rsidR="000319BA" w:rsidRPr="000319BA" w:rsidRDefault="000319BA">
      <w:pPr>
        <w:pStyle w:val="ConsPlusNormal"/>
        <w:spacing w:before="220"/>
        <w:ind w:firstLine="540"/>
        <w:jc w:val="both"/>
        <w:rPr>
          <w:rFonts w:ascii="Times New Roman" w:hAnsi="Times New Roman" w:cs="Times New Roman"/>
          <w:sz w:val="24"/>
        </w:rPr>
      </w:pPr>
      <w:r w:rsidRPr="000319BA">
        <w:rPr>
          <w:rFonts w:ascii="Times New Roman" w:hAnsi="Times New Roman" w:cs="Times New Roman"/>
          <w:sz w:val="24"/>
        </w:rPr>
        <w:t>- осуществляет контроль за ходом и реализацией подпрограммы;</w:t>
      </w:r>
    </w:p>
    <w:p w14:paraId="1CFB1E61" w14:textId="77777777" w:rsidR="000319BA" w:rsidRPr="000319BA" w:rsidRDefault="000319BA">
      <w:pPr>
        <w:pStyle w:val="ConsPlusNormal"/>
        <w:spacing w:before="220"/>
        <w:ind w:firstLine="540"/>
        <w:jc w:val="both"/>
        <w:rPr>
          <w:rFonts w:ascii="Times New Roman" w:hAnsi="Times New Roman" w:cs="Times New Roman"/>
          <w:sz w:val="24"/>
        </w:rPr>
      </w:pPr>
      <w:r w:rsidRPr="000319BA">
        <w:rPr>
          <w:rFonts w:ascii="Times New Roman" w:hAnsi="Times New Roman" w:cs="Times New Roman"/>
          <w:sz w:val="24"/>
        </w:rPr>
        <w:t>- формирует предложения по финансированию подпрограммы в очередном финансовом году и плановом периоде для включения в проект местного бюджета;</w:t>
      </w:r>
    </w:p>
    <w:p w14:paraId="68C925C9" w14:textId="77777777" w:rsidR="000319BA" w:rsidRPr="000319BA" w:rsidRDefault="000319BA">
      <w:pPr>
        <w:pStyle w:val="ConsPlusNormal"/>
        <w:spacing w:before="220"/>
        <w:ind w:firstLine="540"/>
        <w:jc w:val="both"/>
        <w:rPr>
          <w:rFonts w:ascii="Times New Roman" w:hAnsi="Times New Roman" w:cs="Times New Roman"/>
          <w:sz w:val="24"/>
        </w:rPr>
      </w:pPr>
      <w:r w:rsidRPr="000319BA">
        <w:rPr>
          <w:rFonts w:ascii="Times New Roman" w:hAnsi="Times New Roman" w:cs="Times New Roman"/>
          <w:sz w:val="24"/>
        </w:rPr>
        <w:t>- обеспечивает взаимодействие между участниками отдельных мероприятий подпрограммы и координацию их действий;</w:t>
      </w:r>
    </w:p>
    <w:p w14:paraId="07BB72DB" w14:textId="77777777" w:rsidR="000319BA" w:rsidRPr="000319BA" w:rsidRDefault="000319BA">
      <w:pPr>
        <w:pStyle w:val="ConsPlusNormal"/>
        <w:spacing w:before="220"/>
        <w:ind w:firstLine="540"/>
        <w:jc w:val="both"/>
        <w:rPr>
          <w:rFonts w:ascii="Times New Roman" w:hAnsi="Times New Roman" w:cs="Times New Roman"/>
          <w:sz w:val="24"/>
        </w:rPr>
      </w:pPr>
      <w:r w:rsidRPr="000319BA">
        <w:rPr>
          <w:rFonts w:ascii="Times New Roman" w:hAnsi="Times New Roman" w:cs="Times New Roman"/>
          <w:sz w:val="24"/>
        </w:rPr>
        <w:t>- вносит предложения о привлечении дополнительных источников финансирования мероприятий подпрограммы в случае уменьшения финансирования из местного бюджета, предложения по ускорению реализации подпрограммы;</w:t>
      </w:r>
    </w:p>
    <w:p w14:paraId="3D31DF13" w14:textId="77777777" w:rsidR="000319BA" w:rsidRPr="000319BA" w:rsidRDefault="000319BA">
      <w:pPr>
        <w:pStyle w:val="ConsPlusNormal"/>
        <w:spacing w:before="220"/>
        <w:ind w:firstLine="540"/>
        <w:jc w:val="both"/>
        <w:rPr>
          <w:rFonts w:ascii="Times New Roman" w:hAnsi="Times New Roman" w:cs="Times New Roman"/>
          <w:sz w:val="24"/>
        </w:rPr>
      </w:pPr>
      <w:r w:rsidRPr="000319BA">
        <w:rPr>
          <w:rFonts w:ascii="Times New Roman" w:hAnsi="Times New Roman" w:cs="Times New Roman"/>
          <w:sz w:val="24"/>
        </w:rPr>
        <w:t>- ежегодно в установленном порядке вносит предложения об уточнении перечня подпрограммных мероприятий на очередной финансовый год, о перераспределении финансовых ресурсов между подпрограммными мероприятиями, изменении сроков выполнения мероприятий, участвует в обсуждении вопросов, связанных с реализацией и финансированием подпрограммы;</w:t>
      </w:r>
    </w:p>
    <w:p w14:paraId="3D47B97D" w14:textId="77777777" w:rsidR="000319BA" w:rsidRPr="000319BA" w:rsidRDefault="000319BA">
      <w:pPr>
        <w:pStyle w:val="ConsPlusNormal"/>
        <w:spacing w:before="220"/>
        <w:ind w:firstLine="540"/>
        <w:jc w:val="both"/>
        <w:rPr>
          <w:rFonts w:ascii="Times New Roman" w:hAnsi="Times New Roman" w:cs="Times New Roman"/>
          <w:sz w:val="24"/>
        </w:rPr>
      </w:pPr>
      <w:r w:rsidRPr="000319BA">
        <w:rPr>
          <w:rFonts w:ascii="Times New Roman" w:hAnsi="Times New Roman" w:cs="Times New Roman"/>
          <w:sz w:val="24"/>
        </w:rPr>
        <w:t>- собирает, систематизирует и обобщает аналитическую информацию о реализации подпрограммных мероприятий, осуществляет мониторинг результатов реализации подпрограммных мероприятий;</w:t>
      </w:r>
    </w:p>
    <w:p w14:paraId="03A3C53C" w14:textId="77777777" w:rsidR="000319BA" w:rsidRPr="000319BA" w:rsidRDefault="000319BA">
      <w:pPr>
        <w:pStyle w:val="ConsPlusNormal"/>
        <w:spacing w:before="220"/>
        <w:ind w:firstLine="540"/>
        <w:jc w:val="both"/>
        <w:rPr>
          <w:rFonts w:ascii="Times New Roman" w:hAnsi="Times New Roman" w:cs="Times New Roman"/>
          <w:sz w:val="24"/>
        </w:rPr>
      </w:pPr>
      <w:r w:rsidRPr="000319BA">
        <w:rPr>
          <w:rFonts w:ascii="Times New Roman" w:hAnsi="Times New Roman" w:cs="Times New Roman"/>
          <w:sz w:val="24"/>
        </w:rPr>
        <w:t>- осуществляет иные полномочия, установленные законодательством Российской Федерации и Калужской области, муниципальными правовыми актами.</w:t>
      </w:r>
    </w:p>
    <w:p w14:paraId="3CD23396" w14:textId="77777777" w:rsidR="000319BA" w:rsidRPr="000319BA" w:rsidRDefault="000319BA">
      <w:pPr>
        <w:pStyle w:val="ConsPlusNormal"/>
        <w:spacing w:before="220"/>
        <w:ind w:firstLine="540"/>
        <w:jc w:val="both"/>
        <w:rPr>
          <w:rFonts w:ascii="Times New Roman" w:hAnsi="Times New Roman" w:cs="Times New Roman"/>
          <w:sz w:val="24"/>
        </w:rPr>
      </w:pPr>
      <w:r w:rsidRPr="000319BA">
        <w:rPr>
          <w:rFonts w:ascii="Times New Roman" w:hAnsi="Times New Roman" w:cs="Times New Roman"/>
          <w:sz w:val="24"/>
        </w:rPr>
        <w:t>Реализация мероприятий подпрограммы осуществляется путем заключения гражданско-правовых договоров и контрактов в порядке, установленном федеральным законодательством. Управление городского хозяйства города Калуги осуществляет деятельность по реализации мероприятий подпрограммы, в том числе посредством формирования муниципального задания муниципальному бюджетному учреждению "</w:t>
      </w:r>
      <w:proofErr w:type="spellStart"/>
      <w:r w:rsidRPr="000319BA">
        <w:rPr>
          <w:rFonts w:ascii="Times New Roman" w:hAnsi="Times New Roman" w:cs="Times New Roman"/>
          <w:sz w:val="24"/>
        </w:rPr>
        <w:t>Калугаблагоустройство</w:t>
      </w:r>
      <w:proofErr w:type="spellEnd"/>
      <w:r w:rsidRPr="000319BA">
        <w:rPr>
          <w:rFonts w:ascii="Times New Roman" w:hAnsi="Times New Roman" w:cs="Times New Roman"/>
          <w:sz w:val="24"/>
        </w:rPr>
        <w:t>". Управление городского хозяйства города Калуги предоставляет субсидии на выполнение муниципального задания муниципальному бюджетному учреждению "</w:t>
      </w:r>
      <w:proofErr w:type="spellStart"/>
      <w:r w:rsidRPr="000319BA">
        <w:rPr>
          <w:rFonts w:ascii="Times New Roman" w:hAnsi="Times New Roman" w:cs="Times New Roman"/>
          <w:sz w:val="24"/>
        </w:rPr>
        <w:t>Калугаблагоустройство</w:t>
      </w:r>
      <w:proofErr w:type="spellEnd"/>
      <w:r w:rsidRPr="000319BA">
        <w:rPr>
          <w:rFonts w:ascii="Times New Roman" w:hAnsi="Times New Roman" w:cs="Times New Roman"/>
          <w:sz w:val="24"/>
        </w:rPr>
        <w:t>".</w:t>
      </w:r>
    </w:p>
    <w:p w14:paraId="6711E273" w14:textId="77777777" w:rsidR="000319BA" w:rsidRPr="000319BA" w:rsidRDefault="000319BA">
      <w:pPr>
        <w:pStyle w:val="ConsPlusNormal"/>
        <w:spacing w:before="220"/>
        <w:ind w:firstLine="540"/>
        <w:jc w:val="both"/>
        <w:rPr>
          <w:rFonts w:ascii="Times New Roman" w:hAnsi="Times New Roman" w:cs="Times New Roman"/>
          <w:sz w:val="24"/>
        </w:rPr>
      </w:pPr>
      <w:r w:rsidRPr="000319BA">
        <w:rPr>
          <w:rFonts w:ascii="Times New Roman" w:hAnsi="Times New Roman" w:cs="Times New Roman"/>
          <w:sz w:val="24"/>
        </w:rPr>
        <w:t>Объемы финансовых средств, направляемых на реализацию подпрограммы из бюджета муниципального образования "Город Калуга", ежегодно уточняются после принятия решения Городской Думы города Калуги о бюджете муниципального образования "Город Калуга" на очередной финансовый год и плановый период.</w:t>
      </w:r>
    </w:p>
    <w:p w14:paraId="34293144" w14:textId="77777777" w:rsidR="000319BA" w:rsidRPr="000319BA" w:rsidRDefault="000319BA">
      <w:pPr>
        <w:pStyle w:val="ConsPlusNormal"/>
        <w:spacing w:before="220"/>
        <w:ind w:firstLine="540"/>
        <w:jc w:val="both"/>
        <w:rPr>
          <w:rFonts w:ascii="Times New Roman" w:hAnsi="Times New Roman" w:cs="Times New Roman"/>
          <w:sz w:val="24"/>
        </w:rPr>
      </w:pPr>
      <w:r w:rsidRPr="000319BA">
        <w:rPr>
          <w:rFonts w:ascii="Times New Roman" w:hAnsi="Times New Roman" w:cs="Times New Roman"/>
          <w:sz w:val="24"/>
        </w:rPr>
        <w:t>Реализация мероприятий подпрограммы предусматривает целевое использование средств в соответствии с поставленными задачами, регулярное проведение мониторинга достигаемых результатов и оценки эффективности расходования бюджетных средств.</w:t>
      </w:r>
    </w:p>
    <w:p w14:paraId="2B53CF3A" w14:textId="77777777" w:rsidR="000319BA" w:rsidRPr="000319BA" w:rsidRDefault="000319BA">
      <w:pPr>
        <w:pStyle w:val="ConsPlusNormal"/>
        <w:spacing w:before="220"/>
        <w:ind w:firstLine="540"/>
        <w:jc w:val="both"/>
        <w:rPr>
          <w:rFonts w:ascii="Times New Roman" w:hAnsi="Times New Roman" w:cs="Times New Roman"/>
          <w:sz w:val="24"/>
        </w:rPr>
      </w:pPr>
      <w:r w:rsidRPr="000319BA">
        <w:rPr>
          <w:rFonts w:ascii="Times New Roman" w:hAnsi="Times New Roman" w:cs="Times New Roman"/>
          <w:sz w:val="24"/>
        </w:rPr>
        <w:t>Основными вопросами, подлежащими контролю в процессе реализации подпрограммы, являются:</w:t>
      </w:r>
    </w:p>
    <w:p w14:paraId="4941AF86" w14:textId="77777777" w:rsidR="000319BA" w:rsidRPr="000319BA" w:rsidRDefault="000319BA">
      <w:pPr>
        <w:pStyle w:val="ConsPlusNormal"/>
        <w:spacing w:before="220"/>
        <w:ind w:firstLine="540"/>
        <w:jc w:val="both"/>
        <w:rPr>
          <w:rFonts w:ascii="Times New Roman" w:hAnsi="Times New Roman" w:cs="Times New Roman"/>
          <w:sz w:val="24"/>
        </w:rPr>
      </w:pPr>
      <w:r w:rsidRPr="000319BA">
        <w:rPr>
          <w:rFonts w:ascii="Times New Roman" w:hAnsi="Times New Roman" w:cs="Times New Roman"/>
          <w:sz w:val="24"/>
        </w:rPr>
        <w:t>- эффективное и целевое использование средств бюджета;</w:t>
      </w:r>
    </w:p>
    <w:p w14:paraId="77F77E25" w14:textId="77777777" w:rsidR="000319BA" w:rsidRPr="000319BA" w:rsidRDefault="000319BA">
      <w:pPr>
        <w:pStyle w:val="ConsPlusNormal"/>
        <w:spacing w:before="220"/>
        <w:ind w:firstLine="540"/>
        <w:jc w:val="both"/>
        <w:rPr>
          <w:rFonts w:ascii="Times New Roman" w:hAnsi="Times New Roman" w:cs="Times New Roman"/>
          <w:sz w:val="24"/>
        </w:rPr>
      </w:pPr>
      <w:r w:rsidRPr="000319BA">
        <w:rPr>
          <w:rFonts w:ascii="Times New Roman" w:hAnsi="Times New Roman" w:cs="Times New Roman"/>
          <w:sz w:val="24"/>
        </w:rPr>
        <w:lastRenderedPageBreak/>
        <w:t>- соблюдение законодательства Российской Федерации при проведении торгов, заключении муниципальных контрактов, гражданско-правовых договоров на выполнение работ по благоустройству;</w:t>
      </w:r>
    </w:p>
    <w:p w14:paraId="6CAF42CE" w14:textId="77777777" w:rsidR="000319BA" w:rsidRPr="000319BA" w:rsidRDefault="000319BA">
      <w:pPr>
        <w:pStyle w:val="ConsPlusNormal"/>
        <w:spacing w:before="220"/>
        <w:ind w:firstLine="540"/>
        <w:jc w:val="both"/>
        <w:rPr>
          <w:rFonts w:ascii="Times New Roman" w:hAnsi="Times New Roman" w:cs="Times New Roman"/>
          <w:sz w:val="24"/>
        </w:rPr>
      </w:pPr>
      <w:r w:rsidRPr="000319BA">
        <w:rPr>
          <w:rFonts w:ascii="Times New Roman" w:hAnsi="Times New Roman" w:cs="Times New Roman"/>
          <w:sz w:val="24"/>
        </w:rPr>
        <w:t>- соблюдение финансовой дисциплины при финансировании работ;</w:t>
      </w:r>
    </w:p>
    <w:p w14:paraId="1AA2D24C" w14:textId="77777777" w:rsidR="000319BA" w:rsidRPr="000319BA" w:rsidRDefault="000319BA">
      <w:pPr>
        <w:pStyle w:val="ConsPlusNormal"/>
        <w:spacing w:before="220"/>
        <w:ind w:firstLine="540"/>
        <w:jc w:val="both"/>
        <w:rPr>
          <w:rFonts w:ascii="Times New Roman" w:hAnsi="Times New Roman" w:cs="Times New Roman"/>
          <w:sz w:val="24"/>
        </w:rPr>
      </w:pPr>
      <w:r w:rsidRPr="000319BA">
        <w:rPr>
          <w:rFonts w:ascii="Times New Roman" w:hAnsi="Times New Roman" w:cs="Times New Roman"/>
          <w:sz w:val="24"/>
        </w:rPr>
        <w:t>- осуществление контроля за соблюдением требований строительных норм и правил, государственных стандартов и технических регламентов;</w:t>
      </w:r>
    </w:p>
    <w:p w14:paraId="736A7204" w14:textId="77777777" w:rsidR="000319BA" w:rsidRPr="000319BA" w:rsidRDefault="000319BA">
      <w:pPr>
        <w:pStyle w:val="ConsPlusNormal"/>
        <w:spacing w:before="220"/>
        <w:ind w:firstLine="540"/>
        <w:jc w:val="both"/>
        <w:rPr>
          <w:rFonts w:ascii="Times New Roman" w:hAnsi="Times New Roman" w:cs="Times New Roman"/>
          <w:sz w:val="24"/>
        </w:rPr>
      </w:pPr>
      <w:r w:rsidRPr="000319BA">
        <w:rPr>
          <w:rFonts w:ascii="Times New Roman" w:hAnsi="Times New Roman" w:cs="Times New Roman"/>
          <w:sz w:val="24"/>
        </w:rPr>
        <w:t>- контроль качества работ;</w:t>
      </w:r>
    </w:p>
    <w:p w14:paraId="55A4FD6F" w14:textId="77777777" w:rsidR="000319BA" w:rsidRPr="000319BA" w:rsidRDefault="000319BA">
      <w:pPr>
        <w:pStyle w:val="ConsPlusNormal"/>
        <w:spacing w:before="220"/>
        <w:ind w:firstLine="540"/>
        <w:jc w:val="both"/>
        <w:rPr>
          <w:rFonts w:ascii="Times New Roman" w:hAnsi="Times New Roman" w:cs="Times New Roman"/>
          <w:sz w:val="24"/>
        </w:rPr>
      </w:pPr>
      <w:r w:rsidRPr="000319BA">
        <w:rPr>
          <w:rFonts w:ascii="Times New Roman" w:hAnsi="Times New Roman" w:cs="Times New Roman"/>
          <w:sz w:val="24"/>
        </w:rPr>
        <w:t>- гарантийные обязательства подрядных организаций по поддержанию требуемого состояния объектов в течение установленного срока.</w:t>
      </w:r>
    </w:p>
    <w:p w14:paraId="359B8070" w14:textId="77777777" w:rsidR="000319BA" w:rsidRPr="000319BA" w:rsidRDefault="000319BA">
      <w:pPr>
        <w:pStyle w:val="ConsPlusNormal"/>
        <w:spacing w:before="220"/>
        <w:ind w:firstLine="540"/>
        <w:jc w:val="both"/>
        <w:rPr>
          <w:rFonts w:ascii="Times New Roman" w:hAnsi="Times New Roman" w:cs="Times New Roman"/>
          <w:sz w:val="24"/>
        </w:rPr>
      </w:pPr>
      <w:r w:rsidRPr="000319BA">
        <w:rPr>
          <w:rFonts w:ascii="Times New Roman" w:hAnsi="Times New Roman" w:cs="Times New Roman"/>
          <w:sz w:val="24"/>
        </w:rPr>
        <w:t>Механизм реализации подпрограммы основан на скоординированных действиях управления городского хозяйства города Калуги, управления архитектуры, градостроительства и земельных отношений города Калуги, МБУ "</w:t>
      </w:r>
      <w:proofErr w:type="spellStart"/>
      <w:r w:rsidRPr="000319BA">
        <w:rPr>
          <w:rFonts w:ascii="Times New Roman" w:hAnsi="Times New Roman" w:cs="Times New Roman"/>
          <w:sz w:val="24"/>
        </w:rPr>
        <w:t>Калугаблагоустройство</w:t>
      </w:r>
      <w:proofErr w:type="spellEnd"/>
      <w:r w:rsidRPr="000319BA">
        <w:rPr>
          <w:rFonts w:ascii="Times New Roman" w:hAnsi="Times New Roman" w:cs="Times New Roman"/>
          <w:sz w:val="24"/>
        </w:rPr>
        <w:t>", МКУ "Управление капитального строительства города Калуги", управления по работе с населением на территориях, управления жилищно-коммунального хозяйства города Калуги, МБУ "Служба жилищного обеспечения", направленных на достижение намеченных целей. Выполнение мероприятий предусматривается осуществлять на основе открытости, добровольности, взаимовыгодном сотрудничестве, что обеспечит широкие возможности для участия всех заинтересованных юридических и физических лиц.</w:t>
      </w:r>
    </w:p>
    <w:p w14:paraId="299B1EDB" w14:textId="621AFE7C" w:rsidR="000319BA" w:rsidRPr="000319BA" w:rsidRDefault="000319BA">
      <w:pPr>
        <w:pStyle w:val="ConsPlusNormal"/>
        <w:jc w:val="both"/>
        <w:rPr>
          <w:rFonts w:ascii="Times New Roman" w:hAnsi="Times New Roman" w:cs="Times New Roman"/>
          <w:sz w:val="24"/>
        </w:rPr>
      </w:pPr>
      <w:r w:rsidRPr="000319BA">
        <w:rPr>
          <w:rFonts w:ascii="Times New Roman" w:hAnsi="Times New Roman" w:cs="Times New Roman"/>
          <w:sz w:val="24"/>
        </w:rPr>
        <w:t>(в ред. Постановления Городской Управы г. Калуги от 01.11.2022 N 398-п)</w:t>
      </w:r>
    </w:p>
    <w:p w14:paraId="3EFB8D0D" w14:textId="77777777" w:rsidR="000319BA" w:rsidRPr="000319BA" w:rsidRDefault="000319BA">
      <w:pPr>
        <w:pStyle w:val="ConsPlusNormal"/>
        <w:spacing w:before="220"/>
        <w:ind w:firstLine="540"/>
        <w:jc w:val="both"/>
        <w:rPr>
          <w:rFonts w:ascii="Times New Roman" w:hAnsi="Times New Roman" w:cs="Times New Roman"/>
          <w:sz w:val="24"/>
        </w:rPr>
      </w:pPr>
      <w:r w:rsidRPr="000319BA">
        <w:rPr>
          <w:rFonts w:ascii="Times New Roman" w:hAnsi="Times New Roman" w:cs="Times New Roman"/>
          <w:sz w:val="24"/>
        </w:rPr>
        <w:t>Ответственность за реализацию мероприятий подпрограммы, отнесенных к ведению управления городского хозяйства города Калуги, МБУ "</w:t>
      </w:r>
      <w:proofErr w:type="spellStart"/>
      <w:r w:rsidRPr="000319BA">
        <w:rPr>
          <w:rFonts w:ascii="Times New Roman" w:hAnsi="Times New Roman" w:cs="Times New Roman"/>
          <w:sz w:val="24"/>
        </w:rPr>
        <w:t>К</w:t>
      </w:r>
      <w:r w:rsidRPr="000319BA">
        <w:rPr>
          <w:rFonts w:ascii="Times New Roman" w:hAnsi="Times New Roman" w:cs="Times New Roman"/>
          <w:sz w:val="24"/>
        </w:rPr>
        <w:lastRenderedPageBreak/>
        <w:t>алугаблагоустройство</w:t>
      </w:r>
      <w:proofErr w:type="spellEnd"/>
      <w:r w:rsidRPr="000319BA">
        <w:rPr>
          <w:rFonts w:ascii="Times New Roman" w:hAnsi="Times New Roman" w:cs="Times New Roman"/>
          <w:sz w:val="24"/>
        </w:rPr>
        <w:t xml:space="preserve">", несет руководитель управления городского хозяйства города Калуги; ответственность за реализацию мероприятий подпрограммы, отнесенных к ведению управления архитектуры, градостроительства и земельных отношений города Калуги, МКУ "Управление капитального строительства города Калуги", несет руководитель управления архитектуры, градостроительства и </w:t>
      </w:r>
      <w:r w:rsidRPr="000319BA">
        <w:rPr>
          <w:rFonts w:ascii="Times New Roman" w:hAnsi="Times New Roman" w:cs="Times New Roman"/>
          <w:sz w:val="24"/>
        </w:rPr>
        <w:lastRenderedPageBreak/>
        <w:t>земельных отношений города Калуги; ответственность за реализацию мероприятий по</w:t>
      </w:r>
      <w:r w:rsidRPr="000319BA">
        <w:rPr>
          <w:rFonts w:ascii="Times New Roman" w:hAnsi="Times New Roman" w:cs="Times New Roman"/>
          <w:sz w:val="24"/>
        </w:rPr>
        <w:t>дпрограммы, отнесенных к ведению управления по работе с населением на территориях, несет руководитель управления по работе с населением на территориях; ответственность за реализацию мероприятий подпрограммы, отнесенных к ведению управления жилищно-коммунального хозяйства города Калуги, МБУ "Служба жилищного обеспечения", несет руководитель управления жилищно-коммунального хозяйства города Калуги в соответствии с законодательством.</w:t>
      </w:r>
    </w:p>
    <w:p w14:paraId="535F0F3A" w14:textId="1F89A91A" w:rsidR="000319BA" w:rsidRPr="000319BA" w:rsidRDefault="000319BA">
      <w:pPr>
        <w:pStyle w:val="ConsPlusNormal"/>
        <w:jc w:val="both"/>
        <w:rPr>
          <w:rFonts w:ascii="Times New Roman" w:hAnsi="Times New Roman" w:cs="Times New Roman"/>
          <w:sz w:val="24"/>
        </w:rPr>
      </w:pPr>
      <w:r w:rsidRPr="000319BA">
        <w:rPr>
          <w:rFonts w:ascii="Times New Roman" w:hAnsi="Times New Roman" w:cs="Times New Roman"/>
          <w:sz w:val="24"/>
        </w:rPr>
        <w:t>(в ред. Постановления Городской Управы г. Калуги от 01.11.2022 N 398-п)</w:t>
      </w:r>
    </w:p>
    <w:p w14:paraId="00D8064E" w14:textId="77777777" w:rsidR="000319BA" w:rsidRPr="000319BA" w:rsidRDefault="000319BA">
      <w:pPr>
        <w:pStyle w:val="ConsPlusNormal"/>
        <w:spacing w:before="220"/>
        <w:ind w:firstLine="540"/>
        <w:jc w:val="both"/>
        <w:rPr>
          <w:rFonts w:ascii="Times New Roman" w:hAnsi="Times New Roman" w:cs="Times New Roman"/>
          <w:sz w:val="24"/>
        </w:rPr>
      </w:pPr>
      <w:r w:rsidRPr="000319BA">
        <w:rPr>
          <w:rFonts w:ascii="Times New Roman" w:hAnsi="Times New Roman" w:cs="Times New Roman"/>
          <w:sz w:val="24"/>
        </w:rPr>
        <w:t>Ответственный исполнитель подпрограммы в целях контроля реализации подпрограммы осуществляет ежеквартальный мониторинг в течение всего срока реализации подпрограммы, подготовку годового отчета о ходе реализации и оценке эффективности реализации подпрограммы.</w:t>
      </w:r>
    </w:p>
    <w:p w14:paraId="7A7696D4" w14:textId="77777777" w:rsidR="000319BA" w:rsidRPr="000319BA" w:rsidRDefault="000319BA">
      <w:pPr>
        <w:pStyle w:val="ConsPlusNormal"/>
        <w:jc w:val="both"/>
        <w:rPr>
          <w:rFonts w:ascii="Times New Roman" w:hAnsi="Times New Roman" w:cs="Times New Roman"/>
          <w:sz w:val="24"/>
        </w:rPr>
      </w:pPr>
    </w:p>
    <w:p w14:paraId="32854192" w14:textId="77777777" w:rsidR="000319BA" w:rsidRPr="000319BA" w:rsidRDefault="000319BA">
      <w:pPr>
        <w:pStyle w:val="ConsPlusTitle"/>
        <w:jc w:val="center"/>
        <w:outlineLvl w:val="2"/>
        <w:rPr>
          <w:rFonts w:ascii="Times New Roman" w:hAnsi="Times New Roman" w:cs="Times New Roman"/>
          <w:sz w:val="24"/>
        </w:rPr>
      </w:pPr>
      <w:bookmarkStart w:id="2" w:name="P2412"/>
      <w:bookmarkEnd w:id="2"/>
      <w:r w:rsidRPr="000319BA">
        <w:rPr>
          <w:rFonts w:ascii="Times New Roman" w:hAnsi="Times New Roman" w:cs="Times New Roman"/>
          <w:sz w:val="24"/>
        </w:rPr>
        <w:t>6.2. Подпрограмма "Охрана окружающей среды муниципального</w:t>
      </w:r>
    </w:p>
    <w:p w14:paraId="3D315B7A" w14:textId="77777777" w:rsidR="000319BA" w:rsidRPr="000319BA" w:rsidRDefault="000319BA">
      <w:pPr>
        <w:pStyle w:val="ConsPlusTitle"/>
        <w:jc w:val="center"/>
        <w:rPr>
          <w:rFonts w:ascii="Times New Roman" w:hAnsi="Times New Roman" w:cs="Times New Roman"/>
          <w:sz w:val="24"/>
        </w:rPr>
      </w:pPr>
      <w:r w:rsidRPr="000319BA">
        <w:rPr>
          <w:rFonts w:ascii="Times New Roman" w:hAnsi="Times New Roman" w:cs="Times New Roman"/>
          <w:sz w:val="24"/>
        </w:rPr>
        <w:t>образования "Город Калуга"</w:t>
      </w:r>
    </w:p>
    <w:p w14:paraId="298F1E34" w14:textId="77777777" w:rsidR="000319BA" w:rsidRPr="000319BA" w:rsidRDefault="000319BA">
      <w:pPr>
        <w:pStyle w:val="ConsPlusNormal"/>
        <w:jc w:val="both"/>
        <w:rPr>
          <w:rFonts w:ascii="Times New Roman" w:hAnsi="Times New Roman" w:cs="Times New Roman"/>
          <w:sz w:val="24"/>
        </w:rPr>
      </w:pPr>
    </w:p>
    <w:p w14:paraId="72868448" w14:textId="77777777" w:rsidR="000319BA" w:rsidRPr="000319BA" w:rsidRDefault="000319BA">
      <w:pPr>
        <w:pStyle w:val="ConsPlusTitle"/>
        <w:jc w:val="center"/>
        <w:outlineLvl w:val="3"/>
        <w:rPr>
          <w:rFonts w:ascii="Times New Roman" w:hAnsi="Times New Roman" w:cs="Times New Roman"/>
          <w:sz w:val="24"/>
        </w:rPr>
      </w:pPr>
      <w:r w:rsidRPr="000319BA">
        <w:rPr>
          <w:rFonts w:ascii="Times New Roman" w:hAnsi="Times New Roman" w:cs="Times New Roman"/>
          <w:sz w:val="24"/>
        </w:rPr>
        <w:t>ПАСПОРТ</w:t>
      </w:r>
    </w:p>
    <w:p w14:paraId="2D8DC4BB" w14:textId="77777777" w:rsidR="000319BA" w:rsidRPr="000319BA" w:rsidRDefault="000319BA">
      <w:pPr>
        <w:pStyle w:val="ConsPlusTitle"/>
        <w:jc w:val="center"/>
        <w:rPr>
          <w:rFonts w:ascii="Times New Roman" w:hAnsi="Times New Roman" w:cs="Times New Roman"/>
          <w:sz w:val="24"/>
        </w:rPr>
      </w:pPr>
      <w:r w:rsidRPr="000319BA">
        <w:rPr>
          <w:rFonts w:ascii="Times New Roman" w:hAnsi="Times New Roman" w:cs="Times New Roman"/>
          <w:sz w:val="24"/>
        </w:rPr>
        <w:t>подпрограммы "Охрана окружающей среды муниципального</w:t>
      </w:r>
    </w:p>
    <w:p w14:paraId="32C0F61A" w14:textId="77777777" w:rsidR="000319BA" w:rsidRPr="000319BA" w:rsidRDefault="000319BA">
      <w:pPr>
        <w:pStyle w:val="ConsPlusTitle"/>
        <w:jc w:val="center"/>
        <w:rPr>
          <w:rFonts w:ascii="Times New Roman" w:hAnsi="Times New Roman" w:cs="Times New Roman"/>
          <w:sz w:val="24"/>
        </w:rPr>
      </w:pPr>
      <w:r w:rsidRPr="000319BA">
        <w:rPr>
          <w:rFonts w:ascii="Times New Roman" w:hAnsi="Times New Roman" w:cs="Times New Roman"/>
          <w:sz w:val="24"/>
        </w:rPr>
        <w:t>образования "Город Калуга"</w:t>
      </w:r>
    </w:p>
    <w:p w14:paraId="2FAE17D1" w14:textId="77777777" w:rsidR="000319BA" w:rsidRPr="000319BA" w:rsidRDefault="000319BA">
      <w:pPr>
        <w:pStyle w:val="ConsPlusNormal"/>
        <w:jc w:val="both"/>
        <w:rPr>
          <w:rFonts w:ascii="Times New Roman" w:hAnsi="Times New Roman" w:cs="Times New Roman"/>
          <w:sz w:val="24"/>
        </w:rPr>
      </w:pPr>
    </w:p>
    <w:p w14:paraId="44D474A2" w14:textId="77777777" w:rsidR="000319BA" w:rsidRPr="000319BA" w:rsidRDefault="000319BA">
      <w:pPr>
        <w:pStyle w:val="ConsPlusNormal"/>
        <w:rPr>
          <w:rFonts w:ascii="Times New Roman" w:hAnsi="Times New Roman" w:cs="Times New Roman"/>
          <w:sz w:val="24"/>
        </w:rPr>
        <w:sectPr w:rsidR="000319BA" w:rsidRPr="000319BA" w:rsidSect="000319BA">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7"/>
        <w:gridCol w:w="1191"/>
        <w:gridCol w:w="850"/>
        <w:gridCol w:w="737"/>
        <w:gridCol w:w="737"/>
        <w:gridCol w:w="737"/>
        <w:gridCol w:w="850"/>
        <w:gridCol w:w="850"/>
        <w:gridCol w:w="850"/>
        <w:gridCol w:w="850"/>
      </w:tblGrid>
      <w:tr w:rsidR="000319BA" w:rsidRPr="000319BA" w14:paraId="5D052C5B" w14:textId="77777777">
        <w:tc>
          <w:tcPr>
            <w:tcW w:w="2267" w:type="dxa"/>
          </w:tcPr>
          <w:p w14:paraId="258B3E2C"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lastRenderedPageBreak/>
              <w:t>1. Соисполнители муниципальной программы, участвующие в подпрограмме</w:t>
            </w:r>
          </w:p>
        </w:tc>
        <w:tc>
          <w:tcPr>
            <w:tcW w:w="7652" w:type="dxa"/>
            <w:gridSpan w:val="9"/>
          </w:tcPr>
          <w:p w14:paraId="69DCF739"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w:t>
            </w:r>
          </w:p>
        </w:tc>
      </w:tr>
      <w:tr w:rsidR="000319BA" w:rsidRPr="000319BA" w14:paraId="6C49CC01" w14:textId="77777777">
        <w:tc>
          <w:tcPr>
            <w:tcW w:w="2267" w:type="dxa"/>
          </w:tcPr>
          <w:p w14:paraId="2A83996B"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xml:space="preserve">2. Участники муниципальной </w:t>
            </w:r>
            <w:r w:rsidRPr="000319BA">
              <w:rPr>
                <w:rFonts w:ascii="Times New Roman" w:hAnsi="Times New Roman" w:cs="Times New Roman"/>
                <w:sz w:val="24"/>
              </w:rPr>
              <w:lastRenderedPageBreak/>
              <w:t>программы, участвующие в подпрограмме</w:t>
            </w:r>
          </w:p>
        </w:tc>
        <w:tc>
          <w:tcPr>
            <w:tcW w:w="7652" w:type="dxa"/>
            <w:gridSpan w:val="9"/>
          </w:tcPr>
          <w:p w14:paraId="15A1691A"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w:t>
            </w:r>
          </w:p>
        </w:tc>
      </w:tr>
      <w:tr w:rsidR="000319BA" w:rsidRPr="000319BA" w14:paraId="1592F713" w14:textId="77777777">
        <w:tc>
          <w:tcPr>
            <w:tcW w:w="2267" w:type="dxa"/>
          </w:tcPr>
          <w:p w14:paraId="66244017"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3. Цели подпрограммы</w:t>
            </w:r>
          </w:p>
        </w:tc>
        <w:tc>
          <w:tcPr>
            <w:tcW w:w="7652" w:type="dxa"/>
            <w:gridSpan w:val="9"/>
          </w:tcPr>
          <w:p w14:paraId="17BBAAC5"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Сохранение благоприятной окружающей среды, биологического разнообразия и природных ресурсов, обеспечение экологической безопасности населения муниципального образования "Город Калуга"</w:t>
            </w:r>
          </w:p>
        </w:tc>
      </w:tr>
      <w:tr w:rsidR="000319BA" w:rsidRPr="000319BA" w14:paraId="55712011" w14:textId="77777777">
        <w:tc>
          <w:tcPr>
            <w:tcW w:w="2267" w:type="dxa"/>
          </w:tcPr>
          <w:p w14:paraId="421D4D86"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4. Задачи подпрограммы</w:t>
            </w:r>
          </w:p>
        </w:tc>
        <w:tc>
          <w:tcPr>
            <w:tcW w:w="7652" w:type="dxa"/>
            <w:gridSpan w:val="9"/>
          </w:tcPr>
          <w:p w14:paraId="7933DB4D"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улучшение природно-экологической ситуации и снижение уровня антропогенной нагрузки на окружающую среду</w:t>
            </w:r>
          </w:p>
        </w:tc>
      </w:tr>
      <w:tr w:rsidR="000319BA" w:rsidRPr="000319BA" w14:paraId="3C0A6D54" w14:textId="77777777">
        <w:tc>
          <w:tcPr>
            <w:tcW w:w="2267" w:type="dxa"/>
          </w:tcPr>
          <w:p w14:paraId="6FE81932"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5. Показатели подпрограммы</w:t>
            </w:r>
          </w:p>
        </w:tc>
        <w:tc>
          <w:tcPr>
            <w:tcW w:w="7652" w:type="dxa"/>
            <w:gridSpan w:val="9"/>
          </w:tcPr>
          <w:p w14:paraId="361B7805"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1. Доля предприятий, имеющих допустимые нормативы выбросов вредных веществ в атмосферу муниципального образования "Город Калуга", к общему количеству предприятий муниципального образования "Город Калуга" (%).</w:t>
            </w:r>
          </w:p>
          <w:p w14:paraId="56D81E2C"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2. Доля территорий города, в которых уровень загрязнения воздуха превышает нормативные показатели (%)</w:t>
            </w:r>
          </w:p>
        </w:tc>
      </w:tr>
      <w:tr w:rsidR="000319BA" w:rsidRPr="000319BA" w14:paraId="1074B4EB" w14:textId="77777777">
        <w:tblPrEx>
          <w:tblBorders>
            <w:insideH w:val="nil"/>
          </w:tblBorders>
        </w:tblPrEx>
        <w:tc>
          <w:tcPr>
            <w:tcW w:w="2267" w:type="dxa"/>
            <w:tcBorders>
              <w:bottom w:val="nil"/>
            </w:tcBorders>
          </w:tcPr>
          <w:p w14:paraId="77110634"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6. Сроки и этапы реализации подпрограммы</w:t>
            </w:r>
          </w:p>
        </w:tc>
        <w:tc>
          <w:tcPr>
            <w:tcW w:w="7652" w:type="dxa"/>
            <w:gridSpan w:val="9"/>
            <w:tcBorders>
              <w:bottom w:val="nil"/>
            </w:tcBorders>
          </w:tcPr>
          <w:p w14:paraId="6327FF29"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2020 - 2026 гг.</w:t>
            </w:r>
          </w:p>
        </w:tc>
      </w:tr>
      <w:tr w:rsidR="000319BA" w:rsidRPr="000319BA" w14:paraId="7A7D397D" w14:textId="77777777">
        <w:tblPrEx>
          <w:tblBorders>
            <w:insideH w:val="nil"/>
          </w:tblBorders>
        </w:tblPrEx>
        <w:tc>
          <w:tcPr>
            <w:tcW w:w="9919" w:type="dxa"/>
            <w:gridSpan w:val="10"/>
            <w:tcBorders>
              <w:top w:val="nil"/>
            </w:tcBorders>
          </w:tcPr>
          <w:p w14:paraId="684D59DC" w14:textId="436890D2" w:rsidR="000319BA" w:rsidRPr="000319BA" w:rsidRDefault="000319BA">
            <w:pPr>
              <w:pStyle w:val="ConsPlusNormal"/>
              <w:jc w:val="both"/>
              <w:rPr>
                <w:rFonts w:ascii="Times New Roman" w:hAnsi="Times New Roman" w:cs="Times New Roman"/>
                <w:sz w:val="24"/>
              </w:rPr>
            </w:pPr>
            <w:r w:rsidRPr="000319BA">
              <w:rPr>
                <w:rFonts w:ascii="Times New Roman" w:hAnsi="Times New Roman" w:cs="Times New Roman"/>
                <w:sz w:val="24"/>
              </w:rPr>
              <w:t>(п. 6 в ред. Постановления Городской Управы г. Калуги от 15.08.2024 N 249-п)</w:t>
            </w:r>
          </w:p>
        </w:tc>
      </w:tr>
      <w:tr w:rsidR="000319BA" w:rsidRPr="000319BA" w14:paraId="6F44E9AF" w14:textId="77777777">
        <w:tc>
          <w:tcPr>
            <w:tcW w:w="2267" w:type="dxa"/>
            <w:vMerge w:val="restart"/>
          </w:tcPr>
          <w:p w14:paraId="3113782E"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xml:space="preserve">7. Объемы и источники </w:t>
            </w:r>
            <w:r w:rsidRPr="000319BA">
              <w:rPr>
                <w:rFonts w:ascii="Times New Roman" w:hAnsi="Times New Roman" w:cs="Times New Roman"/>
                <w:sz w:val="24"/>
              </w:rPr>
              <w:lastRenderedPageBreak/>
              <w:t>финансирования подпрограммы</w:t>
            </w:r>
          </w:p>
        </w:tc>
        <w:tc>
          <w:tcPr>
            <w:tcW w:w="1191" w:type="dxa"/>
          </w:tcPr>
          <w:p w14:paraId="52F65BA5" w14:textId="77777777" w:rsidR="000319BA" w:rsidRPr="000319BA" w:rsidRDefault="000319BA">
            <w:pPr>
              <w:pStyle w:val="ConsPlusNormal"/>
              <w:rPr>
                <w:rFonts w:ascii="Times New Roman" w:hAnsi="Times New Roman" w:cs="Times New Roman"/>
                <w:sz w:val="24"/>
              </w:rPr>
            </w:pPr>
          </w:p>
        </w:tc>
        <w:tc>
          <w:tcPr>
            <w:tcW w:w="850" w:type="dxa"/>
          </w:tcPr>
          <w:p w14:paraId="5026A81A"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 xml:space="preserve">Всего, тыс. </w:t>
            </w:r>
            <w:r w:rsidRPr="000319BA">
              <w:rPr>
                <w:rFonts w:ascii="Times New Roman" w:hAnsi="Times New Roman" w:cs="Times New Roman"/>
                <w:sz w:val="24"/>
              </w:rPr>
              <w:lastRenderedPageBreak/>
              <w:t>руб.</w:t>
            </w:r>
          </w:p>
        </w:tc>
        <w:tc>
          <w:tcPr>
            <w:tcW w:w="737" w:type="dxa"/>
          </w:tcPr>
          <w:p w14:paraId="760BBB25"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lastRenderedPageBreak/>
              <w:t>2020 год</w:t>
            </w:r>
          </w:p>
        </w:tc>
        <w:tc>
          <w:tcPr>
            <w:tcW w:w="737" w:type="dxa"/>
          </w:tcPr>
          <w:p w14:paraId="3B176225"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2021 год</w:t>
            </w:r>
          </w:p>
        </w:tc>
        <w:tc>
          <w:tcPr>
            <w:tcW w:w="737" w:type="dxa"/>
          </w:tcPr>
          <w:p w14:paraId="0B1CE7E8"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2022 год</w:t>
            </w:r>
          </w:p>
        </w:tc>
        <w:tc>
          <w:tcPr>
            <w:tcW w:w="850" w:type="dxa"/>
          </w:tcPr>
          <w:p w14:paraId="6EF9672D"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2023 год</w:t>
            </w:r>
          </w:p>
        </w:tc>
        <w:tc>
          <w:tcPr>
            <w:tcW w:w="850" w:type="dxa"/>
          </w:tcPr>
          <w:p w14:paraId="70F81684"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2024 год</w:t>
            </w:r>
          </w:p>
        </w:tc>
        <w:tc>
          <w:tcPr>
            <w:tcW w:w="850" w:type="dxa"/>
          </w:tcPr>
          <w:p w14:paraId="7884B8D1"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2025 год</w:t>
            </w:r>
          </w:p>
        </w:tc>
        <w:tc>
          <w:tcPr>
            <w:tcW w:w="850" w:type="dxa"/>
          </w:tcPr>
          <w:p w14:paraId="16B3154D"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2026 год</w:t>
            </w:r>
          </w:p>
        </w:tc>
      </w:tr>
      <w:tr w:rsidR="000319BA" w:rsidRPr="000319BA" w14:paraId="45E838B7" w14:textId="77777777">
        <w:tc>
          <w:tcPr>
            <w:tcW w:w="2267" w:type="dxa"/>
            <w:vMerge/>
          </w:tcPr>
          <w:p w14:paraId="41C5E00D" w14:textId="77777777" w:rsidR="000319BA" w:rsidRPr="000319BA" w:rsidRDefault="000319BA">
            <w:pPr>
              <w:pStyle w:val="ConsPlusNormal"/>
              <w:rPr>
                <w:rFonts w:ascii="Times New Roman" w:hAnsi="Times New Roman" w:cs="Times New Roman"/>
                <w:sz w:val="24"/>
              </w:rPr>
            </w:pPr>
          </w:p>
        </w:tc>
        <w:tc>
          <w:tcPr>
            <w:tcW w:w="1191" w:type="dxa"/>
          </w:tcPr>
          <w:p w14:paraId="5F3127C4"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Всего</w:t>
            </w:r>
          </w:p>
        </w:tc>
        <w:tc>
          <w:tcPr>
            <w:tcW w:w="850" w:type="dxa"/>
          </w:tcPr>
          <w:p w14:paraId="7BCF6A42"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737" w:type="dxa"/>
          </w:tcPr>
          <w:p w14:paraId="5F2C60E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737" w:type="dxa"/>
          </w:tcPr>
          <w:p w14:paraId="448F8D83"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737" w:type="dxa"/>
          </w:tcPr>
          <w:p w14:paraId="5234A884"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850" w:type="dxa"/>
          </w:tcPr>
          <w:p w14:paraId="4931A632"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850" w:type="dxa"/>
          </w:tcPr>
          <w:p w14:paraId="10C1A8A1"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850" w:type="dxa"/>
          </w:tcPr>
          <w:p w14:paraId="706EE182"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850" w:type="dxa"/>
          </w:tcPr>
          <w:p w14:paraId="68CE1AD4"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r>
      <w:tr w:rsidR="000319BA" w:rsidRPr="000319BA" w14:paraId="6E914532" w14:textId="77777777">
        <w:tc>
          <w:tcPr>
            <w:tcW w:w="2267" w:type="dxa"/>
            <w:vMerge/>
          </w:tcPr>
          <w:p w14:paraId="78D4AE6D" w14:textId="77777777" w:rsidR="000319BA" w:rsidRPr="000319BA" w:rsidRDefault="000319BA">
            <w:pPr>
              <w:pStyle w:val="ConsPlusNormal"/>
              <w:rPr>
                <w:rFonts w:ascii="Times New Roman" w:hAnsi="Times New Roman" w:cs="Times New Roman"/>
                <w:sz w:val="24"/>
              </w:rPr>
            </w:pPr>
          </w:p>
        </w:tc>
        <w:tc>
          <w:tcPr>
            <w:tcW w:w="1191" w:type="dxa"/>
          </w:tcPr>
          <w:p w14:paraId="123485A9"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В т.ч. за счет средств местного бюджета</w:t>
            </w:r>
          </w:p>
        </w:tc>
        <w:tc>
          <w:tcPr>
            <w:tcW w:w="850" w:type="dxa"/>
          </w:tcPr>
          <w:p w14:paraId="03F853D4"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737" w:type="dxa"/>
          </w:tcPr>
          <w:p w14:paraId="68B49EAA"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737" w:type="dxa"/>
          </w:tcPr>
          <w:p w14:paraId="7437D7DD"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737" w:type="dxa"/>
          </w:tcPr>
          <w:p w14:paraId="1D614002"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850" w:type="dxa"/>
          </w:tcPr>
          <w:p w14:paraId="36E156F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850" w:type="dxa"/>
          </w:tcPr>
          <w:p w14:paraId="7DD2B53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850" w:type="dxa"/>
          </w:tcPr>
          <w:p w14:paraId="17801877"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850" w:type="dxa"/>
          </w:tcPr>
          <w:p w14:paraId="28375A5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r>
      <w:tr w:rsidR="000319BA" w:rsidRPr="000319BA" w14:paraId="747B8D88" w14:textId="77777777">
        <w:tblPrEx>
          <w:tblBorders>
            <w:insideH w:val="nil"/>
          </w:tblBorders>
        </w:tblPrEx>
        <w:tc>
          <w:tcPr>
            <w:tcW w:w="9919" w:type="dxa"/>
            <w:gridSpan w:val="10"/>
            <w:tcBorders>
              <w:bottom w:val="nil"/>
            </w:tcBorders>
          </w:tcPr>
          <w:p w14:paraId="56187298"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Объемы финансовых средств, направляемых на реализацию подпрограммы из бюджета муниципального образования "Город Калуга", ежегодно уточняются после принятия решения Городской Думы города Калуги о бюджете муниципального образования "Город Калуга" на очередной финансовый год и плановый период.</w:t>
            </w:r>
          </w:p>
          <w:p w14:paraId="02F10C8F"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Объемы финансовых средств, направляемых на реализацию подпрограммы из областного бюджета, ежегодно уточняются после принятия закона Калужской области об областном бюджете на очередной финансовый год и плановый период</w:t>
            </w:r>
          </w:p>
        </w:tc>
      </w:tr>
      <w:tr w:rsidR="000319BA" w:rsidRPr="000319BA" w14:paraId="48D985F4" w14:textId="77777777">
        <w:tblPrEx>
          <w:tblBorders>
            <w:insideH w:val="nil"/>
          </w:tblBorders>
        </w:tblPrEx>
        <w:tc>
          <w:tcPr>
            <w:tcW w:w="9919" w:type="dxa"/>
            <w:gridSpan w:val="10"/>
            <w:tcBorders>
              <w:top w:val="nil"/>
            </w:tcBorders>
          </w:tcPr>
          <w:p w14:paraId="42F19478" w14:textId="2D487868" w:rsidR="000319BA" w:rsidRPr="000319BA" w:rsidRDefault="000319BA">
            <w:pPr>
              <w:pStyle w:val="ConsPlusNormal"/>
              <w:jc w:val="both"/>
              <w:rPr>
                <w:rFonts w:ascii="Times New Roman" w:hAnsi="Times New Roman" w:cs="Times New Roman"/>
                <w:sz w:val="24"/>
              </w:rPr>
            </w:pPr>
            <w:r w:rsidRPr="000319BA">
              <w:rPr>
                <w:rFonts w:ascii="Times New Roman" w:hAnsi="Times New Roman" w:cs="Times New Roman"/>
                <w:sz w:val="24"/>
              </w:rPr>
              <w:t>(п. 7 в ред. Постановления Городской Управы г. Калуги от 15.08.2024 N 249-п)</w:t>
            </w:r>
          </w:p>
        </w:tc>
      </w:tr>
      <w:tr w:rsidR="000319BA" w:rsidRPr="000319BA" w14:paraId="38BB7F61" w14:textId="77777777">
        <w:tc>
          <w:tcPr>
            <w:tcW w:w="2267" w:type="dxa"/>
          </w:tcPr>
          <w:p w14:paraId="5BF4AA9F"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8. Ожидаемые результаты реализации подпрограммы</w:t>
            </w:r>
          </w:p>
        </w:tc>
        <w:tc>
          <w:tcPr>
            <w:tcW w:w="7652" w:type="dxa"/>
            <w:gridSpan w:val="9"/>
          </w:tcPr>
          <w:p w14:paraId="54426C74"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доля предприятий, имеющих допустимые нормативы выбросов вредных веществ в атмосферу муниципального образования "Город Калуга", к общему количеству предприятий муниципального образования "Город Калуга" составит 99%;</w:t>
            </w:r>
          </w:p>
          <w:p w14:paraId="13477E0D"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 доля территорий города, в которых уровень загрязнения воздуха превышает нормативные показатели, составит не более 21%</w:t>
            </w:r>
          </w:p>
        </w:tc>
      </w:tr>
    </w:tbl>
    <w:p w14:paraId="0C129118" w14:textId="77777777" w:rsidR="000319BA" w:rsidRPr="000319BA" w:rsidRDefault="000319BA">
      <w:pPr>
        <w:pStyle w:val="ConsPlusNormal"/>
        <w:rPr>
          <w:rFonts w:ascii="Times New Roman" w:hAnsi="Times New Roman" w:cs="Times New Roman"/>
          <w:sz w:val="24"/>
        </w:rPr>
        <w:sectPr w:rsidR="000319BA" w:rsidRPr="000319BA" w:rsidSect="000319BA">
          <w:pgSz w:w="16838" w:h="11905" w:orient="landscape"/>
          <w:pgMar w:top="1701" w:right="1134" w:bottom="850" w:left="1134" w:header="0" w:footer="0" w:gutter="0"/>
          <w:cols w:space="720"/>
          <w:titlePg/>
        </w:sectPr>
      </w:pPr>
    </w:p>
    <w:p w14:paraId="3F550BED" w14:textId="77777777" w:rsidR="000319BA" w:rsidRPr="000319BA" w:rsidRDefault="000319BA">
      <w:pPr>
        <w:pStyle w:val="ConsPlusNormal"/>
        <w:jc w:val="both"/>
        <w:rPr>
          <w:rFonts w:ascii="Times New Roman" w:hAnsi="Times New Roman" w:cs="Times New Roman"/>
          <w:sz w:val="24"/>
        </w:rPr>
      </w:pPr>
    </w:p>
    <w:p w14:paraId="3CB76481" w14:textId="77777777" w:rsidR="000319BA" w:rsidRPr="000319BA" w:rsidRDefault="000319BA">
      <w:pPr>
        <w:pStyle w:val="ConsPlusTitle"/>
        <w:jc w:val="center"/>
        <w:outlineLvl w:val="3"/>
        <w:rPr>
          <w:rFonts w:ascii="Times New Roman" w:hAnsi="Times New Roman" w:cs="Times New Roman"/>
          <w:sz w:val="24"/>
        </w:rPr>
      </w:pPr>
      <w:r w:rsidRPr="000319BA">
        <w:rPr>
          <w:rFonts w:ascii="Times New Roman" w:hAnsi="Times New Roman" w:cs="Times New Roman"/>
          <w:sz w:val="24"/>
        </w:rPr>
        <w:t>1. Характеристика сферы реализации подпрограммы</w:t>
      </w:r>
    </w:p>
    <w:p w14:paraId="629787CC" w14:textId="77777777" w:rsidR="000319BA" w:rsidRPr="000319BA" w:rsidRDefault="000319BA">
      <w:pPr>
        <w:pStyle w:val="ConsPlusNormal"/>
        <w:jc w:val="both"/>
        <w:rPr>
          <w:rFonts w:ascii="Times New Roman" w:hAnsi="Times New Roman" w:cs="Times New Roman"/>
          <w:sz w:val="24"/>
        </w:rPr>
      </w:pPr>
    </w:p>
    <w:p w14:paraId="6A417C44" w14:textId="77777777" w:rsidR="000319BA" w:rsidRPr="000319BA" w:rsidRDefault="000319BA">
      <w:pPr>
        <w:pStyle w:val="ConsPlusNormal"/>
        <w:ind w:firstLine="540"/>
        <w:jc w:val="both"/>
        <w:rPr>
          <w:rFonts w:ascii="Times New Roman" w:hAnsi="Times New Roman" w:cs="Times New Roman"/>
          <w:sz w:val="24"/>
        </w:rPr>
      </w:pPr>
      <w:r w:rsidRPr="000319BA">
        <w:rPr>
          <w:rFonts w:ascii="Times New Roman" w:hAnsi="Times New Roman" w:cs="Times New Roman"/>
          <w:sz w:val="24"/>
        </w:rPr>
        <w:t>Город Калуга является промышленно развитым областным центром. Город окружен сосновыми лесами I категории с богатым разнообразием растительности, имеет высокий показатель озеленения городских территорий.</w:t>
      </w:r>
    </w:p>
    <w:p w14:paraId="6D4930C4" w14:textId="77777777" w:rsidR="000319BA" w:rsidRPr="000319BA" w:rsidRDefault="000319BA">
      <w:pPr>
        <w:pStyle w:val="ConsPlusNormal"/>
        <w:spacing w:before="220"/>
        <w:ind w:firstLine="540"/>
        <w:jc w:val="both"/>
        <w:rPr>
          <w:rFonts w:ascii="Times New Roman" w:hAnsi="Times New Roman" w:cs="Times New Roman"/>
          <w:sz w:val="24"/>
        </w:rPr>
      </w:pPr>
      <w:r w:rsidRPr="000319BA">
        <w:rPr>
          <w:rFonts w:ascii="Times New Roman" w:hAnsi="Times New Roman" w:cs="Times New Roman"/>
          <w:sz w:val="24"/>
        </w:rPr>
        <w:t>Среди производственных предприятий преобладают предприятия теплоэнергетики, машиностроения, приборостроения, автомобилестроения, деревообработки и др. Наличие развитой промышленной базы оказывает серьезное воздействие на природную среду и среду обитания человека: воздушный бассейн, поверхностные водные объекты, растительность. Увеличение в последние годы количества единиц автотранспорта также создает экологические проблемы в зонах их хранения и ремонта, утилизации отходов нефтепродуктов, металлолома.</w:t>
      </w:r>
    </w:p>
    <w:p w14:paraId="2BE0B6E8" w14:textId="77777777" w:rsidR="000319BA" w:rsidRPr="000319BA" w:rsidRDefault="000319BA">
      <w:pPr>
        <w:pStyle w:val="ConsPlusNormal"/>
        <w:spacing w:before="220"/>
        <w:ind w:firstLine="540"/>
        <w:jc w:val="both"/>
        <w:rPr>
          <w:rFonts w:ascii="Times New Roman" w:hAnsi="Times New Roman" w:cs="Times New Roman"/>
          <w:sz w:val="24"/>
        </w:rPr>
      </w:pPr>
      <w:r w:rsidRPr="000319BA">
        <w:rPr>
          <w:rFonts w:ascii="Times New Roman" w:hAnsi="Times New Roman" w:cs="Times New Roman"/>
          <w:sz w:val="24"/>
        </w:rPr>
        <w:t>Основными загрязняющими веществами, выбрасываемыми промышленными предприятиями в воздух, являются оксид углерода, диоксид азота, взвешенные вещества, органические вещества, соединения металлов.</w:t>
      </w:r>
    </w:p>
    <w:p w14:paraId="66D5A4BE" w14:textId="77777777" w:rsidR="000319BA" w:rsidRPr="000319BA" w:rsidRDefault="000319BA">
      <w:pPr>
        <w:pStyle w:val="ConsPlusNormal"/>
        <w:spacing w:before="220"/>
        <w:ind w:firstLine="540"/>
        <w:jc w:val="both"/>
        <w:rPr>
          <w:rFonts w:ascii="Times New Roman" w:hAnsi="Times New Roman" w:cs="Times New Roman"/>
          <w:sz w:val="24"/>
        </w:rPr>
      </w:pPr>
      <w:r w:rsidRPr="000319BA">
        <w:rPr>
          <w:rFonts w:ascii="Times New Roman" w:hAnsi="Times New Roman" w:cs="Times New Roman"/>
          <w:sz w:val="24"/>
        </w:rPr>
        <w:t>Загрязнение поверхностных вод рек предприятиями города чаще всего происходит из-за несоответствия сбрасываемых ливневых и промышленных вод нормативным требованиям. В результате вода рек в зонах сброса сточных вод подвергается серьезным загрязнениям соединениями веществ азотной группы, нефтепродуктами, металлами.</w:t>
      </w:r>
    </w:p>
    <w:p w14:paraId="2D1DEB49" w14:textId="77777777" w:rsidR="000319BA" w:rsidRPr="000319BA" w:rsidRDefault="000319BA">
      <w:pPr>
        <w:pStyle w:val="ConsPlusNormal"/>
        <w:spacing w:before="220"/>
        <w:ind w:firstLine="540"/>
        <w:jc w:val="both"/>
        <w:rPr>
          <w:rFonts w:ascii="Times New Roman" w:hAnsi="Times New Roman" w:cs="Times New Roman"/>
          <w:sz w:val="24"/>
        </w:rPr>
      </w:pPr>
      <w:r w:rsidRPr="000319BA">
        <w:rPr>
          <w:rFonts w:ascii="Times New Roman" w:hAnsi="Times New Roman" w:cs="Times New Roman"/>
          <w:sz w:val="24"/>
        </w:rPr>
        <w:t>Выбросы вредных веществ в атмосферу и водные объекты от всех источников загрязнения не могут не оказывать влияния на растительность как в городской черте, так и в зеленой зоне окрестностей города.</w:t>
      </w:r>
    </w:p>
    <w:p w14:paraId="6FD81653" w14:textId="77777777" w:rsidR="000319BA" w:rsidRPr="000319BA" w:rsidRDefault="000319BA">
      <w:pPr>
        <w:pStyle w:val="ConsPlusNormal"/>
        <w:spacing w:before="220"/>
        <w:ind w:firstLine="540"/>
        <w:jc w:val="both"/>
        <w:rPr>
          <w:rFonts w:ascii="Times New Roman" w:hAnsi="Times New Roman" w:cs="Times New Roman"/>
          <w:sz w:val="24"/>
        </w:rPr>
      </w:pPr>
      <w:r w:rsidRPr="000319BA">
        <w:rPr>
          <w:rFonts w:ascii="Times New Roman" w:hAnsi="Times New Roman" w:cs="Times New Roman"/>
          <w:sz w:val="24"/>
        </w:rPr>
        <w:t>С активизацией промышленного производства, улучшением жизни населения происходит увеличение объема бытовых и промышленных отходов, что требует организации тщательного контроля потоков движения отходов от их производителя до мест утилизации и переработки с целью предотвращения загрязнения природной среды отходами в несанкционированных местах.</w:t>
      </w:r>
    </w:p>
    <w:p w14:paraId="4FDD60F1" w14:textId="77777777" w:rsidR="000319BA" w:rsidRPr="000319BA" w:rsidRDefault="000319BA">
      <w:pPr>
        <w:pStyle w:val="ConsPlusNormal"/>
        <w:jc w:val="both"/>
        <w:rPr>
          <w:rFonts w:ascii="Times New Roman" w:hAnsi="Times New Roman" w:cs="Times New Roman"/>
          <w:sz w:val="24"/>
        </w:rPr>
      </w:pPr>
    </w:p>
    <w:p w14:paraId="7ADCE1E0" w14:textId="77777777" w:rsidR="000319BA" w:rsidRPr="000319BA" w:rsidRDefault="000319BA">
      <w:pPr>
        <w:pStyle w:val="ConsPlusTitle"/>
        <w:jc w:val="center"/>
        <w:outlineLvl w:val="3"/>
        <w:rPr>
          <w:rFonts w:ascii="Times New Roman" w:hAnsi="Times New Roman" w:cs="Times New Roman"/>
          <w:sz w:val="24"/>
        </w:rPr>
      </w:pPr>
      <w:r w:rsidRPr="000319BA">
        <w:rPr>
          <w:rFonts w:ascii="Times New Roman" w:hAnsi="Times New Roman" w:cs="Times New Roman"/>
          <w:sz w:val="24"/>
        </w:rPr>
        <w:t>2. СВЕДЕНИЯ ОБ ИНДИКАТОРАХ ПОДПРОГРАММЫ И ИХ ЗНАЧЕНИЯХ</w:t>
      </w:r>
    </w:p>
    <w:p w14:paraId="06D256E6" w14:textId="77777777" w:rsidR="000319BA" w:rsidRPr="000319BA" w:rsidRDefault="000319BA">
      <w:pPr>
        <w:pStyle w:val="ConsPlusNormal"/>
        <w:jc w:val="both"/>
        <w:rPr>
          <w:rFonts w:ascii="Times New Roman" w:hAnsi="Times New Roman" w:cs="Times New Roman"/>
          <w:sz w:val="24"/>
        </w:rPr>
      </w:pPr>
    </w:p>
    <w:p w14:paraId="4E5C673B" w14:textId="77777777" w:rsidR="000319BA" w:rsidRPr="000319BA" w:rsidRDefault="000319BA">
      <w:pPr>
        <w:pStyle w:val="ConsPlusTitle"/>
        <w:jc w:val="center"/>
        <w:outlineLvl w:val="4"/>
        <w:rPr>
          <w:rFonts w:ascii="Times New Roman" w:hAnsi="Times New Roman" w:cs="Times New Roman"/>
          <w:sz w:val="24"/>
        </w:rPr>
      </w:pPr>
      <w:r w:rsidRPr="000319BA">
        <w:rPr>
          <w:rFonts w:ascii="Times New Roman" w:hAnsi="Times New Roman" w:cs="Times New Roman"/>
          <w:sz w:val="24"/>
        </w:rPr>
        <w:t>СВЕДЕНИЯ</w:t>
      </w:r>
    </w:p>
    <w:p w14:paraId="49F12CAE" w14:textId="77777777" w:rsidR="000319BA" w:rsidRPr="000319BA" w:rsidRDefault="000319BA">
      <w:pPr>
        <w:pStyle w:val="ConsPlusTitle"/>
        <w:jc w:val="center"/>
        <w:rPr>
          <w:rFonts w:ascii="Times New Roman" w:hAnsi="Times New Roman" w:cs="Times New Roman"/>
          <w:sz w:val="24"/>
        </w:rPr>
      </w:pPr>
      <w:r w:rsidRPr="000319BA">
        <w:rPr>
          <w:rFonts w:ascii="Times New Roman" w:hAnsi="Times New Roman" w:cs="Times New Roman"/>
          <w:sz w:val="24"/>
        </w:rPr>
        <w:t>об индикаторах программы и их значениях</w:t>
      </w:r>
    </w:p>
    <w:p w14:paraId="444BFEC7" w14:textId="77777777" w:rsidR="000319BA" w:rsidRPr="000319BA" w:rsidRDefault="000319BA">
      <w:pPr>
        <w:pStyle w:val="ConsPlusNormal"/>
        <w:jc w:val="center"/>
        <w:rPr>
          <w:rFonts w:ascii="Times New Roman" w:hAnsi="Times New Roman" w:cs="Times New Roman"/>
          <w:sz w:val="24"/>
        </w:rPr>
      </w:pPr>
    </w:p>
    <w:p w14:paraId="327A03E4" w14:textId="51D7B17C"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(в ред. Постановления Городской Управы г. Калуги</w:t>
      </w:r>
    </w:p>
    <w:p w14:paraId="0DF41560"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от 15.08.2024 N 249-п)</w:t>
      </w:r>
    </w:p>
    <w:p w14:paraId="67E4CBA7" w14:textId="77777777" w:rsidR="000319BA" w:rsidRPr="000319BA" w:rsidRDefault="000319BA">
      <w:pPr>
        <w:pStyle w:val="ConsPlusNormal"/>
        <w:jc w:val="both"/>
        <w:rPr>
          <w:rFonts w:ascii="Times New Roman" w:hAnsi="Times New Roman" w:cs="Times New Roman"/>
          <w:sz w:val="24"/>
        </w:rPr>
      </w:pPr>
    </w:p>
    <w:p w14:paraId="4F65C652" w14:textId="77777777" w:rsidR="000319BA" w:rsidRPr="000319BA" w:rsidRDefault="000319BA">
      <w:pPr>
        <w:pStyle w:val="ConsPlusNormal"/>
        <w:rPr>
          <w:rFonts w:ascii="Times New Roman" w:hAnsi="Times New Roman" w:cs="Times New Roman"/>
          <w:sz w:val="24"/>
        </w:rPr>
        <w:sectPr w:rsidR="000319BA" w:rsidRPr="000319BA" w:rsidSect="000319BA">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381"/>
        <w:gridCol w:w="566"/>
        <w:gridCol w:w="737"/>
        <w:gridCol w:w="737"/>
        <w:gridCol w:w="680"/>
        <w:gridCol w:w="680"/>
        <w:gridCol w:w="680"/>
        <w:gridCol w:w="680"/>
        <w:gridCol w:w="680"/>
        <w:gridCol w:w="680"/>
        <w:gridCol w:w="680"/>
      </w:tblGrid>
      <w:tr w:rsidR="000319BA" w:rsidRPr="000319BA" w14:paraId="2E374750" w14:textId="77777777">
        <w:tc>
          <w:tcPr>
            <w:tcW w:w="567" w:type="dxa"/>
            <w:vMerge w:val="restart"/>
          </w:tcPr>
          <w:p w14:paraId="0E760CE9"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lastRenderedPageBreak/>
              <w:t>N п/п</w:t>
            </w:r>
          </w:p>
        </w:tc>
        <w:tc>
          <w:tcPr>
            <w:tcW w:w="2381" w:type="dxa"/>
            <w:vMerge w:val="restart"/>
          </w:tcPr>
          <w:p w14:paraId="61DA074E"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Наименование индикатора (показателя)</w:t>
            </w:r>
          </w:p>
        </w:tc>
        <w:tc>
          <w:tcPr>
            <w:tcW w:w="566" w:type="dxa"/>
            <w:vMerge w:val="restart"/>
          </w:tcPr>
          <w:p w14:paraId="0457322D"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Ед. изм.</w:t>
            </w:r>
          </w:p>
        </w:tc>
        <w:tc>
          <w:tcPr>
            <w:tcW w:w="737" w:type="dxa"/>
            <w:vMerge w:val="restart"/>
          </w:tcPr>
          <w:p w14:paraId="202C9EF9"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2018 (факт)</w:t>
            </w:r>
          </w:p>
        </w:tc>
        <w:tc>
          <w:tcPr>
            <w:tcW w:w="737" w:type="dxa"/>
            <w:vMerge w:val="restart"/>
          </w:tcPr>
          <w:p w14:paraId="6ADB79E4"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2019 (оценка)</w:t>
            </w:r>
          </w:p>
        </w:tc>
        <w:tc>
          <w:tcPr>
            <w:tcW w:w="4760" w:type="dxa"/>
            <w:gridSpan w:val="7"/>
          </w:tcPr>
          <w:p w14:paraId="00E00BF4"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Значение по годам реализации подпрограммы</w:t>
            </w:r>
          </w:p>
        </w:tc>
      </w:tr>
      <w:tr w:rsidR="000319BA" w:rsidRPr="000319BA" w14:paraId="621CFDBF" w14:textId="77777777">
        <w:tc>
          <w:tcPr>
            <w:tcW w:w="567" w:type="dxa"/>
            <w:vMerge/>
          </w:tcPr>
          <w:p w14:paraId="19B7A055" w14:textId="77777777" w:rsidR="000319BA" w:rsidRPr="000319BA" w:rsidRDefault="000319BA">
            <w:pPr>
              <w:pStyle w:val="ConsPlusNormal"/>
              <w:rPr>
                <w:rFonts w:ascii="Times New Roman" w:hAnsi="Times New Roman" w:cs="Times New Roman"/>
                <w:sz w:val="24"/>
              </w:rPr>
            </w:pPr>
          </w:p>
        </w:tc>
        <w:tc>
          <w:tcPr>
            <w:tcW w:w="2381" w:type="dxa"/>
            <w:vMerge/>
          </w:tcPr>
          <w:p w14:paraId="348E9ACF" w14:textId="77777777" w:rsidR="000319BA" w:rsidRPr="000319BA" w:rsidRDefault="000319BA">
            <w:pPr>
              <w:pStyle w:val="ConsPlusNormal"/>
              <w:rPr>
                <w:rFonts w:ascii="Times New Roman" w:hAnsi="Times New Roman" w:cs="Times New Roman"/>
                <w:sz w:val="24"/>
              </w:rPr>
            </w:pPr>
          </w:p>
        </w:tc>
        <w:tc>
          <w:tcPr>
            <w:tcW w:w="566" w:type="dxa"/>
            <w:vMerge/>
          </w:tcPr>
          <w:p w14:paraId="5DD5C2B0" w14:textId="77777777" w:rsidR="000319BA" w:rsidRPr="000319BA" w:rsidRDefault="000319BA">
            <w:pPr>
              <w:pStyle w:val="ConsPlusNormal"/>
              <w:rPr>
                <w:rFonts w:ascii="Times New Roman" w:hAnsi="Times New Roman" w:cs="Times New Roman"/>
                <w:sz w:val="24"/>
              </w:rPr>
            </w:pPr>
          </w:p>
        </w:tc>
        <w:tc>
          <w:tcPr>
            <w:tcW w:w="737" w:type="dxa"/>
            <w:vMerge/>
          </w:tcPr>
          <w:p w14:paraId="6C9AC711" w14:textId="77777777" w:rsidR="000319BA" w:rsidRPr="000319BA" w:rsidRDefault="000319BA">
            <w:pPr>
              <w:pStyle w:val="ConsPlusNormal"/>
              <w:rPr>
                <w:rFonts w:ascii="Times New Roman" w:hAnsi="Times New Roman" w:cs="Times New Roman"/>
                <w:sz w:val="24"/>
              </w:rPr>
            </w:pPr>
          </w:p>
        </w:tc>
        <w:tc>
          <w:tcPr>
            <w:tcW w:w="737" w:type="dxa"/>
            <w:vMerge/>
          </w:tcPr>
          <w:p w14:paraId="08D3D9B4" w14:textId="77777777" w:rsidR="000319BA" w:rsidRPr="000319BA" w:rsidRDefault="000319BA">
            <w:pPr>
              <w:pStyle w:val="ConsPlusNormal"/>
              <w:rPr>
                <w:rFonts w:ascii="Times New Roman" w:hAnsi="Times New Roman" w:cs="Times New Roman"/>
                <w:sz w:val="24"/>
              </w:rPr>
            </w:pPr>
          </w:p>
        </w:tc>
        <w:tc>
          <w:tcPr>
            <w:tcW w:w="680" w:type="dxa"/>
          </w:tcPr>
          <w:p w14:paraId="4253920D"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2020</w:t>
            </w:r>
          </w:p>
        </w:tc>
        <w:tc>
          <w:tcPr>
            <w:tcW w:w="680" w:type="dxa"/>
          </w:tcPr>
          <w:p w14:paraId="1B16D763"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2021</w:t>
            </w:r>
          </w:p>
        </w:tc>
        <w:tc>
          <w:tcPr>
            <w:tcW w:w="680" w:type="dxa"/>
          </w:tcPr>
          <w:p w14:paraId="5651C290"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2022</w:t>
            </w:r>
          </w:p>
        </w:tc>
        <w:tc>
          <w:tcPr>
            <w:tcW w:w="680" w:type="dxa"/>
          </w:tcPr>
          <w:p w14:paraId="19A1E0BC"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2023</w:t>
            </w:r>
          </w:p>
        </w:tc>
        <w:tc>
          <w:tcPr>
            <w:tcW w:w="680" w:type="dxa"/>
          </w:tcPr>
          <w:p w14:paraId="72375EA4"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2024</w:t>
            </w:r>
          </w:p>
        </w:tc>
        <w:tc>
          <w:tcPr>
            <w:tcW w:w="680" w:type="dxa"/>
          </w:tcPr>
          <w:p w14:paraId="5136AB52"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2025</w:t>
            </w:r>
          </w:p>
        </w:tc>
        <w:tc>
          <w:tcPr>
            <w:tcW w:w="680" w:type="dxa"/>
          </w:tcPr>
          <w:p w14:paraId="39573870"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2026</w:t>
            </w:r>
          </w:p>
        </w:tc>
      </w:tr>
      <w:tr w:rsidR="000319BA" w:rsidRPr="000319BA" w14:paraId="57D62579" w14:textId="77777777">
        <w:tc>
          <w:tcPr>
            <w:tcW w:w="567" w:type="dxa"/>
          </w:tcPr>
          <w:p w14:paraId="0D3F7928"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w:t>
            </w:r>
          </w:p>
        </w:tc>
        <w:tc>
          <w:tcPr>
            <w:tcW w:w="2381" w:type="dxa"/>
          </w:tcPr>
          <w:p w14:paraId="5717B52B"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w:t>
            </w:r>
          </w:p>
        </w:tc>
        <w:tc>
          <w:tcPr>
            <w:tcW w:w="566" w:type="dxa"/>
          </w:tcPr>
          <w:p w14:paraId="438E10F5"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3</w:t>
            </w:r>
          </w:p>
        </w:tc>
        <w:tc>
          <w:tcPr>
            <w:tcW w:w="737" w:type="dxa"/>
          </w:tcPr>
          <w:p w14:paraId="3C2D54C8"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4</w:t>
            </w:r>
          </w:p>
        </w:tc>
        <w:tc>
          <w:tcPr>
            <w:tcW w:w="737" w:type="dxa"/>
          </w:tcPr>
          <w:p w14:paraId="321A44F7"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5</w:t>
            </w:r>
          </w:p>
        </w:tc>
        <w:tc>
          <w:tcPr>
            <w:tcW w:w="680" w:type="dxa"/>
          </w:tcPr>
          <w:p w14:paraId="34D47612"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6</w:t>
            </w:r>
          </w:p>
        </w:tc>
        <w:tc>
          <w:tcPr>
            <w:tcW w:w="680" w:type="dxa"/>
          </w:tcPr>
          <w:p w14:paraId="55C26F2C"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7</w:t>
            </w:r>
          </w:p>
        </w:tc>
        <w:tc>
          <w:tcPr>
            <w:tcW w:w="680" w:type="dxa"/>
          </w:tcPr>
          <w:p w14:paraId="1F2FD4A3"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8</w:t>
            </w:r>
          </w:p>
        </w:tc>
        <w:tc>
          <w:tcPr>
            <w:tcW w:w="680" w:type="dxa"/>
          </w:tcPr>
          <w:p w14:paraId="08FD290A"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9</w:t>
            </w:r>
          </w:p>
        </w:tc>
        <w:tc>
          <w:tcPr>
            <w:tcW w:w="680" w:type="dxa"/>
          </w:tcPr>
          <w:p w14:paraId="731C2478"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10</w:t>
            </w:r>
          </w:p>
        </w:tc>
        <w:tc>
          <w:tcPr>
            <w:tcW w:w="680" w:type="dxa"/>
          </w:tcPr>
          <w:p w14:paraId="19B00682"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11</w:t>
            </w:r>
          </w:p>
        </w:tc>
        <w:tc>
          <w:tcPr>
            <w:tcW w:w="680" w:type="dxa"/>
          </w:tcPr>
          <w:p w14:paraId="10F666E5"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12</w:t>
            </w:r>
          </w:p>
        </w:tc>
      </w:tr>
      <w:tr w:rsidR="000319BA" w:rsidRPr="000319BA" w14:paraId="4FFC9BD8" w14:textId="77777777">
        <w:tc>
          <w:tcPr>
            <w:tcW w:w="567" w:type="dxa"/>
          </w:tcPr>
          <w:p w14:paraId="4D687B55"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w:t>
            </w:r>
          </w:p>
        </w:tc>
        <w:tc>
          <w:tcPr>
            <w:tcW w:w="2381" w:type="dxa"/>
          </w:tcPr>
          <w:p w14:paraId="3C5046B1"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Доля предприятий, имеющих допустимые нормативы выбросов вредных веществ в атмосферу муниципального образования "Город Калуга", к общему количеству предприятий муниципального образования "Город Калуга"</w:t>
            </w:r>
          </w:p>
        </w:tc>
        <w:tc>
          <w:tcPr>
            <w:tcW w:w="566" w:type="dxa"/>
          </w:tcPr>
          <w:p w14:paraId="6EB4D3D5"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w:t>
            </w:r>
          </w:p>
        </w:tc>
        <w:tc>
          <w:tcPr>
            <w:tcW w:w="737" w:type="dxa"/>
          </w:tcPr>
          <w:p w14:paraId="2A2F82EC"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98,0</w:t>
            </w:r>
          </w:p>
        </w:tc>
        <w:tc>
          <w:tcPr>
            <w:tcW w:w="737" w:type="dxa"/>
          </w:tcPr>
          <w:p w14:paraId="7BBE6AFA"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98,2</w:t>
            </w:r>
          </w:p>
        </w:tc>
        <w:tc>
          <w:tcPr>
            <w:tcW w:w="680" w:type="dxa"/>
          </w:tcPr>
          <w:p w14:paraId="531AF174"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98,4</w:t>
            </w:r>
          </w:p>
        </w:tc>
        <w:tc>
          <w:tcPr>
            <w:tcW w:w="680" w:type="dxa"/>
          </w:tcPr>
          <w:p w14:paraId="4BADDA10"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98,6</w:t>
            </w:r>
          </w:p>
        </w:tc>
        <w:tc>
          <w:tcPr>
            <w:tcW w:w="680" w:type="dxa"/>
          </w:tcPr>
          <w:p w14:paraId="6793795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98,7</w:t>
            </w:r>
          </w:p>
        </w:tc>
        <w:tc>
          <w:tcPr>
            <w:tcW w:w="680" w:type="dxa"/>
          </w:tcPr>
          <w:p w14:paraId="1FA3F80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98,8</w:t>
            </w:r>
          </w:p>
        </w:tc>
        <w:tc>
          <w:tcPr>
            <w:tcW w:w="680" w:type="dxa"/>
          </w:tcPr>
          <w:p w14:paraId="706EAEBB"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98,9</w:t>
            </w:r>
          </w:p>
        </w:tc>
        <w:tc>
          <w:tcPr>
            <w:tcW w:w="680" w:type="dxa"/>
          </w:tcPr>
          <w:p w14:paraId="613230BF"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99</w:t>
            </w:r>
          </w:p>
        </w:tc>
        <w:tc>
          <w:tcPr>
            <w:tcW w:w="680" w:type="dxa"/>
          </w:tcPr>
          <w:p w14:paraId="5D84F01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99,1</w:t>
            </w:r>
          </w:p>
        </w:tc>
      </w:tr>
      <w:tr w:rsidR="000319BA" w:rsidRPr="000319BA" w14:paraId="2E14B631" w14:textId="77777777">
        <w:tc>
          <w:tcPr>
            <w:tcW w:w="567" w:type="dxa"/>
          </w:tcPr>
          <w:p w14:paraId="28F38B5B"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w:t>
            </w:r>
          </w:p>
        </w:tc>
        <w:tc>
          <w:tcPr>
            <w:tcW w:w="2381" w:type="dxa"/>
          </w:tcPr>
          <w:p w14:paraId="2235EC64"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Доля территорий города, в которых уровень загрязнения воздуха превышает нормативные показатели</w:t>
            </w:r>
          </w:p>
        </w:tc>
        <w:tc>
          <w:tcPr>
            <w:tcW w:w="566" w:type="dxa"/>
          </w:tcPr>
          <w:p w14:paraId="09BA7300"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w:t>
            </w:r>
          </w:p>
        </w:tc>
        <w:tc>
          <w:tcPr>
            <w:tcW w:w="737" w:type="dxa"/>
          </w:tcPr>
          <w:p w14:paraId="50DA8317"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26</w:t>
            </w:r>
          </w:p>
        </w:tc>
        <w:tc>
          <w:tcPr>
            <w:tcW w:w="737" w:type="dxa"/>
          </w:tcPr>
          <w:p w14:paraId="69E3FD1E"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24</w:t>
            </w:r>
          </w:p>
        </w:tc>
        <w:tc>
          <w:tcPr>
            <w:tcW w:w="680" w:type="dxa"/>
          </w:tcPr>
          <w:p w14:paraId="6A725A1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23</w:t>
            </w:r>
          </w:p>
        </w:tc>
        <w:tc>
          <w:tcPr>
            <w:tcW w:w="680" w:type="dxa"/>
          </w:tcPr>
          <w:p w14:paraId="3FF6F74D"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22,5</w:t>
            </w:r>
          </w:p>
        </w:tc>
        <w:tc>
          <w:tcPr>
            <w:tcW w:w="680" w:type="dxa"/>
          </w:tcPr>
          <w:p w14:paraId="007A21BD"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22,1</w:t>
            </w:r>
          </w:p>
        </w:tc>
        <w:tc>
          <w:tcPr>
            <w:tcW w:w="680" w:type="dxa"/>
          </w:tcPr>
          <w:p w14:paraId="686CFE30"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22</w:t>
            </w:r>
          </w:p>
        </w:tc>
        <w:tc>
          <w:tcPr>
            <w:tcW w:w="680" w:type="dxa"/>
          </w:tcPr>
          <w:p w14:paraId="38606FED"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21,4</w:t>
            </w:r>
          </w:p>
        </w:tc>
        <w:tc>
          <w:tcPr>
            <w:tcW w:w="680" w:type="dxa"/>
          </w:tcPr>
          <w:p w14:paraId="66B29908"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21</w:t>
            </w:r>
          </w:p>
        </w:tc>
        <w:tc>
          <w:tcPr>
            <w:tcW w:w="680" w:type="dxa"/>
          </w:tcPr>
          <w:p w14:paraId="6CA5C21D"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20,9</w:t>
            </w:r>
          </w:p>
        </w:tc>
      </w:tr>
    </w:tbl>
    <w:p w14:paraId="6B9E3FC1" w14:textId="77777777" w:rsidR="000319BA" w:rsidRPr="000319BA" w:rsidRDefault="000319BA">
      <w:pPr>
        <w:pStyle w:val="ConsPlusNormal"/>
        <w:jc w:val="both"/>
        <w:rPr>
          <w:rFonts w:ascii="Times New Roman" w:hAnsi="Times New Roman" w:cs="Times New Roman"/>
          <w:sz w:val="24"/>
        </w:rPr>
      </w:pPr>
    </w:p>
    <w:p w14:paraId="3100B3AB" w14:textId="77777777" w:rsidR="000319BA" w:rsidRPr="000319BA" w:rsidRDefault="000319BA">
      <w:pPr>
        <w:pStyle w:val="ConsPlusTitle"/>
        <w:jc w:val="center"/>
        <w:outlineLvl w:val="3"/>
        <w:rPr>
          <w:rFonts w:ascii="Times New Roman" w:hAnsi="Times New Roman" w:cs="Times New Roman"/>
          <w:sz w:val="24"/>
        </w:rPr>
      </w:pPr>
      <w:r w:rsidRPr="000319BA">
        <w:rPr>
          <w:rFonts w:ascii="Times New Roman" w:hAnsi="Times New Roman" w:cs="Times New Roman"/>
          <w:sz w:val="24"/>
        </w:rPr>
        <w:t>3. ПЕРЕЧЕНЬ МЕРОПРИЯТИЙ (ОСНОВНЫХ МЕРОПРИЯТИЙ) ПОДПРОГРАММЫ</w:t>
      </w:r>
    </w:p>
    <w:p w14:paraId="02F977F9" w14:textId="77777777" w:rsidR="000319BA" w:rsidRPr="000319BA" w:rsidRDefault="000319BA">
      <w:pPr>
        <w:pStyle w:val="ConsPlusTitle"/>
        <w:jc w:val="center"/>
        <w:rPr>
          <w:rFonts w:ascii="Times New Roman" w:hAnsi="Times New Roman" w:cs="Times New Roman"/>
          <w:sz w:val="24"/>
        </w:rPr>
      </w:pPr>
      <w:r w:rsidRPr="000319BA">
        <w:rPr>
          <w:rFonts w:ascii="Times New Roman" w:hAnsi="Times New Roman" w:cs="Times New Roman"/>
          <w:sz w:val="24"/>
        </w:rPr>
        <w:t>И ОБЪЕМЫ ФИНАНСИРОВАНИЯ</w:t>
      </w:r>
    </w:p>
    <w:p w14:paraId="377C3E8F" w14:textId="77777777" w:rsidR="000319BA" w:rsidRPr="000319BA" w:rsidRDefault="000319BA">
      <w:pPr>
        <w:pStyle w:val="ConsPlusNormal"/>
        <w:jc w:val="both"/>
        <w:rPr>
          <w:rFonts w:ascii="Times New Roman" w:hAnsi="Times New Roman" w:cs="Times New Roman"/>
          <w:sz w:val="24"/>
        </w:rPr>
      </w:pPr>
    </w:p>
    <w:p w14:paraId="3478C925" w14:textId="77777777" w:rsidR="000319BA" w:rsidRPr="000319BA" w:rsidRDefault="000319BA">
      <w:pPr>
        <w:pStyle w:val="ConsPlusTitle"/>
        <w:jc w:val="center"/>
        <w:outlineLvl w:val="4"/>
        <w:rPr>
          <w:rFonts w:ascii="Times New Roman" w:hAnsi="Times New Roman" w:cs="Times New Roman"/>
          <w:sz w:val="24"/>
        </w:rPr>
      </w:pPr>
      <w:r w:rsidRPr="000319BA">
        <w:rPr>
          <w:rFonts w:ascii="Times New Roman" w:hAnsi="Times New Roman" w:cs="Times New Roman"/>
          <w:sz w:val="24"/>
        </w:rPr>
        <w:t>Перечень программных мероприятий подпрограммы "Охрана</w:t>
      </w:r>
    </w:p>
    <w:p w14:paraId="18C96F14" w14:textId="77777777" w:rsidR="000319BA" w:rsidRPr="000319BA" w:rsidRDefault="000319BA">
      <w:pPr>
        <w:pStyle w:val="ConsPlusTitle"/>
        <w:jc w:val="center"/>
        <w:rPr>
          <w:rFonts w:ascii="Times New Roman" w:hAnsi="Times New Roman" w:cs="Times New Roman"/>
          <w:sz w:val="24"/>
        </w:rPr>
      </w:pPr>
      <w:r w:rsidRPr="000319BA">
        <w:rPr>
          <w:rFonts w:ascii="Times New Roman" w:hAnsi="Times New Roman" w:cs="Times New Roman"/>
          <w:sz w:val="24"/>
        </w:rPr>
        <w:lastRenderedPageBreak/>
        <w:t>окружающей среды муниципального образования "Город Калуга"</w:t>
      </w:r>
    </w:p>
    <w:p w14:paraId="02B7158E" w14:textId="77777777" w:rsidR="000319BA" w:rsidRPr="000319BA" w:rsidRDefault="000319BA">
      <w:pPr>
        <w:pStyle w:val="ConsPlusNormal"/>
        <w:jc w:val="center"/>
        <w:rPr>
          <w:rFonts w:ascii="Times New Roman" w:hAnsi="Times New Roman" w:cs="Times New Roman"/>
          <w:sz w:val="24"/>
        </w:rPr>
      </w:pPr>
    </w:p>
    <w:p w14:paraId="44C2A068" w14:textId="6E3F7D92"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(в ред. Постановления Городской Управы г. Калуги</w:t>
      </w:r>
    </w:p>
    <w:p w14:paraId="79909BFC"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от 15.08.2024 N 249-п)</w:t>
      </w:r>
    </w:p>
    <w:p w14:paraId="3BBCFA19" w14:textId="77777777" w:rsidR="000319BA" w:rsidRPr="000319BA" w:rsidRDefault="000319BA">
      <w:pPr>
        <w:pStyle w:val="ConsPlusNormal"/>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2608"/>
        <w:gridCol w:w="1303"/>
        <w:gridCol w:w="1757"/>
        <w:gridCol w:w="1531"/>
        <w:gridCol w:w="1077"/>
        <w:gridCol w:w="737"/>
        <w:gridCol w:w="737"/>
        <w:gridCol w:w="737"/>
        <w:gridCol w:w="850"/>
        <w:gridCol w:w="850"/>
        <w:gridCol w:w="850"/>
        <w:gridCol w:w="850"/>
      </w:tblGrid>
      <w:tr w:rsidR="000319BA" w:rsidRPr="000319BA" w14:paraId="1341958A" w14:textId="77777777">
        <w:tc>
          <w:tcPr>
            <w:tcW w:w="566" w:type="dxa"/>
            <w:vMerge w:val="restart"/>
          </w:tcPr>
          <w:p w14:paraId="5BD36C1E"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N п/п</w:t>
            </w:r>
          </w:p>
        </w:tc>
        <w:tc>
          <w:tcPr>
            <w:tcW w:w="2608" w:type="dxa"/>
            <w:vMerge w:val="restart"/>
          </w:tcPr>
          <w:p w14:paraId="58E7AF56"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Наименование мероприятия (основного мероприятия) подпрограммы</w:t>
            </w:r>
          </w:p>
        </w:tc>
        <w:tc>
          <w:tcPr>
            <w:tcW w:w="1303" w:type="dxa"/>
            <w:vMerge w:val="restart"/>
          </w:tcPr>
          <w:p w14:paraId="4B3E5A6C"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Сроки реализации</w:t>
            </w:r>
          </w:p>
        </w:tc>
        <w:tc>
          <w:tcPr>
            <w:tcW w:w="1757" w:type="dxa"/>
            <w:vMerge w:val="restart"/>
          </w:tcPr>
          <w:p w14:paraId="321FB574"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Ответственный исполнитель, соисполнитель, участник подпрограммы</w:t>
            </w:r>
          </w:p>
        </w:tc>
        <w:tc>
          <w:tcPr>
            <w:tcW w:w="1531" w:type="dxa"/>
            <w:vMerge w:val="restart"/>
          </w:tcPr>
          <w:p w14:paraId="05810347"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Источники финансирования</w:t>
            </w:r>
          </w:p>
        </w:tc>
        <w:tc>
          <w:tcPr>
            <w:tcW w:w="1077" w:type="dxa"/>
            <w:vMerge w:val="restart"/>
          </w:tcPr>
          <w:p w14:paraId="41676FFE"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Сумма расходов, всего (тыс. руб.)</w:t>
            </w:r>
          </w:p>
        </w:tc>
        <w:tc>
          <w:tcPr>
            <w:tcW w:w="5611" w:type="dxa"/>
            <w:gridSpan w:val="7"/>
          </w:tcPr>
          <w:p w14:paraId="38403BC4"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В том числе по годам реализации подпрограммы</w:t>
            </w:r>
          </w:p>
        </w:tc>
      </w:tr>
      <w:tr w:rsidR="000319BA" w:rsidRPr="000319BA" w14:paraId="1D90F177" w14:textId="77777777">
        <w:tc>
          <w:tcPr>
            <w:tcW w:w="566" w:type="dxa"/>
            <w:vMerge/>
          </w:tcPr>
          <w:p w14:paraId="56127F9C" w14:textId="77777777" w:rsidR="000319BA" w:rsidRPr="000319BA" w:rsidRDefault="000319BA">
            <w:pPr>
              <w:pStyle w:val="ConsPlusNormal"/>
              <w:rPr>
                <w:rFonts w:ascii="Times New Roman" w:hAnsi="Times New Roman" w:cs="Times New Roman"/>
                <w:sz w:val="24"/>
              </w:rPr>
            </w:pPr>
          </w:p>
        </w:tc>
        <w:tc>
          <w:tcPr>
            <w:tcW w:w="2608" w:type="dxa"/>
            <w:vMerge/>
          </w:tcPr>
          <w:p w14:paraId="1EB67185" w14:textId="77777777" w:rsidR="000319BA" w:rsidRPr="000319BA" w:rsidRDefault="000319BA">
            <w:pPr>
              <w:pStyle w:val="ConsPlusNormal"/>
              <w:rPr>
                <w:rFonts w:ascii="Times New Roman" w:hAnsi="Times New Roman" w:cs="Times New Roman"/>
                <w:sz w:val="24"/>
              </w:rPr>
            </w:pPr>
          </w:p>
        </w:tc>
        <w:tc>
          <w:tcPr>
            <w:tcW w:w="1303" w:type="dxa"/>
            <w:vMerge/>
          </w:tcPr>
          <w:p w14:paraId="582DB9BB" w14:textId="77777777" w:rsidR="000319BA" w:rsidRPr="000319BA" w:rsidRDefault="000319BA">
            <w:pPr>
              <w:pStyle w:val="ConsPlusNormal"/>
              <w:rPr>
                <w:rFonts w:ascii="Times New Roman" w:hAnsi="Times New Roman" w:cs="Times New Roman"/>
                <w:sz w:val="24"/>
              </w:rPr>
            </w:pPr>
          </w:p>
        </w:tc>
        <w:tc>
          <w:tcPr>
            <w:tcW w:w="1757" w:type="dxa"/>
            <w:vMerge/>
          </w:tcPr>
          <w:p w14:paraId="6D3B2089" w14:textId="77777777" w:rsidR="000319BA" w:rsidRPr="000319BA" w:rsidRDefault="000319BA">
            <w:pPr>
              <w:pStyle w:val="ConsPlusNormal"/>
              <w:rPr>
                <w:rFonts w:ascii="Times New Roman" w:hAnsi="Times New Roman" w:cs="Times New Roman"/>
                <w:sz w:val="24"/>
              </w:rPr>
            </w:pPr>
          </w:p>
        </w:tc>
        <w:tc>
          <w:tcPr>
            <w:tcW w:w="1531" w:type="dxa"/>
            <w:vMerge/>
          </w:tcPr>
          <w:p w14:paraId="105C0D4D" w14:textId="77777777" w:rsidR="000319BA" w:rsidRPr="000319BA" w:rsidRDefault="000319BA">
            <w:pPr>
              <w:pStyle w:val="ConsPlusNormal"/>
              <w:rPr>
                <w:rFonts w:ascii="Times New Roman" w:hAnsi="Times New Roman" w:cs="Times New Roman"/>
                <w:sz w:val="24"/>
              </w:rPr>
            </w:pPr>
          </w:p>
        </w:tc>
        <w:tc>
          <w:tcPr>
            <w:tcW w:w="1077" w:type="dxa"/>
            <w:vMerge/>
          </w:tcPr>
          <w:p w14:paraId="3676FB3F" w14:textId="77777777" w:rsidR="000319BA" w:rsidRPr="000319BA" w:rsidRDefault="000319BA">
            <w:pPr>
              <w:pStyle w:val="ConsPlusNormal"/>
              <w:rPr>
                <w:rFonts w:ascii="Times New Roman" w:hAnsi="Times New Roman" w:cs="Times New Roman"/>
                <w:sz w:val="24"/>
              </w:rPr>
            </w:pPr>
          </w:p>
        </w:tc>
        <w:tc>
          <w:tcPr>
            <w:tcW w:w="737" w:type="dxa"/>
          </w:tcPr>
          <w:p w14:paraId="0D91632D"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2020</w:t>
            </w:r>
          </w:p>
        </w:tc>
        <w:tc>
          <w:tcPr>
            <w:tcW w:w="737" w:type="dxa"/>
          </w:tcPr>
          <w:p w14:paraId="1D966D2C"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2021</w:t>
            </w:r>
          </w:p>
        </w:tc>
        <w:tc>
          <w:tcPr>
            <w:tcW w:w="737" w:type="dxa"/>
          </w:tcPr>
          <w:p w14:paraId="2EE6F0D3"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2022</w:t>
            </w:r>
          </w:p>
        </w:tc>
        <w:tc>
          <w:tcPr>
            <w:tcW w:w="850" w:type="dxa"/>
          </w:tcPr>
          <w:p w14:paraId="6CB19F33"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2023</w:t>
            </w:r>
          </w:p>
        </w:tc>
        <w:tc>
          <w:tcPr>
            <w:tcW w:w="850" w:type="dxa"/>
          </w:tcPr>
          <w:p w14:paraId="75354B7B"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2024</w:t>
            </w:r>
          </w:p>
        </w:tc>
        <w:tc>
          <w:tcPr>
            <w:tcW w:w="850" w:type="dxa"/>
          </w:tcPr>
          <w:p w14:paraId="189D9384"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2025</w:t>
            </w:r>
          </w:p>
        </w:tc>
        <w:tc>
          <w:tcPr>
            <w:tcW w:w="850" w:type="dxa"/>
          </w:tcPr>
          <w:p w14:paraId="7030DCBB"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2026</w:t>
            </w:r>
          </w:p>
        </w:tc>
      </w:tr>
      <w:tr w:rsidR="000319BA" w:rsidRPr="000319BA" w14:paraId="3553D499" w14:textId="77777777">
        <w:tc>
          <w:tcPr>
            <w:tcW w:w="566" w:type="dxa"/>
          </w:tcPr>
          <w:p w14:paraId="5C8C1BB3"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w:t>
            </w:r>
          </w:p>
        </w:tc>
        <w:tc>
          <w:tcPr>
            <w:tcW w:w="2608" w:type="dxa"/>
          </w:tcPr>
          <w:p w14:paraId="060F8815"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2</w:t>
            </w:r>
          </w:p>
        </w:tc>
        <w:tc>
          <w:tcPr>
            <w:tcW w:w="1303" w:type="dxa"/>
          </w:tcPr>
          <w:p w14:paraId="1CE4503E"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3</w:t>
            </w:r>
          </w:p>
        </w:tc>
        <w:tc>
          <w:tcPr>
            <w:tcW w:w="1757" w:type="dxa"/>
          </w:tcPr>
          <w:p w14:paraId="7DE7205A"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4</w:t>
            </w:r>
          </w:p>
        </w:tc>
        <w:tc>
          <w:tcPr>
            <w:tcW w:w="1531" w:type="dxa"/>
          </w:tcPr>
          <w:p w14:paraId="26D127FD"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5</w:t>
            </w:r>
          </w:p>
        </w:tc>
        <w:tc>
          <w:tcPr>
            <w:tcW w:w="1077" w:type="dxa"/>
          </w:tcPr>
          <w:p w14:paraId="40F7E229"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6</w:t>
            </w:r>
          </w:p>
        </w:tc>
        <w:tc>
          <w:tcPr>
            <w:tcW w:w="737" w:type="dxa"/>
          </w:tcPr>
          <w:p w14:paraId="00AC2327"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7</w:t>
            </w:r>
          </w:p>
        </w:tc>
        <w:tc>
          <w:tcPr>
            <w:tcW w:w="737" w:type="dxa"/>
          </w:tcPr>
          <w:p w14:paraId="66CD43FE"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8</w:t>
            </w:r>
          </w:p>
        </w:tc>
        <w:tc>
          <w:tcPr>
            <w:tcW w:w="737" w:type="dxa"/>
          </w:tcPr>
          <w:p w14:paraId="6BB64349"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9</w:t>
            </w:r>
          </w:p>
        </w:tc>
        <w:tc>
          <w:tcPr>
            <w:tcW w:w="850" w:type="dxa"/>
          </w:tcPr>
          <w:p w14:paraId="4A402EEC"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10</w:t>
            </w:r>
          </w:p>
        </w:tc>
        <w:tc>
          <w:tcPr>
            <w:tcW w:w="850" w:type="dxa"/>
          </w:tcPr>
          <w:p w14:paraId="1B54E0B0"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11</w:t>
            </w:r>
          </w:p>
        </w:tc>
        <w:tc>
          <w:tcPr>
            <w:tcW w:w="850" w:type="dxa"/>
          </w:tcPr>
          <w:p w14:paraId="223C8852"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12</w:t>
            </w:r>
          </w:p>
        </w:tc>
        <w:tc>
          <w:tcPr>
            <w:tcW w:w="850" w:type="dxa"/>
          </w:tcPr>
          <w:p w14:paraId="0746771A"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13</w:t>
            </w:r>
          </w:p>
        </w:tc>
      </w:tr>
      <w:tr w:rsidR="000319BA" w:rsidRPr="000319BA" w14:paraId="5F220B2B" w14:textId="77777777">
        <w:tc>
          <w:tcPr>
            <w:tcW w:w="566" w:type="dxa"/>
          </w:tcPr>
          <w:p w14:paraId="6C0FB53D" w14:textId="77777777" w:rsidR="000319BA" w:rsidRPr="000319BA" w:rsidRDefault="000319BA">
            <w:pPr>
              <w:pStyle w:val="ConsPlusNormal"/>
              <w:jc w:val="center"/>
              <w:rPr>
                <w:rFonts w:ascii="Times New Roman" w:hAnsi="Times New Roman" w:cs="Times New Roman"/>
                <w:sz w:val="24"/>
              </w:rPr>
            </w:pPr>
            <w:r w:rsidRPr="000319BA">
              <w:rPr>
                <w:rFonts w:ascii="Times New Roman" w:hAnsi="Times New Roman" w:cs="Times New Roman"/>
                <w:sz w:val="24"/>
              </w:rPr>
              <w:t>1</w:t>
            </w:r>
          </w:p>
        </w:tc>
        <w:tc>
          <w:tcPr>
            <w:tcW w:w="2608" w:type="dxa"/>
          </w:tcPr>
          <w:p w14:paraId="31A8E630"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Создание, поддержание и развитие системы экологического управления на территории муниципального образования "Город Калуга" с оценкой состояния окружающей среды</w:t>
            </w:r>
          </w:p>
        </w:tc>
        <w:tc>
          <w:tcPr>
            <w:tcW w:w="1303" w:type="dxa"/>
          </w:tcPr>
          <w:p w14:paraId="3793912F"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2020 - 2026 гг.</w:t>
            </w:r>
          </w:p>
        </w:tc>
        <w:tc>
          <w:tcPr>
            <w:tcW w:w="1757" w:type="dxa"/>
          </w:tcPr>
          <w:p w14:paraId="3335986F"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Управление городского хозяйства города Калуги</w:t>
            </w:r>
          </w:p>
        </w:tc>
        <w:tc>
          <w:tcPr>
            <w:tcW w:w="1531" w:type="dxa"/>
          </w:tcPr>
          <w:p w14:paraId="2A25A46E"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Бюджет МО "Город Калуга"</w:t>
            </w:r>
          </w:p>
        </w:tc>
        <w:tc>
          <w:tcPr>
            <w:tcW w:w="1077" w:type="dxa"/>
          </w:tcPr>
          <w:p w14:paraId="0121DC18"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737" w:type="dxa"/>
          </w:tcPr>
          <w:p w14:paraId="0B0526D1"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737" w:type="dxa"/>
          </w:tcPr>
          <w:p w14:paraId="5FAEC5D7"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737" w:type="dxa"/>
          </w:tcPr>
          <w:p w14:paraId="4EE8AB00"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850" w:type="dxa"/>
          </w:tcPr>
          <w:p w14:paraId="4EF4F1B8"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850" w:type="dxa"/>
          </w:tcPr>
          <w:p w14:paraId="25EA0E11"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850" w:type="dxa"/>
          </w:tcPr>
          <w:p w14:paraId="1F2A5D12"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850" w:type="dxa"/>
          </w:tcPr>
          <w:p w14:paraId="37414C8A"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r>
      <w:tr w:rsidR="000319BA" w:rsidRPr="000319BA" w14:paraId="0D92B090" w14:textId="77777777">
        <w:tc>
          <w:tcPr>
            <w:tcW w:w="566" w:type="dxa"/>
          </w:tcPr>
          <w:p w14:paraId="381363F0" w14:textId="77777777" w:rsidR="000319BA" w:rsidRPr="000319BA" w:rsidRDefault="000319BA">
            <w:pPr>
              <w:pStyle w:val="ConsPlusNormal"/>
              <w:rPr>
                <w:rFonts w:ascii="Times New Roman" w:hAnsi="Times New Roman" w:cs="Times New Roman"/>
                <w:sz w:val="24"/>
              </w:rPr>
            </w:pPr>
          </w:p>
        </w:tc>
        <w:tc>
          <w:tcPr>
            <w:tcW w:w="2608" w:type="dxa"/>
          </w:tcPr>
          <w:p w14:paraId="5AEDB691"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ВСЕГО по подпрограмме</w:t>
            </w:r>
          </w:p>
        </w:tc>
        <w:tc>
          <w:tcPr>
            <w:tcW w:w="1303" w:type="dxa"/>
          </w:tcPr>
          <w:p w14:paraId="6C81C458" w14:textId="77777777" w:rsidR="000319BA" w:rsidRPr="000319BA" w:rsidRDefault="000319BA">
            <w:pPr>
              <w:pStyle w:val="ConsPlusNormal"/>
              <w:rPr>
                <w:rFonts w:ascii="Times New Roman" w:hAnsi="Times New Roman" w:cs="Times New Roman"/>
                <w:sz w:val="24"/>
              </w:rPr>
            </w:pPr>
          </w:p>
        </w:tc>
        <w:tc>
          <w:tcPr>
            <w:tcW w:w="1757" w:type="dxa"/>
          </w:tcPr>
          <w:p w14:paraId="495664D8" w14:textId="77777777" w:rsidR="000319BA" w:rsidRPr="000319BA" w:rsidRDefault="000319BA">
            <w:pPr>
              <w:pStyle w:val="ConsPlusNormal"/>
              <w:rPr>
                <w:rFonts w:ascii="Times New Roman" w:hAnsi="Times New Roman" w:cs="Times New Roman"/>
                <w:sz w:val="24"/>
              </w:rPr>
            </w:pPr>
          </w:p>
        </w:tc>
        <w:tc>
          <w:tcPr>
            <w:tcW w:w="1531" w:type="dxa"/>
          </w:tcPr>
          <w:p w14:paraId="12679C7F" w14:textId="77777777" w:rsidR="000319BA" w:rsidRPr="000319BA" w:rsidRDefault="000319BA">
            <w:pPr>
              <w:pStyle w:val="ConsPlusNormal"/>
              <w:rPr>
                <w:rFonts w:ascii="Times New Roman" w:hAnsi="Times New Roman" w:cs="Times New Roman"/>
                <w:sz w:val="24"/>
              </w:rPr>
            </w:pPr>
          </w:p>
        </w:tc>
        <w:tc>
          <w:tcPr>
            <w:tcW w:w="1077" w:type="dxa"/>
          </w:tcPr>
          <w:p w14:paraId="2BEB6870"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737" w:type="dxa"/>
          </w:tcPr>
          <w:p w14:paraId="0112624A"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737" w:type="dxa"/>
          </w:tcPr>
          <w:p w14:paraId="39515CF1"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737" w:type="dxa"/>
          </w:tcPr>
          <w:p w14:paraId="01675BE7"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850" w:type="dxa"/>
          </w:tcPr>
          <w:p w14:paraId="753D5D65"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850" w:type="dxa"/>
          </w:tcPr>
          <w:p w14:paraId="4E34D98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850" w:type="dxa"/>
          </w:tcPr>
          <w:p w14:paraId="5C8A4D1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850" w:type="dxa"/>
          </w:tcPr>
          <w:p w14:paraId="40BC298C"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r>
      <w:tr w:rsidR="000319BA" w:rsidRPr="000319BA" w14:paraId="0986FDB3" w14:textId="77777777">
        <w:tc>
          <w:tcPr>
            <w:tcW w:w="566" w:type="dxa"/>
          </w:tcPr>
          <w:p w14:paraId="4F8C297A" w14:textId="77777777" w:rsidR="000319BA" w:rsidRPr="000319BA" w:rsidRDefault="000319BA">
            <w:pPr>
              <w:pStyle w:val="ConsPlusNormal"/>
              <w:rPr>
                <w:rFonts w:ascii="Times New Roman" w:hAnsi="Times New Roman" w:cs="Times New Roman"/>
                <w:sz w:val="24"/>
              </w:rPr>
            </w:pPr>
          </w:p>
        </w:tc>
        <w:tc>
          <w:tcPr>
            <w:tcW w:w="2608" w:type="dxa"/>
          </w:tcPr>
          <w:p w14:paraId="4F200AC1" w14:textId="77777777" w:rsidR="000319BA" w:rsidRPr="000319BA" w:rsidRDefault="000319BA">
            <w:pPr>
              <w:pStyle w:val="ConsPlusNormal"/>
              <w:rPr>
                <w:rFonts w:ascii="Times New Roman" w:hAnsi="Times New Roman" w:cs="Times New Roman"/>
                <w:sz w:val="24"/>
              </w:rPr>
            </w:pPr>
            <w:r w:rsidRPr="000319BA">
              <w:rPr>
                <w:rFonts w:ascii="Times New Roman" w:hAnsi="Times New Roman" w:cs="Times New Roman"/>
                <w:sz w:val="24"/>
              </w:rPr>
              <w:t>Бюджет МО "Город Калуга"</w:t>
            </w:r>
          </w:p>
        </w:tc>
        <w:tc>
          <w:tcPr>
            <w:tcW w:w="1303" w:type="dxa"/>
          </w:tcPr>
          <w:p w14:paraId="1B497B5C" w14:textId="77777777" w:rsidR="000319BA" w:rsidRPr="000319BA" w:rsidRDefault="000319BA">
            <w:pPr>
              <w:pStyle w:val="ConsPlusNormal"/>
              <w:rPr>
                <w:rFonts w:ascii="Times New Roman" w:hAnsi="Times New Roman" w:cs="Times New Roman"/>
                <w:sz w:val="24"/>
              </w:rPr>
            </w:pPr>
          </w:p>
        </w:tc>
        <w:tc>
          <w:tcPr>
            <w:tcW w:w="1757" w:type="dxa"/>
          </w:tcPr>
          <w:p w14:paraId="6D0E4BD1" w14:textId="77777777" w:rsidR="000319BA" w:rsidRPr="000319BA" w:rsidRDefault="000319BA">
            <w:pPr>
              <w:pStyle w:val="ConsPlusNormal"/>
              <w:rPr>
                <w:rFonts w:ascii="Times New Roman" w:hAnsi="Times New Roman" w:cs="Times New Roman"/>
                <w:sz w:val="24"/>
              </w:rPr>
            </w:pPr>
          </w:p>
        </w:tc>
        <w:tc>
          <w:tcPr>
            <w:tcW w:w="1531" w:type="dxa"/>
          </w:tcPr>
          <w:p w14:paraId="587F7122" w14:textId="77777777" w:rsidR="000319BA" w:rsidRPr="000319BA" w:rsidRDefault="000319BA">
            <w:pPr>
              <w:pStyle w:val="ConsPlusNormal"/>
              <w:rPr>
                <w:rFonts w:ascii="Times New Roman" w:hAnsi="Times New Roman" w:cs="Times New Roman"/>
                <w:sz w:val="24"/>
              </w:rPr>
            </w:pPr>
          </w:p>
        </w:tc>
        <w:tc>
          <w:tcPr>
            <w:tcW w:w="1077" w:type="dxa"/>
          </w:tcPr>
          <w:p w14:paraId="2C2407E2"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737" w:type="dxa"/>
          </w:tcPr>
          <w:p w14:paraId="7D4F3D78"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737" w:type="dxa"/>
          </w:tcPr>
          <w:p w14:paraId="63F612A9"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737" w:type="dxa"/>
          </w:tcPr>
          <w:p w14:paraId="7236D726"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850" w:type="dxa"/>
          </w:tcPr>
          <w:p w14:paraId="3CE8D360"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850" w:type="dxa"/>
          </w:tcPr>
          <w:p w14:paraId="4B01EC68"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850" w:type="dxa"/>
          </w:tcPr>
          <w:p w14:paraId="23D72627"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c>
          <w:tcPr>
            <w:tcW w:w="850" w:type="dxa"/>
          </w:tcPr>
          <w:p w14:paraId="0FDF6DE1" w14:textId="77777777" w:rsidR="000319BA" w:rsidRPr="000319BA" w:rsidRDefault="000319BA">
            <w:pPr>
              <w:pStyle w:val="ConsPlusNormal"/>
              <w:jc w:val="right"/>
              <w:rPr>
                <w:rFonts w:ascii="Times New Roman" w:hAnsi="Times New Roman" w:cs="Times New Roman"/>
                <w:sz w:val="24"/>
              </w:rPr>
            </w:pPr>
            <w:r w:rsidRPr="000319BA">
              <w:rPr>
                <w:rFonts w:ascii="Times New Roman" w:hAnsi="Times New Roman" w:cs="Times New Roman"/>
                <w:sz w:val="24"/>
              </w:rPr>
              <w:t>0,0</w:t>
            </w:r>
          </w:p>
        </w:tc>
      </w:tr>
    </w:tbl>
    <w:p w14:paraId="1ABF6EE8" w14:textId="77777777" w:rsidR="000319BA" w:rsidRPr="000319BA" w:rsidRDefault="000319BA">
      <w:pPr>
        <w:pStyle w:val="ConsPlusNormal"/>
        <w:rPr>
          <w:rFonts w:ascii="Times New Roman" w:hAnsi="Times New Roman" w:cs="Times New Roman"/>
          <w:sz w:val="24"/>
        </w:rPr>
        <w:sectPr w:rsidR="000319BA" w:rsidRPr="000319BA" w:rsidSect="000319BA">
          <w:pgSz w:w="16838" w:h="11905" w:orient="landscape"/>
          <w:pgMar w:top="1701" w:right="1134" w:bottom="850" w:left="1134" w:header="0" w:footer="0" w:gutter="0"/>
          <w:cols w:space="720"/>
          <w:titlePg/>
        </w:sectPr>
      </w:pPr>
    </w:p>
    <w:p w14:paraId="3D0E7A92" w14:textId="77777777" w:rsidR="000319BA" w:rsidRPr="000319BA" w:rsidRDefault="000319BA">
      <w:pPr>
        <w:pStyle w:val="ConsPlusNormal"/>
        <w:jc w:val="both"/>
        <w:rPr>
          <w:rFonts w:ascii="Times New Roman" w:hAnsi="Times New Roman" w:cs="Times New Roman"/>
          <w:sz w:val="24"/>
        </w:rPr>
      </w:pPr>
    </w:p>
    <w:p w14:paraId="6F810708" w14:textId="77777777" w:rsidR="000319BA" w:rsidRPr="000319BA" w:rsidRDefault="000319BA">
      <w:pPr>
        <w:pStyle w:val="ConsPlusTitle"/>
        <w:jc w:val="center"/>
        <w:outlineLvl w:val="3"/>
        <w:rPr>
          <w:rFonts w:ascii="Times New Roman" w:hAnsi="Times New Roman" w:cs="Times New Roman"/>
          <w:sz w:val="24"/>
        </w:rPr>
      </w:pPr>
      <w:r w:rsidRPr="000319BA">
        <w:rPr>
          <w:rFonts w:ascii="Times New Roman" w:hAnsi="Times New Roman" w:cs="Times New Roman"/>
          <w:sz w:val="24"/>
        </w:rPr>
        <w:t>4. Механизм реализации подпрограммы</w:t>
      </w:r>
    </w:p>
    <w:p w14:paraId="43F7AF7F" w14:textId="77777777" w:rsidR="000319BA" w:rsidRPr="000319BA" w:rsidRDefault="000319BA">
      <w:pPr>
        <w:pStyle w:val="ConsPlusNormal"/>
        <w:jc w:val="both"/>
        <w:rPr>
          <w:rFonts w:ascii="Times New Roman" w:hAnsi="Times New Roman" w:cs="Times New Roman"/>
          <w:sz w:val="24"/>
        </w:rPr>
      </w:pPr>
    </w:p>
    <w:p w14:paraId="10148311" w14:textId="77777777" w:rsidR="000319BA" w:rsidRPr="000319BA" w:rsidRDefault="000319BA">
      <w:pPr>
        <w:pStyle w:val="ConsPlusNormal"/>
        <w:ind w:firstLine="540"/>
        <w:jc w:val="both"/>
        <w:rPr>
          <w:rFonts w:ascii="Times New Roman" w:hAnsi="Times New Roman" w:cs="Times New Roman"/>
          <w:sz w:val="24"/>
        </w:rPr>
      </w:pPr>
      <w:r w:rsidRPr="000319BA">
        <w:rPr>
          <w:rFonts w:ascii="Times New Roman" w:hAnsi="Times New Roman" w:cs="Times New Roman"/>
          <w:sz w:val="24"/>
        </w:rPr>
        <w:t>Общее руководство и контроль за ходом реализации подпрограммы осуществляет управление городского хозяйства города Калуги.</w:t>
      </w:r>
    </w:p>
    <w:p w14:paraId="7DF4D42D" w14:textId="77777777" w:rsidR="000319BA" w:rsidRPr="000319BA" w:rsidRDefault="000319BA">
      <w:pPr>
        <w:pStyle w:val="ConsPlusNormal"/>
        <w:spacing w:before="220"/>
        <w:ind w:firstLine="540"/>
        <w:jc w:val="both"/>
        <w:rPr>
          <w:rFonts w:ascii="Times New Roman" w:hAnsi="Times New Roman" w:cs="Times New Roman"/>
          <w:sz w:val="24"/>
        </w:rPr>
      </w:pPr>
      <w:r w:rsidRPr="000319BA">
        <w:rPr>
          <w:rFonts w:ascii="Times New Roman" w:hAnsi="Times New Roman" w:cs="Times New Roman"/>
          <w:sz w:val="24"/>
        </w:rPr>
        <w:t>Ответственный исполнитель подпрограммы:</w:t>
      </w:r>
    </w:p>
    <w:p w14:paraId="347CBA9C" w14:textId="77777777" w:rsidR="000319BA" w:rsidRPr="000319BA" w:rsidRDefault="000319BA">
      <w:pPr>
        <w:pStyle w:val="ConsPlusNormal"/>
        <w:spacing w:before="220"/>
        <w:ind w:firstLine="540"/>
        <w:jc w:val="both"/>
        <w:rPr>
          <w:rFonts w:ascii="Times New Roman" w:hAnsi="Times New Roman" w:cs="Times New Roman"/>
          <w:sz w:val="24"/>
        </w:rPr>
      </w:pPr>
      <w:r w:rsidRPr="000319BA">
        <w:rPr>
          <w:rFonts w:ascii="Times New Roman" w:hAnsi="Times New Roman" w:cs="Times New Roman"/>
          <w:sz w:val="24"/>
        </w:rPr>
        <w:t>- осуществляет контроль за ходом и реализацией подпрограммы;</w:t>
      </w:r>
    </w:p>
    <w:p w14:paraId="300FBAAE" w14:textId="77777777" w:rsidR="000319BA" w:rsidRPr="000319BA" w:rsidRDefault="000319BA">
      <w:pPr>
        <w:pStyle w:val="ConsPlusNormal"/>
        <w:spacing w:before="220"/>
        <w:ind w:firstLine="540"/>
        <w:jc w:val="both"/>
        <w:rPr>
          <w:rFonts w:ascii="Times New Roman" w:hAnsi="Times New Roman" w:cs="Times New Roman"/>
          <w:sz w:val="24"/>
        </w:rPr>
      </w:pPr>
      <w:r w:rsidRPr="000319BA">
        <w:rPr>
          <w:rFonts w:ascii="Times New Roman" w:hAnsi="Times New Roman" w:cs="Times New Roman"/>
          <w:sz w:val="24"/>
        </w:rPr>
        <w:t>- формирует предложения по финансированию подпрограммы в очередном финансовом году и плановом периоде для включения в проект местного бюджета;</w:t>
      </w:r>
    </w:p>
    <w:p w14:paraId="66796E0A" w14:textId="77777777" w:rsidR="000319BA" w:rsidRPr="000319BA" w:rsidRDefault="000319BA">
      <w:pPr>
        <w:pStyle w:val="ConsPlusNormal"/>
        <w:spacing w:before="220"/>
        <w:ind w:firstLine="540"/>
        <w:jc w:val="both"/>
        <w:rPr>
          <w:rFonts w:ascii="Times New Roman" w:hAnsi="Times New Roman" w:cs="Times New Roman"/>
          <w:sz w:val="24"/>
        </w:rPr>
      </w:pPr>
      <w:r w:rsidRPr="000319BA">
        <w:rPr>
          <w:rFonts w:ascii="Times New Roman" w:hAnsi="Times New Roman" w:cs="Times New Roman"/>
          <w:sz w:val="24"/>
        </w:rPr>
        <w:t>- вносит предложения о привлечении дополнительных источников финансирования мероприятий подпрограммы в случае уменьшения финансирования из местного бюджета, предложения по ускорению реализации подпрограммы;</w:t>
      </w:r>
    </w:p>
    <w:p w14:paraId="5B7F64C0" w14:textId="77777777" w:rsidR="000319BA" w:rsidRPr="000319BA" w:rsidRDefault="000319BA">
      <w:pPr>
        <w:pStyle w:val="ConsPlusNormal"/>
        <w:spacing w:before="220"/>
        <w:ind w:firstLine="540"/>
        <w:jc w:val="both"/>
        <w:rPr>
          <w:rFonts w:ascii="Times New Roman" w:hAnsi="Times New Roman" w:cs="Times New Roman"/>
          <w:sz w:val="24"/>
        </w:rPr>
      </w:pPr>
      <w:r w:rsidRPr="000319BA">
        <w:rPr>
          <w:rFonts w:ascii="Times New Roman" w:hAnsi="Times New Roman" w:cs="Times New Roman"/>
          <w:sz w:val="24"/>
        </w:rPr>
        <w:t>- ежегодно в установленном порядке вносит предложения об уточнении перечня подпрограммных мероприятий на очередной финансовый год, о перераспределении финансовых ресурсов между подпрограммными мероприятиями, изменении сроков выполнения мероприятий, уча</w:t>
      </w:r>
      <w:r w:rsidRPr="000319BA">
        <w:rPr>
          <w:rFonts w:ascii="Times New Roman" w:hAnsi="Times New Roman" w:cs="Times New Roman"/>
          <w:sz w:val="24"/>
        </w:rPr>
        <w:lastRenderedPageBreak/>
        <w:t>ствует в обсуждении вопросов, связанных с реализацией и финансированием подпрограммы;</w:t>
      </w:r>
    </w:p>
    <w:p w14:paraId="414901E7" w14:textId="77777777" w:rsidR="000319BA" w:rsidRPr="000319BA" w:rsidRDefault="000319BA">
      <w:pPr>
        <w:pStyle w:val="ConsPlusNormal"/>
        <w:spacing w:before="220"/>
        <w:ind w:firstLine="540"/>
        <w:jc w:val="both"/>
        <w:rPr>
          <w:rFonts w:ascii="Times New Roman" w:hAnsi="Times New Roman" w:cs="Times New Roman"/>
          <w:sz w:val="24"/>
        </w:rPr>
      </w:pPr>
      <w:r w:rsidRPr="000319BA">
        <w:rPr>
          <w:rFonts w:ascii="Times New Roman" w:hAnsi="Times New Roman" w:cs="Times New Roman"/>
          <w:sz w:val="24"/>
        </w:rPr>
        <w:t>- собирает, систематизирует и обобщает аналитическую информацию о реализации подпрограммных мероприятий, осуществляет мониторинг результатов реализации подпрограммных мероприятий;</w:t>
      </w:r>
    </w:p>
    <w:p w14:paraId="28DAC0D4" w14:textId="77777777" w:rsidR="000319BA" w:rsidRPr="000319BA" w:rsidRDefault="000319BA">
      <w:pPr>
        <w:pStyle w:val="ConsPlusNormal"/>
        <w:spacing w:before="220"/>
        <w:ind w:firstLine="540"/>
        <w:jc w:val="both"/>
        <w:rPr>
          <w:rFonts w:ascii="Times New Roman" w:hAnsi="Times New Roman" w:cs="Times New Roman"/>
          <w:sz w:val="24"/>
        </w:rPr>
      </w:pPr>
      <w:r w:rsidRPr="000319BA">
        <w:rPr>
          <w:rFonts w:ascii="Times New Roman" w:hAnsi="Times New Roman" w:cs="Times New Roman"/>
          <w:sz w:val="24"/>
        </w:rPr>
        <w:t>- осуществляет иные полномочия, установленные законодательством Российской Федерации и Калужской области, муниципальными правовыми актами.</w:t>
      </w:r>
    </w:p>
    <w:p w14:paraId="6B244A8C" w14:textId="77777777" w:rsidR="000319BA" w:rsidRPr="000319BA" w:rsidRDefault="000319BA">
      <w:pPr>
        <w:pStyle w:val="ConsPlusNormal"/>
        <w:spacing w:before="220"/>
        <w:ind w:firstLine="540"/>
        <w:jc w:val="both"/>
        <w:rPr>
          <w:rFonts w:ascii="Times New Roman" w:hAnsi="Times New Roman" w:cs="Times New Roman"/>
          <w:sz w:val="24"/>
        </w:rPr>
      </w:pPr>
      <w:r w:rsidRPr="000319BA">
        <w:rPr>
          <w:rFonts w:ascii="Times New Roman" w:hAnsi="Times New Roman" w:cs="Times New Roman"/>
          <w:sz w:val="24"/>
        </w:rPr>
        <w:t>Реализация мероприятий подпрограммы осуществляется путем заключения гражданско-правовых договоров и контрактов, заключаемых в порядке, установленном федеральным законодательством. Управление городского хозяйства города Калуги осуществляет деятельность по реализации мероприятий подпрограммы.</w:t>
      </w:r>
    </w:p>
    <w:p w14:paraId="6A4CCC47" w14:textId="77777777" w:rsidR="000319BA" w:rsidRPr="000319BA" w:rsidRDefault="000319BA">
      <w:pPr>
        <w:pStyle w:val="ConsPlusNormal"/>
        <w:spacing w:before="220"/>
        <w:ind w:firstLine="540"/>
        <w:jc w:val="both"/>
        <w:rPr>
          <w:rFonts w:ascii="Times New Roman" w:hAnsi="Times New Roman" w:cs="Times New Roman"/>
          <w:sz w:val="24"/>
        </w:rPr>
      </w:pPr>
      <w:r w:rsidRPr="000319BA">
        <w:rPr>
          <w:rFonts w:ascii="Times New Roman" w:hAnsi="Times New Roman" w:cs="Times New Roman"/>
          <w:sz w:val="24"/>
        </w:rPr>
        <w:t>Объемы финансовых средств, направляемых на реализацию подпрограммы из бюджета муниципального образования "Город Калуга", ежегодно уточняются после принятия решения Городской Думы города Калуги о бюджете муниципального образования "Город Калуга" на очередной финансовый год и плановый период.</w:t>
      </w:r>
    </w:p>
    <w:p w14:paraId="1F459D88" w14:textId="77777777" w:rsidR="000319BA" w:rsidRPr="000319BA" w:rsidRDefault="000319BA">
      <w:pPr>
        <w:pStyle w:val="ConsPlusNormal"/>
        <w:spacing w:before="220"/>
        <w:ind w:firstLine="540"/>
        <w:jc w:val="both"/>
        <w:rPr>
          <w:rFonts w:ascii="Times New Roman" w:hAnsi="Times New Roman" w:cs="Times New Roman"/>
          <w:sz w:val="24"/>
        </w:rPr>
      </w:pPr>
      <w:r w:rsidRPr="000319BA">
        <w:rPr>
          <w:rFonts w:ascii="Times New Roman" w:hAnsi="Times New Roman" w:cs="Times New Roman"/>
          <w:sz w:val="24"/>
        </w:rPr>
        <w:t>Реализация мероприятий подпрограммы предусматривает целевое использование средств в соответствии с поставленными задачами, регулярное проведение мониторинга достигаемых результатов и оценки эффективности расходования бюджетных средств.</w:t>
      </w:r>
    </w:p>
    <w:p w14:paraId="4CB926CC" w14:textId="77777777" w:rsidR="000319BA" w:rsidRPr="000319BA" w:rsidRDefault="000319BA">
      <w:pPr>
        <w:pStyle w:val="ConsPlusNormal"/>
        <w:spacing w:before="220"/>
        <w:ind w:firstLine="540"/>
        <w:jc w:val="both"/>
        <w:rPr>
          <w:rFonts w:ascii="Times New Roman" w:hAnsi="Times New Roman" w:cs="Times New Roman"/>
          <w:sz w:val="24"/>
        </w:rPr>
      </w:pPr>
      <w:r w:rsidRPr="000319BA">
        <w:rPr>
          <w:rFonts w:ascii="Times New Roman" w:hAnsi="Times New Roman" w:cs="Times New Roman"/>
          <w:sz w:val="24"/>
        </w:rPr>
        <w:t>Основными вопросами, подлежащими контролю в процессе реализации подпрограммы, являются:</w:t>
      </w:r>
    </w:p>
    <w:p w14:paraId="76124961" w14:textId="77777777" w:rsidR="000319BA" w:rsidRPr="000319BA" w:rsidRDefault="000319BA">
      <w:pPr>
        <w:pStyle w:val="ConsPlusNormal"/>
        <w:spacing w:before="220"/>
        <w:ind w:firstLine="540"/>
        <w:jc w:val="both"/>
        <w:rPr>
          <w:rFonts w:ascii="Times New Roman" w:hAnsi="Times New Roman" w:cs="Times New Roman"/>
          <w:sz w:val="24"/>
        </w:rPr>
      </w:pPr>
      <w:r w:rsidRPr="000319BA">
        <w:rPr>
          <w:rFonts w:ascii="Times New Roman" w:hAnsi="Times New Roman" w:cs="Times New Roman"/>
          <w:sz w:val="24"/>
        </w:rPr>
        <w:t>- эффективное и целевое использование средств бюджета;</w:t>
      </w:r>
    </w:p>
    <w:p w14:paraId="3696164F" w14:textId="77777777" w:rsidR="000319BA" w:rsidRPr="000319BA" w:rsidRDefault="000319BA">
      <w:pPr>
        <w:pStyle w:val="ConsPlusNormal"/>
        <w:spacing w:before="220"/>
        <w:ind w:firstLine="540"/>
        <w:jc w:val="both"/>
        <w:rPr>
          <w:rFonts w:ascii="Times New Roman" w:hAnsi="Times New Roman" w:cs="Times New Roman"/>
          <w:sz w:val="24"/>
        </w:rPr>
      </w:pPr>
      <w:r w:rsidRPr="000319BA">
        <w:rPr>
          <w:rFonts w:ascii="Times New Roman" w:hAnsi="Times New Roman" w:cs="Times New Roman"/>
          <w:sz w:val="24"/>
        </w:rPr>
        <w:t>- соблюдение законодательства Российской Федерации при проведении торгов, заключении муниципальных контрактов, гражданско-правовых договоров на выполнение работ по благоустройству;</w:t>
      </w:r>
    </w:p>
    <w:p w14:paraId="36E2A925" w14:textId="77777777" w:rsidR="000319BA" w:rsidRPr="000319BA" w:rsidRDefault="000319BA">
      <w:pPr>
        <w:pStyle w:val="ConsPlusNormal"/>
        <w:spacing w:before="220"/>
        <w:ind w:firstLine="540"/>
        <w:jc w:val="both"/>
        <w:rPr>
          <w:rFonts w:ascii="Times New Roman" w:hAnsi="Times New Roman" w:cs="Times New Roman"/>
          <w:sz w:val="24"/>
        </w:rPr>
      </w:pPr>
      <w:r w:rsidRPr="000319BA">
        <w:rPr>
          <w:rFonts w:ascii="Times New Roman" w:hAnsi="Times New Roman" w:cs="Times New Roman"/>
          <w:sz w:val="24"/>
        </w:rPr>
        <w:t>- соблюдение финансовой дисциплины при финансировании работ;</w:t>
      </w:r>
    </w:p>
    <w:p w14:paraId="307FBF1E" w14:textId="77777777" w:rsidR="000319BA" w:rsidRPr="000319BA" w:rsidRDefault="000319BA">
      <w:pPr>
        <w:pStyle w:val="ConsPlusNormal"/>
        <w:spacing w:before="220"/>
        <w:ind w:firstLine="540"/>
        <w:jc w:val="both"/>
        <w:rPr>
          <w:rFonts w:ascii="Times New Roman" w:hAnsi="Times New Roman" w:cs="Times New Roman"/>
          <w:sz w:val="24"/>
        </w:rPr>
      </w:pPr>
      <w:r w:rsidRPr="000319BA">
        <w:rPr>
          <w:rFonts w:ascii="Times New Roman" w:hAnsi="Times New Roman" w:cs="Times New Roman"/>
          <w:sz w:val="24"/>
        </w:rPr>
        <w:lastRenderedPageBreak/>
        <w:t>- осуществление контроля за соблюдением требований строительных норм и правил, государственных стандартов и технических регламентов;</w:t>
      </w:r>
    </w:p>
    <w:p w14:paraId="2FD3B119" w14:textId="77777777" w:rsidR="000319BA" w:rsidRPr="000319BA" w:rsidRDefault="000319BA">
      <w:pPr>
        <w:pStyle w:val="ConsPlusNormal"/>
        <w:spacing w:before="220"/>
        <w:ind w:firstLine="540"/>
        <w:jc w:val="both"/>
        <w:rPr>
          <w:rFonts w:ascii="Times New Roman" w:hAnsi="Times New Roman" w:cs="Times New Roman"/>
          <w:sz w:val="24"/>
        </w:rPr>
      </w:pPr>
      <w:r w:rsidRPr="000319BA">
        <w:rPr>
          <w:rFonts w:ascii="Times New Roman" w:hAnsi="Times New Roman" w:cs="Times New Roman"/>
          <w:sz w:val="24"/>
        </w:rPr>
        <w:t>- контроль качества работ;</w:t>
      </w:r>
    </w:p>
    <w:p w14:paraId="673DE5B2" w14:textId="77777777" w:rsidR="000319BA" w:rsidRPr="000319BA" w:rsidRDefault="000319BA">
      <w:pPr>
        <w:pStyle w:val="ConsPlusNormal"/>
        <w:spacing w:before="220"/>
        <w:ind w:firstLine="540"/>
        <w:jc w:val="both"/>
        <w:rPr>
          <w:rFonts w:ascii="Times New Roman" w:hAnsi="Times New Roman" w:cs="Times New Roman"/>
          <w:sz w:val="24"/>
        </w:rPr>
      </w:pPr>
      <w:r w:rsidRPr="000319BA">
        <w:rPr>
          <w:rFonts w:ascii="Times New Roman" w:hAnsi="Times New Roman" w:cs="Times New Roman"/>
          <w:sz w:val="24"/>
        </w:rPr>
        <w:t>- гарантийные обязательства подрядных организаций по поддержанию требуемого состояния объектов в течение установленного срока.</w:t>
      </w:r>
    </w:p>
    <w:p w14:paraId="4CA1C0CB" w14:textId="77777777" w:rsidR="000319BA" w:rsidRPr="000319BA" w:rsidRDefault="000319BA">
      <w:pPr>
        <w:pStyle w:val="ConsPlusNormal"/>
        <w:jc w:val="both"/>
        <w:rPr>
          <w:rFonts w:ascii="Times New Roman" w:hAnsi="Times New Roman" w:cs="Times New Roman"/>
          <w:sz w:val="24"/>
        </w:rPr>
      </w:pPr>
    </w:p>
    <w:sectPr w:rsidR="000319BA" w:rsidRPr="000319BA" w:rsidSect="000319BA">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9BA"/>
    <w:rsid w:val="000319BA"/>
    <w:rsid w:val="001638B6"/>
    <w:rsid w:val="009F7775"/>
    <w:rsid w:val="00E20D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592E4"/>
  <w15:chartTrackingRefBased/>
  <w15:docId w15:val="{E3441AB8-9BD4-440F-A436-54CB8CCF7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319BA"/>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2">
    <w:name w:val="heading 2"/>
    <w:basedOn w:val="a"/>
    <w:next w:val="a"/>
    <w:link w:val="20"/>
    <w:uiPriority w:val="9"/>
    <w:semiHidden/>
    <w:unhideWhenUsed/>
    <w:qFormat/>
    <w:rsid w:val="000319BA"/>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0319BA"/>
    <w:pPr>
      <w:keepNext/>
      <w:keepLines/>
      <w:spacing w:before="160" w:after="80"/>
      <w:outlineLvl w:val="2"/>
    </w:pPr>
    <w:rPr>
      <w:rFonts w:eastAsiaTheme="majorEastAsia" w:cstheme="majorBidi"/>
      <w:color w:val="365F91" w:themeColor="accent1" w:themeShade="BF"/>
      <w:sz w:val="28"/>
      <w:szCs w:val="28"/>
    </w:rPr>
  </w:style>
  <w:style w:type="paragraph" w:styleId="4">
    <w:name w:val="heading 4"/>
    <w:basedOn w:val="a"/>
    <w:next w:val="a"/>
    <w:link w:val="40"/>
    <w:uiPriority w:val="9"/>
    <w:semiHidden/>
    <w:unhideWhenUsed/>
    <w:qFormat/>
    <w:rsid w:val="000319BA"/>
    <w:pPr>
      <w:keepNext/>
      <w:keepLines/>
      <w:spacing w:before="80" w:after="40"/>
      <w:outlineLvl w:val="3"/>
    </w:pPr>
    <w:rPr>
      <w:rFonts w:eastAsiaTheme="majorEastAsia" w:cstheme="majorBidi"/>
      <w:i/>
      <w:iCs/>
      <w:color w:val="365F91" w:themeColor="accent1" w:themeShade="BF"/>
    </w:rPr>
  </w:style>
  <w:style w:type="paragraph" w:styleId="5">
    <w:name w:val="heading 5"/>
    <w:basedOn w:val="a"/>
    <w:next w:val="a"/>
    <w:link w:val="50"/>
    <w:uiPriority w:val="9"/>
    <w:semiHidden/>
    <w:unhideWhenUsed/>
    <w:qFormat/>
    <w:rsid w:val="000319BA"/>
    <w:pPr>
      <w:keepNext/>
      <w:keepLines/>
      <w:spacing w:before="80" w:after="40"/>
      <w:outlineLvl w:val="4"/>
    </w:pPr>
    <w:rPr>
      <w:rFonts w:eastAsiaTheme="majorEastAsia" w:cstheme="majorBidi"/>
      <w:color w:val="365F91" w:themeColor="accent1" w:themeShade="BF"/>
    </w:rPr>
  </w:style>
  <w:style w:type="paragraph" w:styleId="6">
    <w:name w:val="heading 6"/>
    <w:basedOn w:val="a"/>
    <w:next w:val="a"/>
    <w:link w:val="60"/>
    <w:uiPriority w:val="9"/>
    <w:semiHidden/>
    <w:unhideWhenUsed/>
    <w:qFormat/>
    <w:rsid w:val="000319B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319B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319B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319B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319BA"/>
    <w:rPr>
      <w:rFonts w:asciiTheme="majorHAnsi" w:eastAsiaTheme="majorEastAsia" w:hAnsiTheme="majorHAnsi" w:cstheme="majorBidi"/>
      <w:color w:val="365F91" w:themeColor="accent1" w:themeShade="BF"/>
      <w:sz w:val="40"/>
      <w:szCs w:val="40"/>
    </w:rPr>
  </w:style>
  <w:style w:type="character" w:customStyle="1" w:styleId="20">
    <w:name w:val="Заголовок 2 Знак"/>
    <w:basedOn w:val="a0"/>
    <w:link w:val="2"/>
    <w:uiPriority w:val="9"/>
    <w:semiHidden/>
    <w:rsid w:val="000319BA"/>
    <w:rPr>
      <w:rFonts w:asciiTheme="majorHAnsi" w:eastAsiaTheme="majorEastAsia" w:hAnsiTheme="majorHAnsi" w:cstheme="majorBidi"/>
      <w:color w:val="365F91" w:themeColor="accent1" w:themeShade="BF"/>
      <w:sz w:val="32"/>
      <w:szCs w:val="32"/>
    </w:rPr>
  </w:style>
  <w:style w:type="character" w:customStyle="1" w:styleId="30">
    <w:name w:val="Заголовок 3 Знак"/>
    <w:basedOn w:val="a0"/>
    <w:link w:val="3"/>
    <w:uiPriority w:val="9"/>
    <w:semiHidden/>
    <w:rsid w:val="000319BA"/>
    <w:rPr>
      <w:rFonts w:eastAsiaTheme="majorEastAsia" w:cstheme="majorBidi"/>
      <w:color w:val="365F91" w:themeColor="accent1" w:themeShade="BF"/>
      <w:sz w:val="28"/>
      <w:szCs w:val="28"/>
    </w:rPr>
  </w:style>
  <w:style w:type="character" w:customStyle="1" w:styleId="40">
    <w:name w:val="Заголовок 4 Знак"/>
    <w:basedOn w:val="a0"/>
    <w:link w:val="4"/>
    <w:uiPriority w:val="9"/>
    <w:semiHidden/>
    <w:rsid w:val="000319BA"/>
    <w:rPr>
      <w:rFonts w:eastAsiaTheme="majorEastAsia" w:cstheme="majorBidi"/>
      <w:i/>
      <w:iCs/>
      <w:color w:val="365F91" w:themeColor="accent1" w:themeShade="BF"/>
    </w:rPr>
  </w:style>
  <w:style w:type="character" w:customStyle="1" w:styleId="50">
    <w:name w:val="Заголовок 5 Знак"/>
    <w:basedOn w:val="a0"/>
    <w:link w:val="5"/>
    <w:uiPriority w:val="9"/>
    <w:semiHidden/>
    <w:rsid w:val="000319BA"/>
    <w:rPr>
      <w:rFonts w:eastAsiaTheme="majorEastAsia" w:cstheme="majorBidi"/>
      <w:color w:val="365F91" w:themeColor="accent1" w:themeShade="BF"/>
    </w:rPr>
  </w:style>
  <w:style w:type="character" w:customStyle="1" w:styleId="60">
    <w:name w:val="Заголовок 6 Знак"/>
    <w:basedOn w:val="a0"/>
    <w:link w:val="6"/>
    <w:uiPriority w:val="9"/>
    <w:semiHidden/>
    <w:rsid w:val="000319B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319BA"/>
    <w:rPr>
      <w:rFonts w:eastAsiaTheme="majorEastAsia" w:cstheme="majorBidi"/>
      <w:color w:val="595959" w:themeColor="text1" w:themeTint="A6"/>
    </w:rPr>
  </w:style>
  <w:style w:type="character" w:customStyle="1" w:styleId="80">
    <w:name w:val="Заголовок 8 Знак"/>
    <w:basedOn w:val="a0"/>
    <w:link w:val="8"/>
    <w:uiPriority w:val="9"/>
    <w:semiHidden/>
    <w:rsid w:val="000319B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319BA"/>
    <w:rPr>
      <w:rFonts w:eastAsiaTheme="majorEastAsia" w:cstheme="majorBidi"/>
      <w:color w:val="272727" w:themeColor="text1" w:themeTint="D8"/>
    </w:rPr>
  </w:style>
  <w:style w:type="paragraph" w:styleId="a3">
    <w:name w:val="Title"/>
    <w:basedOn w:val="a"/>
    <w:next w:val="a"/>
    <w:link w:val="a4"/>
    <w:uiPriority w:val="10"/>
    <w:qFormat/>
    <w:rsid w:val="000319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319B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319BA"/>
    <w:pPr>
      <w:numPr>
        <w:ilvl w:val="1"/>
      </w:numPr>
      <w:spacing w:after="160"/>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319B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319BA"/>
    <w:pPr>
      <w:spacing w:before="160" w:after="160"/>
      <w:jc w:val="center"/>
    </w:pPr>
    <w:rPr>
      <w:i/>
      <w:iCs/>
      <w:color w:val="404040" w:themeColor="text1" w:themeTint="BF"/>
    </w:rPr>
  </w:style>
  <w:style w:type="character" w:customStyle="1" w:styleId="22">
    <w:name w:val="Цитата 2 Знак"/>
    <w:basedOn w:val="a0"/>
    <w:link w:val="21"/>
    <w:uiPriority w:val="29"/>
    <w:rsid w:val="000319BA"/>
    <w:rPr>
      <w:i/>
      <w:iCs/>
      <w:color w:val="404040" w:themeColor="text1" w:themeTint="BF"/>
    </w:rPr>
  </w:style>
  <w:style w:type="paragraph" w:styleId="a7">
    <w:name w:val="List Paragraph"/>
    <w:basedOn w:val="a"/>
    <w:uiPriority w:val="34"/>
    <w:qFormat/>
    <w:rsid w:val="000319BA"/>
    <w:pPr>
      <w:ind w:left="720"/>
      <w:contextualSpacing/>
    </w:pPr>
  </w:style>
  <w:style w:type="character" w:styleId="a8">
    <w:name w:val="Intense Emphasis"/>
    <w:basedOn w:val="a0"/>
    <w:uiPriority w:val="21"/>
    <w:qFormat/>
    <w:rsid w:val="000319BA"/>
    <w:rPr>
      <w:i/>
      <w:iCs/>
      <w:color w:val="365F91" w:themeColor="accent1" w:themeShade="BF"/>
    </w:rPr>
  </w:style>
  <w:style w:type="paragraph" w:styleId="a9">
    <w:name w:val="Intense Quote"/>
    <w:basedOn w:val="a"/>
    <w:next w:val="a"/>
    <w:link w:val="aa"/>
    <w:uiPriority w:val="30"/>
    <w:qFormat/>
    <w:rsid w:val="000319B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a">
    <w:name w:val="Выделенная цитата Знак"/>
    <w:basedOn w:val="a0"/>
    <w:link w:val="a9"/>
    <w:uiPriority w:val="30"/>
    <w:rsid w:val="000319BA"/>
    <w:rPr>
      <w:i/>
      <w:iCs/>
      <w:color w:val="365F91" w:themeColor="accent1" w:themeShade="BF"/>
    </w:rPr>
  </w:style>
  <w:style w:type="character" w:styleId="ab">
    <w:name w:val="Intense Reference"/>
    <w:basedOn w:val="a0"/>
    <w:uiPriority w:val="32"/>
    <w:qFormat/>
    <w:rsid w:val="000319BA"/>
    <w:rPr>
      <w:b/>
      <w:bCs/>
      <w:smallCaps/>
      <w:color w:val="365F91" w:themeColor="accent1" w:themeShade="BF"/>
      <w:spacing w:val="5"/>
    </w:rPr>
  </w:style>
  <w:style w:type="paragraph" w:customStyle="1" w:styleId="ConsPlusNormal">
    <w:name w:val="ConsPlusNormal"/>
    <w:rsid w:val="000319BA"/>
    <w:pPr>
      <w:widowControl w:val="0"/>
      <w:autoSpaceDE w:val="0"/>
      <w:autoSpaceDN w:val="0"/>
      <w:spacing w:after="0" w:line="240" w:lineRule="auto"/>
    </w:pPr>
    <w:rPr>
      <w:rFonts w:ascii="Calibri" w:eastAsiaTheme="minorEastAsia" w:hAnsi="Calibri" w:cs="Calibri"/>
      <w:szCs w:val="24"/>
      <w:lang w:eastAsia="ru-RU"/>
    </w:rPr>
  </w:style>
  <w:style w:type="paragraph" w:customStyle="1" w:styleId="ConsPlusNonformat">
    <w:name w:val="ConsPlusNonformat"/>
    <w:rsid w:val="000319BA"/>
    <w:pPr>
      <w:widowControl w:val="0"/>
      <w:autoSpaceDE w:val="0"/>
      <w:autoSpaceDN w:val="0"/>
      <w:spacing w:after="0" w:line="240" w:lineRule="auto"/>
    </w:pPr>
    <w:rPr>
      <w:rFonts w:ascii="Courier New" w:eastAsiaTheme="minorEastAsia" w:hAnsi="Courier New" w:cs="Courier New"/>
      <w:sz w:val="20"/>
      <w:szCs w:val="24"/>
      <w:lang w:eastAsia="ru-RU"/>
    </w:rPr>
  </w:style>
  <w:style w:type="paragraph" w:customStyle="1" w:styleId="ConsPlusTitle">
    <w:name w:val="ConsPlusTitle"/>
    <w:rsid w:val="000319BA"/>
    <w:pPr>
      <w:widowControl w:val="0"/>
      <w:autoSpaceDE w:val="0"/>
      <w:autoSpaceDN w:val="0"/>
      <w:spacing w:after="0" w:line="240" w:lineRule="auto"/>
    </w:pPr>
    <w:rPr>
      <w:rFonts w:ascii="Calibri" w:eastAsiaTheme="minorEastAsia" w:hAnsi="Calibri" w:cs="Calibri"/>
      <w:b/>
      <w:szCs w:val="24"/>
      <w:lang w:eastAsia="ru-RU"/>
    </w:rPr>
  </w:style>
  <w:style w:type="paragraph" w:customStyle="1" w:styleId="ConsPlusCell">
    <w:name w:val="ConsPlusCell"/>
    <w:rsid w:val="000319BA"/>
    <w:pPr>
      <w:widowControl w:val="0"/>
      <w:autoSpaceDE w:val="0"/>
      <w:autoSpaceDN w:val="0"/>
      <w:spacing w:after="0" w:line="240" w:lineRule="auto"/>
    </w:pPr>
    <w:rPr>
      <w:rFonts w:ascii="Courier New" w:eastAsiaTheme="minorEastAsia" w:hAnsi="Courier New" w:cs="Courier New"/>
      <w:sz w:val="20"/>
      <w:szCs w:val="24"/>
      <w:lang w:eastAsia="ru-RU"/>
    </w:rPr>
  </w:style>
  <w:style w:type="paragraph" w:customStyle="1" w:styleId="ConsPlusDocList">
    <w:name w:val="ConsPlusDocList"/>
    <w:rsid w:val="000319BA"/>
    <w:pPr>
      <w:widowControl w:val="0"/>
      <w:autoSpaceDE w:val="0"/>
      <w:autoSpaceDN w:val="0"/>
      <w:spacing w:after="0" w:line="240" w:lineRule="auto"/>
    </w:pPr>
    <w:rPr>
      <w:rFonts w:ascii="Calibri" w:eastAsiaTheme="minorEastAsia" w:hAnsi="Calibri" w:cs="Calibri"/>
      <w:szCs w:val="24"/>
      <w:lang w:eastAsia="ru-RU"/>
    </w:rPr>
  </w:style>
  <w:style w:type="paragraph" w:customStyle="1" w:styleId="ConsPlusTitlePage">
    <w:name w:val="ConsPlusTitlePage"/>
    <w:rsid w:val="000319BA"/>
    <w:pPr>
      <w:widowControl w:val="0"/>
      <w:autoSpaceDE w:val="0"/>
      <w:autoSpaceDN w:val="0"/>
      <w:spacing w:after="0" w:line="240" w:lineRule="auto"/>
    </w:pPr>
    <w:rPr>
      <w:rFonts w:ascii="Tahoma" w:eastAsiaTheme="minorEastAsia" w:hAnsi="Tahoma" w:cs="Tahoma"/>
      <w:sz w:val="20"/>
      <w:szCs w:val="24"/>
      <w:lang w:eastAsia="ru-RU"/>
    </w:rPr>
  </w:style>
  <w:style w:type="paragraph" w:customStyle="1" w:styleId="ConsPlusJurTerm">
    <w:name w:val="ConsPlusJurTerm"/>
    <w:rsid w:val="000319BA"/>
    <w:pPr>
      <w:widowControl w:val="0"/>
      <w:autoSpaceDE w:val="0"/>
      <w:autoSpaceDN w:val="0"/>
      <w:spacing w:after="0" w:line="240" w:lineRule="auto"/>
    </w:pPr>
    <w:rPr>
      <w:rFonts w:ascii="Tahoma" w:eastAsiaTheme="minorEastAsia" w:hAnsi="Tahoma" w:cs="Tahoma"/>
      <w:sz w:val="26"/>
      <w:szCs w:val="24"/>
      <w:lang w:eastAsia="ru-RU"/>
    </w:rPr>
  </w:style>
  <w:style w:type="paragraph" w:customStyle="1" w:styleId="ConsPlusTextList">
    <w:name w:val="ConsPlusTextList"/>
    <w:rsid w:val="000319BA"/>
    <w:pPr>
      <w:widowControl w:val="0"/>
      <w:autoSpaceDE w:val="0"/>
      <w:autoSpaceDN w:val="0"/>
      <w:spacing w:after="0" w:line="240" w:lineRule="auto"/>
    </w:pPr>
    <w:rPr>
      <w:rFonts w:ascii="Arial" w:eastAsiaTheme="minorEastAsia" w:hAnsi="Arial" w:cs="Arial"/>
      <w:sz w:val="20"/>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69</Pages>
  <Words>14023</Words>
  <Characters>79933</Characters>
  <Application>Microsoft Office Word</Application>
  <DocSecurity>0</DocSecurity>
  <Lines>666</Lines>
  <Paragraphs>187</Paragraphs>
  <ScaleCrop>false</ScaleCrop>
  <Company/>
  <LinksUpToDate>false</LinksUpToDate>
  <CharactersWithSpaces>93769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Пономарева Александра Сергеевна</dc:creator>
  <cp:keywords/>
  <dc:description/>
  <cp:lastModifiedBy>Пономарева Александра Сергеевна</cp:lastModifiedBy>
  <cp:revision>1</cp:revision>
  <dcterms:created xsi:type="dcterms:W3CDTF">2025-05-06T13:37:00Z</dcterms:created>
  <dcterms:modified xsi:type="dcterms:W3CDTF">2025-05-06T13:38:00Z</dcterms:modified>
</cp:coreProperties>
</file>