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FED" w:rsidRDefault="006F6FED">
      <w:pPr>
        <w:tabs>
          <w:tab w:val="left" w:pos="1134"/>
        </w:tabs>
        <w:spacing w:before="60"/>
        <w:rPr>
          <w:sz w:val="24"/>
          <w:szCs w:val="24"/>
        </w:rPr>
      </w:pPr>
    </w:p>
    <w:p w:rsidR="006F6FED" w:rsidRDefault="00B363E0">
      <w:pPr>
        <w:ind w:left="10773" w:right="-784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6F6FED" w:rsidRDefault="00B363E0">
      <w:pPr>
        <w:ind w:left="10773" w:right="-784"/>
      </w:pPr>
      <w:r>
        <w:rPr>
          <w:sz w:val="24"/>
          <w:szCs w:val="24"/>
        </w:rPr>
        <w:t xml:space="preserve">к постановлению Городской Управы </w:t>
      </w:r>
    </w:p>
    <w:p w:rsidR="006F6FED" w:rsidRDefault="00B363E0">
      <w:pPr>
        <w:ind w:left="10773" w:right="-784"/>
      </w:pPr>
      <w:r>
        <w:rPr>
          <w:sz w:val="24"/>
          <w:szCs w:val="24"/>
        </w:rPr>
        <w:t>города Калуги</w:t>
      </w:r>
    </w:p>
    <w:p w:rsidR="006F6FED" w:rsidRDefault="00B363E0">
      <w:pPr>
        <w:ind w:left="10773" w:right="-784"/>
      </w:pPr>
      <w:r>
        <w:rPr>
          <w:sz w:val="24"/>
          <w:szCs w:val="24"/>
        </w:rPr>
        <w:t>от</w:t>
      </w:r>
      <w:r w:rsidR="00FC38A3">
        <w:rPr>
          <w:sz w:val="24"/>
          <w:szCs w:val="24"/>
        </w:rPr>
        <w:t xml:space="preserve"> 24.07.2024</w:t>
      </w:r>
      <w:r>
        <w:rPr>
          <w:sz w:val="24"/>
          <w:szCs w:val="24"/>
        </w:rPr>
        <w:t xml:space="preserve"> № </w:t>
      </w:r>
      <w:r w:rsidR="00FC38A3">
        <w:rPr>
          <w:sz w:val="24"/>
          <w:szCs w:val="24"/>
        </w:rPr>
        <w:t>224-П</w:t>
      </w:r>
      <w:r>
        <w:rPr>
          <w:sz w:val="24"/>
          <w:szCs w:val="24"/>
        </w:rPr>
        <w:t xml:space="preserve">         </w:t>
      </w:r>
    </w:p>
    <w:p w:rsidR="006F6FED" w:rsidRDefault="006F6FED">
      <w:pPr>
        <w:ind w:right="-784"/>
      </w:pPr>
    </w:p>
    <w:p w:rsidR="006F6FED" w:rsidRDefault="006F6FED">
      <w:pPr>
        <w:pStyle w:val="ConsPlusNormal"/>
        <w:jc w:val="center"/>
        <w:rPr>
          <w:szCs w:val="24"/>
        </w:rPr>
      </w:pPr>
    </w:p>
    <w:p w:rsidR="006F6FED" w:rsidRDefault="00B363E0">
      <w:pPr>
        <w:jc w:val="center"/>
        <w:rPr>
          <w:sz w:val="24"/>
          <w:szCs w:val="24"/>
        </w:rPr>
      </w:pPr>
      <w:r>
        <w:rPr>
          <w:sz w:val="24"/>
          <w:szCs w:val="24"/>
        </w:rPr>
        <w:t>5. Ресурсное обеспечение реализации муниципальной программы муниципального образования «Город Калуга»</w:t>
      </w:r>
    </w:p>
    <w:p w:rsidR="006F6FED" w:rsidRDefault="006F6FED">
      <w:pPr>
        <w:jc w:val="center"/>
        <w:rPr>
          <w:sz w:val="24"/>
          <w:szCs w:val="24"/>
        </w:rPr>
      </w:pPr>
    </w:p>
    <w:tbl>
      <w:tblPr>
        <w:tblW w:w="14055" w:type="dxa"/>
        <w:tblLayout w:type="fixed"/>
        <w:tblLook w:val="04A0"/>
      </w:tblPr>
      <w:tblGrid>
        <w:gridCol w:w="553"/>
        <w:gridCol w:w="1658"/>
        <w:gridCol w:w="1944"/>
        <w:gridCol w:w="1455"/>
        <w:gridCol w:w="1020"/>
        <w:gridCol w:w="1022"/>
        <w:gridCol w:w="915"/>
        <w:gridCol w:w="898"/>
        <w:gridCol w:w="1081"/>
        <w:gridCol w:w="1079"/>
        <w:gridCol w:w="1247"/>
        <w:gridCol w:w="1183"/>
      </w:tblGrid>
      <w:tr w:rsidR="006F6FED"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№ п/п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 xml:space="preserve">Наименование подпрограммы, , прочего </w:t>
            </w:r>
            <w:r>
              <w:t>мероприятия (основного мероприятия)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Наименование главного распорядителя средств бюджета муниципального образования «Город Калуга»</w:t>
            </w:r>
          </w:p>
          <w:p w:rsidR="006F6FED" w:rsidRDefault="006F6FED">
            <w:pPr>
              <w:widowControl w:val="0"/>
            </w:pPr>
          </w:p>
        </w:tc>
        <w:tc>
          <w:tcPr>
            <w:tcW w:w="99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Объемы финансирования (тыс.руб.)</w:t>
            </w:r>
          </w:p>
        </w:tc>
      </w:tr>
      <w:tr w:rsidR="006F6FED"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Источники финансирования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2022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2026</w:t>
            </w:r>
          </w:p>
        </w:tc>
      </w:tr>
      <w:tr w:rsidR="006F6FE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12</w:t>
            </w:r>
          </w:p>
        </w:tc>
      </w:tr>
      <w:tr w:rsidR="006F6FED">
        <w:tc>
          <w:tcPr>
            <w:tcW w:w="14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Мероп</w:t>
            </w:r>
            <w:r>
              <w:t>риятия по проектированию, строительству, модернизации и ремонту объектов коммунальной инфраструктуры с применением энергосберегающих оборудования и технологий, внедрению энергосберегающих технологий и закупке оборудования в сфере жилищно-коммунального хозя</w:t>
            </w:r>
            <w:r>
              <w:t>йства</w:t>
            </w:r>
          </w:p>
        </w:tc>
      </w:tr>
      <w:tr w:rsidR="006F6FED"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Строительство, техническое перевооружение, модернизация и ремонт отопительных котельных с применением энергосберегающих оборудования и технологий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  <w:p w:rsidR="006F6FED" w:rsidRDefault="006F6FED">
            <w:pPr>
              <w:widowControl w:val="0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168555,4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6933,8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9459,2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47554,3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64467,5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20070,3</w:t>
            </w:r>
          </w:p>
        </w:tc>
      </w:tr>
      <w:tr w:rsidR="006F6FED">
        <w:trPr>
          <w:trHeight w:val="61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Средства областного бюджета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613340,6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7006,2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9558,2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255706,0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300929,4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</w:tr>
      <w:tr w:rsidR="006F6FED">
        <w:trPr>
          <w:trHeight w:val="123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rPr>
          <w:trHeight w:val="92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2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 xml:space="preserve">Реконструкция, теплоизоляция и ремонт тепловых сетей с применением </w:t>
            </w:r>
            <w:r>
              <w:lastRenderedPageBreak/>
              <w:t>современных технологий и материалов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rPr>
          <w:trHeight w:val="115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 xml:space="preserve">Управление архитектуры, </w:t>
            </w:r>
            <w:r>
              <w:t>градостроительства и земельных отношений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rPr>
          <w:trHeight w:val="16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lastRenderedPageBreak/>
              <w:t>3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Внедрение энергосберегающих технологий и закупка оборудования в сфере жилищно-коммунального хозяйства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 xml:space="preserve">Проектирование, строительство и </w:t>
            </w:r>
            <w:r>
              <w:t>реконструкция объектов коммунальной инфраструктуры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c>
          <w:tcPr>
            <w:tcW w:w="14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tabs>
                <w:tab w:val="left" w:pos="5955"/>
              </w:tabs>
              <w:jc w:val="center"/>
            </w:pPr>
            <w:r>
              <w:t xml:space="preserve">Оснащение приборами учета используемых энергетических ресурсов в жилищном </w:t>
            </w:r>
            <w:r>
              <w:t>фонде</w:t>
            </w:r>
          </w:p>
        </w:tc>
      </w:tr>
      <w:tr w:rsidR="006F6FE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5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rPr>
                <w:rFonts w:ascii="Times New Roman;serif" w:hAnsi="Times New Roman;serif"/>
              </w:rPr>
              <w:t>Оснащение приборами учета используемых энергетических ресурсов в жилищном фонде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 xml:space="preserve">Управление жилищно-коммунального хозяйства города Калуги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1784,7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506,1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279,0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195,7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201,3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201,3</w:t>
            </w:r>
          </w:p>
        </w:tc>
      </w:tr>
      <w:tr w:rsidR="006F6FE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6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При</w:t>
            </w:r>
            <w:r>
              <w:t xml:space="preserve">обретение и установка коллективного (общедомового) прибора учета энергетического ресурса в многоквартирном доме (соразмерно доле муниципальной </w:t>
            </w:r>
            <w:r>
              <w:lastRenderedPageBreak/>
              <w:t>собственности)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lastRenderedPageBreak/>
              <w:t xml:space="preserve">Управление жилищно-коммунального хозяйства города Калуги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c>
          <w:tcPr>
            <w:tcW w:w="14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lastRenderedPageBreak/>
              <w:t>Модернизация газового оборудования в муниципальном жилом фонде</w:t>
            </w:r>
          </w:p>
        </w:tc>
      </w:tr>
      <w:tr w:rsidR="006F6FE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7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rPr>
                <w:rFonts w:ascii="Times New Roman;serif" w:hAnsi="Times New Roman;serif"/>
              </w:rPr>
              <w:t>Модернизация газового оборудования в муниципальном жилом фонде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3926,0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994,7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800,3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710,0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357,0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357,0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357,0</w:t>
            </w:r>
          </w:p>
        </w:tc>
      </w:tr>
      <w:tr w:rsidR="006F6FED">
        <w:tc>
          <w:tcPr>
            <w:tcW w:w="14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center"/>
            </w:pPr>
            <w:r>
              <w:t>Мероприятия по организации систем индивидуального поквартирного теплоснабжения</w:t>
            </w:r>
          </w:p>
        </w:tc>
      </w:tr>
      <w:tr w:rsidR="006F6FED">
        <w:trPr>
          <w:trHeight w:val="92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8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rPr>
                <w:rFonts w:ascii="Times New Roman;serif" w:hAnsi="Times New Roman;serif"/>
              </w:rPr>
              <w:t>Мероприятия по организации систем индивидуального поквартирного теплоснабжения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7479,4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7479,4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rPr>
          <w:trHeight w:val="69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6F6FED">
            <w:pPr>
              <w:widowControl w:val="0"/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6F6FED">
            <w:pPr>
              <w:widowControl w:val="0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Управление социальной защиты города Калуги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F6FED">
        <w:tc>
          <w:tcPr>
            <w:tcW w:w="14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tabs>
                <w:tab w:val="left" w:pos="6285"/>
              </w:tabs>
              <w:jc w:val="center"/>
            </w:pPr>
            <w:r>
              <w:rPr>
                <w:rFonts w:ascii="Times New Roman;serif" w:hAnsi="Times New Roman;serif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электрической, тепловой энергии и воды</w:t>
            </w:r>
          </w:p>
        </w:tc>
      </w:tr>
      <w:tr w:rsidR="006F6FE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9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rPr>
                <w:rFonts w:ascii="Times New Roman;serif" w:hAnsi="Times New Roman;serif"/>
              </w:rPr>
              <w:t>Выявление, организация постановки на учет и призна</w:t>
            </w:r>
            <w:r>
              <w:rPr>
                <w:rFonts w:ascii="Times New Roman;serif" w:hAnsi="Times New Roman;serif"/>
              </w:rPr>
              <w:t>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  <w:p w:rsidR="006F6FED" w:rsidRDefault="006F6FED">
            <w:pPr>
              <w:widowControl w:val="0"/>
              <w:jc w:val="center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3266,8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364,8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391,8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448,7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</w:pPr>
            <w:r>
              <w:rPr>
                <w:color w:val="000000"/>
              </w:rPr>
              <w:t>584,6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492,3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492,3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492,3</w:t>
            </w:r>
          </w:p>
        </w:tc>
      </w:tr>
      <w:tr w:rsidR="006F6FED">
        <w:tc>
          <w:tcPr>
            <w:tcW w:w="14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center"/>
            </w:pPr>
            <w:r>
              <w:t>Прединвестиционная подготовка проектов и мероприятий в области энергосбережения и повышения энергетической эффективности</w:t>
            </w:r>
          </w:p>
        </w:tc>
      </w:tr>
      <w:tr w:rsidR="006F6FE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bookmarkStart w:id="0" w:name="__DdeLink__1710_2521016891"/>
            <w:r>
              <w:rPr>
                <w:rFonts w:ascii="Times New Roman;serif" w:hAnsi="Times New Roman;serif"/>
              </w:rPr>
              <w:t>Прединвестиционная</w:t>
            </w:r>
            <w:bookmarkEnd w:id="0"/>
            <w:r>
              <w:rPr>
                <w:rFonts w:ascii="Times New Roman;serif" w:hAnsi="Times New Roman;serif"/>
              </w:rPr>
              <w:t xml:space="preserve"> подготовка проектов и мероприятий в области энергосбережен</w:t>
            </w:r>
            <w:r>
              <w:rPr>
                <w:rFonts w:ascii="Times New Roman;serif" w:hAnsi="Times New Roman;serif"/>
              </w:rPr>
              <w:lastRenderedPageBreak/>
              <w:t>ия и повышения энергетической эффе</w:t>
            </w:r>
            <w:r>
              <w:rPr>
                <w:rFonts w:ascii="Times New Roman;serif" w:hAnsi="Times New Roman;serif"/>
              </w:rPr>
              <w:t>ктивности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lastRenderedPageBreak/>
              <w:t>Управление жилищно-коммунального хозяйства города Калуги</w:t>
            </w:r>
          </w:p>
          <w:p w:rsidR="006F6FED" w:rsidRDefault="006F6FED">
            <w:pPr>
              <w:widowControl w:val="0"/>
              <w:jc w:val="center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  <w:p w:rsidR="006F6FED" w:rsidRDefault="006F6FED">
            <w:pPr>
              <w:widowControl w:val="0"/>
              <w:jc w:val="center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4568,7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699,7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769,0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6F6FED"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3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ВСЕГ</w:t>
            </w:r>
            <w:r>
              <w:t>О по программе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Итого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802921,6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9445,0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16110,</w:t>
            </w: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21216,1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305519,6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367047,5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41791,3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41791,3</w:t>
            </w:r>
          </w:p>
        </w:tc>
      </w:tr>
      <w:tr w:rsidR="006F6FED"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36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189581,0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9445,0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9104,6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11657,9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49813,6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66118,1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21720,9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21720,9</w:t>
            </w:r>
          </w:p>
        </w:tc>
      </w:tr>
      <w:tr w:rsidR="006F6FED"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36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6F6FED">
            <w:pPr>
              <w:widowControl w:val="0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</w:pPr>
            <w:r>
              <w:t>Средства областного бюджета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613340,6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7006,2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9558,2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255706,0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300929,4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ED" w:rsidRDefault="00B363E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</w:tr>
    </w:tbl>
    <w:p w:rsidR="006F6FED" w:rsidRDefault="006F6FED">
      <w:pPr>
        <w:pStyle w:val="ConsPlusNormal"/>
        <w:jc w:val="both"/>
        <w:rPr>
          <w:szCs w:val="24"/>
        </w:rPr>
      </w:pPr>
    </w:p>
    <w:p w:rsidR="006F6FED" w:rsidRDefault="00B363E0">
      <w:pPr>
        <w:pStyle w:val="ConsPlusNormal"/>
        <w:jc w:val="both"/>
        <w:rPr>
          <w:szCs w:val="24"/>
        </w:rPr>
      </w:pPr>
      <w:r>
        <w:rPr>
          <w:szCs w:val="24"/>
        </w:rPr>
        <w:t xml:space="preserve">Объемы финансовых средств, направленных на реализацию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</w:t>
      </w:r>
      <w:r>
        <w:rPr>
          <w:szCs w:val="24"/>
        </w:rPr>
        <w:t>Калуга» на очередной финансовый год и плановый период.</w:t>
      </w:r>
    </w:p>
    <w:p w:rsidR="006F6FED" w:rsidRDefault="00B363E0">
      <w:pPr>
        <w:pStyle w:val="ConsPlusNormal"/>
        <w:jc w:val="both"/>
        <w:rPr>
          <w:szCs w:val="24"/>
        </w:rPr>
      </w:pPr>
      <w:r>
        <w:rPr>
          <w:szCs w:val="24"/>
        </w:rPr>
        <w:t>В качестве внебюджетных средств предусматриваются собственные средства организаций ТЭК и ЖКХ, предприятий промышленности и транспорта.</w:t>
      </w:r>
    </w:p>
    <w:p w:rsidR="006F6FED" w:rsidRDefault="006F6FED"/>
    <w:sectPr w:rsidR="006F6FED" w:rsidSect="006F6FED">
      <w:headerReference w:type="default" r:id="rId6"/>
      <w:pgSz w:w="16838" w:h="11906" w:orient="landscape"/>
      <w:pgMar w:top="1701" w:right="1134" w:bottom="510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3E0" w:rsidRDefault="00B363E0" w:rsidP="006F6FED">
      <w:r>
        <w:separator/>
      </w:r>
    </w:p>
  </w:endnote>
  <w:endnote w:type="continuationSeparator" w:id="1">
    <w:p w:rsidR="00B363E0" w:rsidRDefault="00B363E0" w:rsidP="006F6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3E0" w:rsidRDefault="00B363E0" w:rsidP="006F6FED">
      <w:r>
        <w:separator/>
      </w:r>
    </w:p>
  </w:footnote>
  <w:footnote w:type="continuationSeparator" w:id="1">
    <w:p w:rsidR="00B363E0" w:rsidRDefault="00B363E0" w:rsidP="006F6F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0" w:type="dxa"/>
        <w:right w:w="0" w:type="dxa"/>
      </w:tblCellMar>
      <w:tblLook w:val="04A0"/>
    </w:tblPr>
    <w:tblGrid>
      <w:gridCol w:w="4857"/>
      <w:gridCol w:w="4858"/>
      <w:gridCol w:w="4855"/>
    </w:tblGrid>
    <w:tr w:rsidR="006F6FED">
      <w:trPr>
        <w:trHeight w:val="720"/>
      </w:trPr>
      <w:tc>
        <w:tcPr>
          <w:tcW w:w="4857" w:type="dxa"/>
        </w:tcPr>
        <w:p w:rsidR="006F6FED" w:rsidRDefault="006F6FED">
          <w:pPr>
            <w:pStyle w:val="Header"/>
            <w:widowControl w:val="0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4858" w:type="dxa"/>
        </w:tcPr>
        <w:p w:rsidR="006F6FED" w:rsidRDefault="006F6FED">
          <w:pPr>
            <w:pStyle w:val="Header"/>
            <w:widowControl w:val="0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4855" w:type="dxa"/>
        </w:tcPr>
        <w:p w:rsidR="006F6FED" w:rsidRDefault="006F6FED">
          <w:pPr>
            <w:pStyle w:val="Header"/>
            <w:widowControl w:val="0"/>
            <w:tabs>
              <w:tab w:val="clear" w:pos="4677"/>
              <w:tab w:val="clear" w:pos="9355"/>
            </w:tabs>
            <w:jc w:val="right"/>
          </w:pPr>
          <w:r>
            <w:rPr>
              <w:sz w:val="24"/>
              <w:szCs w:val="24"/>
            </w:rPr>
            <w:fldChar w:fldCharType="begin"/>
          </w:r>
          <w:r w:rsidR="00B363E0">
            <w:rPr>
              <w:sz w:val="24"/>
              <w:szCs w:val="24"/>
            </w:rPr>
            <w:instrText xml:space="preserve"> PAGE </w:instrText>
          </w:r>
          <w:r>
            <w:rPr>
              <w:sz w:val="24"/>
              <w:szCs w:val="24"/>
            </w:rPr>
            <w:fldChar w:fldCharType="separate"/>
          </w:r>
          <w:r w:rsidR="00FC38A3">
            <w:rPr>
              <w:noProof/>
              <w:sz w:val="24"/>
              <w:szCs w:val="24"/>
            </w:rPr>
            <w:t>4</w:t>
          </w:r>
          <w:r>
            <w:rPr>
              <w:sz w:val="24"/>
              <w:szCs w:val="24"/>
            </w:rPr>
            <w:fldChar w:fldCharType="end"/>
          </w:r>
        </w:p>
      </w:tc>
    </w:tr>
  </w:tbl>
  <w:p w:rsidR="006F6FED" w:rsidRDefault="006F6FE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FED"/>
    <w:rsid w:val="006F6FED"/>
    <w:rsid w:val="00B363E0"/>
    <w:rsid w:val="00FC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0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3D1F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E35B6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E35B6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7">
    <w:name w:val="Заголовок"/>
    <w:basedOn w:val="a"/>
    <w:next w:val="a8"/>
    <w:qFormat/>
    <w:rsid w:val="006F6FE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6F6FED"/>
    <w:pPr>
      <w:spacing w:after="140" w:line="276" w:lineRule="auto"/>
    </w:pPr>
  </w:style>
  <w:style w:type="paragraph" w:styleId="a9">
    <w:name w:val="List"/>
    <w:basedOn w:val="a8"/>
    <w:rsid w:val="006F6FED"/>
    <w:rPr>
      <w:rFonts w:cs="Lucida Sans"/>
    </w:rPr>
  </w:style>
  <w:style w:type="paragraph" w:customStyle="1" w:styleId="Caption">
    <w:name w:val="Caption"/>
    <w:basedOn w:val="a"/>
    <w:qFormat/>
    <w:rsid w:val="006F6FE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6F6FED"/>
    <w:pPr>
      <w:suppressLineNumbers/>
    </w:pPr>
    <w:rPr>
      <w:rFonts w:cs="Lucida Sans"/>
    </w:rPr>
  </w:style>
  <w:style w:type="paragraph" w:styleId="ab">
    <w:name w:val="Title"/>
    <w:basedOn w:val="a"/>
    <w:next w:val="a8"/>
    <w:qFormat/>
    <w:rsid w:val="006F6FE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caption"/>
    <w:basedOn w:val="a"/>
    <w:qFormat/>
    <w:rsid w:val="006F6FE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onsPlusNormal">
    <w:name w:val="ConsPlusNormal"/>
    <w:qFormat/>
    <w:rsid w:val="0074770F"/>
    <w:pPr>
      <w:widowControl w:val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Balloon Text"/>
    <w:basedOn w:val="a"/>
    <w:link w:val="a3"/>
    <w:uiPriority w:val="99"/>
    <w:semiHidden/>
    <w:unhideWhenUsed/>
    <w:qFormat/>
    <w:rsid w:val="00583D1F"/>
    <w:rPr>
      <w:rFonts w:ascii="Segoe UI" w:hAnsi="Segoe UI" w:cs="Segoe UI"/>
      <w:sz w:val="18"/>
      <w:szCs w:val="18"/>
    </w:rPr>
  </w:style>
  <w:style w:type="paragraph" w:customStyle="1" w:styleId="ad">
    <w:name w:val="Колонтитул"/>
    <w:basedOn w:val="a"/>
    <w:qFormat/>
    <w:rsid w:val="006F6FED"/>
  </w:style>
  <w:style w:type="paragraph" w:customStyle="1" w:styleId="Header">
    <w:name w:val="Header"/>
    <w:basedOn w:val="a"/>
    <w:link w:val="a5"/>
    <w:uiPriority w:val="99"/>
    <w:unhideWhenUsed/>
    <w:rsid w:val="00E35B6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unhideWhenUsed/>
    <w:rsid w:val="00E35B6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Марина Борисовна</dc:creator>
  <dc:description/>
  <cp:lastModifiedBy>troshina_yn</cp:lastModifiedBy>
  <cp:revision>17</cp:revision>
  <cp:lastPrinted>2024-02-15T07:52:00Z</cp:lastPrinted>
  <dcterms:created xsi:type="dcterms:W3CDTF">2024-02-15T07:51:00Z</dcterms:created>
  <dcterms:modified xsi:type="dcterms:W3CDTF">2024-07-24T05:36:00Z</dcterms:modified>
  <dc:language>ru-RU</dc:language>
</cp:coreProperties>
</file>